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898B" w14:textId="77777777" w:rsidR="00461DB6" w:rsidRPr="00264BDC" w:rsidRDefault="00461DB6" w:rsidP="00461DB6">
      <w:pPr>
        <w:pageBreakBefore/>
        <w:spacing w:before="113" w:after="113"/>
        <w:jc w:val="center"/>
        <w:rPr>
          <w:rFonts w:ascii="Times New Roman" w:hAnsi="Times New Roman"/>
          <w:b/>
          <w:i/>
          <w:sz w:val="18"/>
          <w:szCs w:val="18"/>
          <w:lang w:val="it-IT"/>
        </w:rPr>
      </w:pPr>
      <w:r w:rsidRPr="00264BDC">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00CA6601" w14:textId="77777777" w:rsidR="00461DB6" w:rsidRPr="00264BDC" w:rsidRDefault="00461DB6" w:rsidP="00461DB6">
      <w:pPr>
        <w:autoSpaceDE w:val="0"/>
        <w:spacing w:before="113" w:after="113"/>
        <w:jc w:val="both"/>
        <w:rPr>
          <w:rFonts w:ascii="Times New Roman" w:hAnsi="Times New Roman"/>
          <w:i/>
          <w:sz w:val="18"/>
          <w:szCs w:val="18"/>
          <w:lang w:val="it-IT"/>
        </w:rPr>
      </w:pPr>
      <w:r w:rsidRPr="00264BDC">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6FB7D2EE" w14:textId="77777777" w:rsidR="00461DB6" w:rsidRPr="00264BDC" w:rsidRDefault="00461DB6" w:rsidP="00461DB6">
      <w:pPr>
        <w:autoSpaceDE w:val="0"/>
        <w:spacing w:before="113" w:after="113"/>
        <w:rPr>
          <w:rFonts w:ascii="Times New Roman" w:hAnsi="Times New Roman"/>
          <w:i/>
          <w:sz w:val="18"/>
          <w:szCs w:val="18"/>
          <w:lang w:val="it-IT"/>
        </w:rPr>
      </w:pPr>
      <w:r w:rsidRPr="00264BDC">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14:paraId="7A23F8DB" w14:textId="77777777" w:rsidR="00461DB6" w:rsidRPr="00264BDC" w:rsidRDefault="00461DB6" w:rsidP="00461DB6">
      <w:pPr>
        <w:autoSpaceDE w:val="0"/>
        <w:spacing w:before="113" w:after="113"/>
        <w:rPr>
          <w:rFonts w:ascii="Times New Roman" w:hAnsi="Times New Roman"/>
          <w:i/>
          <w:sz w:val="18"/>
          <w:szCs w:val="18"/>
          <w:lang w:val="it-IT"/>
        </w:rPr>
      </w:pPr>
      <w:r w:rsidRPr="00264BDC">
        <w:rPr>
          <w:rFonts w:ascii="Times New Roman" w:hAnsi="Times New Roman"/>
          <w:i/>
          <w:sz w:val="18"/>
          <w:szCs w:val="18"/>
          <w:lang w:val="it-IT"/>
        </w:rPr>
        <w:t xml:space="preserve">Formularele conţin o secţiune distinctă pentru  situaţiilor în care ofertanţii/candidaţii sunt constituiţi într-un grup. </w:t>
      </w:r>
    </w:p>
    <w:p w14:paraId="510EF3CD" w14:textId="77777777" w:rsidR="00461DB6" w:rsidRPr="00264BDC" w:rsidRDefault="00461DB6" w:rsidP="00461DB6">
      <w:pPr>
        <w:autoSpaceDE w:val="0"/>
        <w:spacing w:before="113" w:after="113"/>
        <w:jc w:val="both"/>
        <w:rPr>
          <w:rFonts w:ascii="Times New Roman" w:hAnsi="Times New Roman"/>
          <w:i/>
          <w:sz w:val="18"/>
          <w:szCs w:val="18"/>
          <w:lang w:val="it-IT"/>
        </w:rPr>
      </w:pPr>
      <w:r w:rsidRPr="00264BDC">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264BDC">
        <w:rPr>
          <w:rFonts w:ascii="Times New Roman" w:hAnsi="Times New Roman"/>
          <w:i/>
          <w:sz w:val="18"/>
          <w:szCs w:val="18"/>
        </w:rPr>
        <w:t xml:space="preserve">ă </w:t>
      </w:r>
      <w:r w:rsidRPr="00264BDC">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45ABDE42" w14:textId="77777777" w:rsidR="00461DB6" w:rsidRPr="00264BDC" w:rsidRDefault="00461DB6" w:rsidP="00461DB6">
      <w:pPr>
        <w:autoSpaceDE w:val="0"/>
        <w:spacing w:before="113" w:after="113"/>
        <w:jc w:val="both"/>
        <w:rPr>
          <w:rFonts w:ascii="Times New Roman" w:hAnsi="Times New Roman"/>
          <w:bCs/>
          <w:i/>
          <w:sz w:val="18"/>
          <w:szCs w:val="18"/>
          <w:lang w:val="it-IT"/>
        </w:rPr>
      </w:pPr>
      <w:r w:rsidRPr="00264BDC">
        <w:rPr>
          <w:rFonts w:ascii="Times New Roman" w:hAnsi="Times New Roman"/>
          <w:i/>
          <w:sz w:val="18"/>
          <w:szCs w:val="18"/>
          <w:lang w:val="it-IT"/>
        </w:rPr>
        <w:t xml:space="preserve">Persoanele fizice / juridice străine vor prezenta documentele / declaraţiile / certificatele în </w:t>
      </w:r>
      <w:r w:rsidRPr="00264BDC">
        <w:rPr>
          <w:rFonts w:ascii="Times New Roman" w:hAnsi="Times New Roman"/>
          <w:bCs/>
          <w:i/>
          <w:sz w:val="18"/>
          <w:szCs w:val="18"/>
          <w:lang w:val="it-IT"/>
        </w:rPr>
        <w:t>copie conform cu originalul, însoţite de traducerea autorizată şi legalizată în limba romană.</w:t>
      </w:r>
    </w:p>
    <w:p w14:paraId="6D7A5B32" w14:textId="77777777" w:rsidR="00461DB6" w:rsidRPr="00264BDC" w:rsidRDefault="00461DB6" w:rsidP="00461DB6">
      <w:pPr>
        <w:spacing w:before="113" w:after="113"/>
        <w:ind w:firstLine="720"/>
        <w:jc w:val="both"/>
        <w:rPr>
          <w:rFonts w:ascii="Times New Roman" w:hAnsi="Times New Roman"/>
          <w:bCs/>
          <w:i/>
          <w:iCs/>
          <w:sz w:val="18"/>
          <w:szCs w:val="18"/>
          <w:lang w:val="it-IT"/>
        </w:rPr>
      </w:pPr>
      <w:r w:rsidRPr="00264BDC">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A098979" w14:textId="77777777" w:rsidR="00461DB6" w:rsidRPr="00264BDC" w:rsidRDefault="00461DB6" w:rsidP="00461DB6">
      <w:pPr>
        <w:pStyle w:val="TOC1"/>
        <w:tabs>
          <w:tab w:val="right" w:leader="dot" w:pos="9627"/>
        </w:tabs>
        <w:spacing w:line="276" w:lineRule="auto"/>
        <w:rPr>
          <w:i/>
          <w:sz w:val="18"/>
          <w:szCs w:val="18"/>
          <w:lang w:val="ro-RO"/>
        </w:rPr>
      </w:pPr>
    </w:p>
    <w:p w14:paraId="2AEBA79F" w14:textId="77777777" w:rsidR="00461DB6" w:rsidRPr="00264BDC" w:rsidRDefault="00461DB6" w:rsidP="00461DB6">
      <w:pPr>
        <w:rPr>
          <w:rFonts w:ascii="Times New Roman" w:hAnsi="Times New Roman"/>
          <w:bCs/>
          <w:sz w:val="18"/>
          <w:szCs w:val="18"/>
        </w:rPr>
      </w:pPr>
      <w:r w:rsidRPr="00264BDC">
        <w:rPr>
          <w:rFonts w:ascii="Times New Roman" w:hAnsi="Times New Roman"/>
          <w:bCs/>
          <w:sz w:val="18"/>
          <w:szCs w:val="18"/>
        </w:rPr>
        <w:t xml:space="preserve">Modelele cuprinse în această secţiune se referă la: </w:t>
      </w:r>
    </w:p>
    <w:p w14:paraId="2D8A4F3C" w14:textId="77777777" w:rsidR="00461DB6" w:rsidRPr="00264BDC" w:rsidRDefault="00461DB6" w:rsidP="008656DA">
      <w:pPr>
        <w:numPr>
          <w:ilvl w:val="0"/>
          <w:numId w:val="4"/>
        </w:numPr>
        <w:rPr>
          <w:rFonts w:ascii="Times New Roman" w:hAnsi="Times New Roman"/>
          <w:sz w:val="18"/>
          <w:szCs w:val="18"/>
        </w:rPr>
      </w:pPr>
      <w:r w:rsidRPr="00264BDC">
        <w:rPr>
          <w:rFonts w:ascii="Times New Roman" w:hAnsi="Times New Roman"/>
          <w:sz w:val="18"/>
          <w:szCs w:val="18"/>
        </w:rPr>
        <w:t>Documente de calificare</w:t>
      </w:r>
    </w:p>
    <w:p w14:paraId="2E0E8DC9" w14:textId="77777777" w:rsidR="00461DB6" w:rsidRPr="00264BDC" w:rsidRDefault="00461DB6" w:rsidP="008656DA">
      <w:pPr>
        <w:numPr>
          <w:ilvl w:val="0"/>
          <w:numId w:val="4"/>
        </w:numPr>
        <w:rPr>
          <w:rFonts w:ascii="Times New Roman" w:hAnsi="Times New Roman"/>
          <w:sz w:val="18"/>
          <w:szCs w:val="18"/>
        </w:rPr>
      </w:pPr>
      <w:r w:rsidRPr="00264BDC">
        <w:rPr>
          <w:rFonts w:ascii="Times New Roman" w:hAnsi="Times New Roman"/>
          <w:sz w:val="18"/>
          <w:szCs w:val="18"/>
        </w:rPr>
        <w:t>Propunerea tehnică</w:t>
      </w:r>
    </w:p>
    <w:p w14:paraId="7F621B74" w14:textId="77777777" w:rsidR="00461DB6" w:rsidRPr="00264BDC" w:rsidRDefault="00461DB6" w:rsidP="008656DA">
      <w:pPr>
        <w:numPr>
          <w:ilvl w:val="0"/>
          <w:numId w:val="4"/>
        </w:numPr>
        <w:rPr>
          <w:rFonts w:ascii="Times New Roman" w:hAnsi="Times New Roman"/>
          <w:sz w:val="18"/>
          <w:szCs w:val="18"/>
        </w:rPr>
      </w:pPr>
      <w:r w:rsidRPr="00264BDC">
        <w:rPr>
          <w:rFonts w:ascii="Times New Roman" w:hAnsi="Times New Roman"/>
          <w:sz w:val="18"/>
          <w:szCs w:val="18"/>
        </w:rPr>
        <w:t>Propunere financiară</w:t>
      </w:r>
    </w:p>
    <w:p w14:paraId="71C41D42" w14:textId="77777777" w:rsidR="00461DB6" w:rsidRPr="00264BDC" w:rsidRDefault="00461DB6" w:rsidP="00461DB6">
      <w:pPr>
        <w:spacing w:after="0" w:line="240" w:lineRule="auto"/>
        <w:jc w:val="center"/>
        <w:rPr>
          <w:rFonts w:ascii="Times New Roman" w:hAnsi="Times New Roman"/>
          <w:b/>
          <w:bCs/>
          <w:i/>
          <w:noProof/>
          <w:sz w:val="18"/>
          <w:szCs w:val="18"/>
        </w:rPr>
      </w:pPr>
    </w:p>
    <w:p w14:paraId="0BA37161" w14:textId="77777777" w:rsidR="00461DB6" w:rsidRPr="00264BDC" w:rsidRDefault="00461DB6" w:rsidP="00461DB6">
      <w:pPr>
        <w:spacing w:after="0" w:line="240" w:lineRule="auto"/>
        <w:jc w:val="right"/>
        <w:rPr>
          <w:rFonts w:ascii="Times New Roman" w:hAnsi="Times New Roman"/>
          <w:i/>
          <w:noProof/>
          <w:color w:val="FF0000"/>
          <w:sz w:val="18"/>
          <w:szCs w:val="18"/>
        </w:rPr>
      </w:pPr>
      <w:r w:rsidRPr="00264BDC">
        <w:rPr>
          <w:rFonts w:ascii="Times New Roman" w:hAnsi="Times New Roman"/>
          <w:i/>
          <w:noProof/>
          <w:color w:val="FF0000"/>
          <w:sz w:val="18"/>
          <w:szCs w:val="18"/>
        </w:rPr>
        <w:br w:type="page"/>
      </w:r>
    </w:p>
    <w:p w14:paraId="18414838" w14:textId="77777777" w:rsidR="00461DB6" w:rsidRPr="00264BDC" w:rsidRDefault="00461DB6" w:rsidP="00461DB6">
      <w:pPr>
        <w:spacing w:line="240" w:lineRule="auto"/>
        <w:jc w:val="center"/>
        <w:rPr>
          <w:rFonts w:ascii="Times New Roman" w:hAnsi="Times New Roman"/>
          <w:b/>
          <w:i/>
          <w:iCs/>
          <w:color w:val="FF0000"/>
          <w:sz w:val="18"/>
          <w:szCs w:val="18"/>
        </w:rPr>
      </w:pPr>
    </w:p>
    <w:p w14:paraId="1B7C45BE"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098C42BF"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64E9601E"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68194AB8"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2D545D4C"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188BE808"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4A512FF5" w14:textId="77777777" w:rsidR="00461DB6" w:rsidRPr="00264BDC" w:rsidRDefault="00461DB6" w:rsidP="00461DB6">
      <w:pPr>
        <w:spacing w:line="240" w:lineRule="auto"/>
        <w:jc w:val="center"/>
        <w:rPr>
          <w:rFonts w:ascii="Times New Roman" w:hAnsi="Times New Roman"/>
          <w:b/>
          <w:i/>
          <w:iCs/>
          <w:sz w:val="18"/>
          <w:szCs w:val="18"/>
          <w:lang w:val="fr-FR"/>
        </w:rPr>
      </w:pPr>
    </w:p>
    <w:p w14:paraId="27A9948F" w14:textId="77777777" w:rsidR="00461DB6" w:rsidRPr="00264BDC" w:rsidRDefault="00461DB6" w:rsidP="00461DB6">
      <w:pPr>
        <w:spacing w:line="240" w:lineRule="auto"/>
        <w:jc w:val="center"/>
        <w:rPr>
          <w:rFonts w:ascii="Times New Roman" w:hAnsi="Times New Roman"/>
          <w:b/>
          <w:i/>
          <w:iCs/>
          <w:sz w:val="18"/>
          <w:szCs w:val="18"/>
          <w:lang w:val="fr-FR"/>
        </w:rPr>
      </w:pPr>
    </w:p>
    <w:p w14:paraId="2FB50186" w14:textId="77777777" w:rsidR="00461DB6" w:rsidRPr="00264BDC" w:rsidRDefault="00461DB6" w:rsidP="00461DB6">
      <w:pPr>
        <w:spacing w:line="240" w:lineRule="auto"/>
        <w:jc w:val="center"/>
        <w:rPr>
          <w:rFonts w:ascii="Times New Roman" w:hAnsi="Times New Roman"/>
          <w:b/>
          <w:i/>
          <w:iCs/>
          <w:sz w:val="18"/>
          <w:szCs w:val="18"/>
          <w:lang w:val="fr-FR"/>
        </w:rPr>
      </w:pPr>
    </w:p>
    <w:p w14:paraId="4E0847C6" w14:textId="77777777" w:rsidR="00461DB6" w:rsidRPr="00264BDC" w:rsidRDefault="00461DB6" w:rsidP="00461DB6">
      <w:pPr>
        <w:spacing w:line="240" w:lineRule="auto"/>
        <w:jc w:val="center"/>
        <w:rPr>
          <w:rFonts w:ascii="Times New Roman" w:hAnsi="Times New Roman"/>
          <w:b/>
          <w:i/>
          <w:iCs/>
          <w:sz w:val="18"/>
          <w:szCs w:val="18"/>
          <w:lang w:val="fr-FR"/>
        </w:rPr>
      </w:pPr>
      <w:r w:rsidRPr="00264BDC">
        <w:rPr>
          <w:rFonts w:ascii="Times New Roman" w:hAnsi="Times New Roman"/>
          <w:b/>
          <w:i/>
          <w:iCs/>
          <w:sz w:val="18"/>
          <w:szCs w:val="18"/>
          <w:lang w:val="fr-FR"/>
        </w:rPr>
        <w:t>DOCUMENTE DE CALIFICARE</w:t>
      </w:r>
    </w:p>
    <w:p w14:paraId="2EB64575" w14:textId="77777777" w:rsidR="007E67E4" w:rsidRPr="00264BDC" w:rsidRDefault="00461DB6" w:rsidP="007E67E4">
      <w:pPr>
        <w:jc w:val="right"/>
        <w:rPr>
          <w:rFonts w:ascii="Times New Roman" w:eastAsia="Times New Roman" w:hAnsi="Times New Roman"/>
          <w:b/>
          <w:i/>
          <w:noProof/>
          <w:sz w:val="18"/>
          <w:szCs w:val="18"/>
        </w:rPr>
      </w:pPr>
      <w:r w:rsidRPr="00264BDC">
        <w:rPr>
          <w:rFonts w:ascii="Times New Roman" w:hAnsi="Times New Roman"/>
          <w:i/>
          <w:sz w:val="18"/>
          <w:szCs w:val="18"/>
        </w:rPr>
        <w:br w:type="page"/>
      </w:r>
      <w:r w:rsidR="007E67E4" w:rsidRPr="00264BDC">
        <w:rPr>
          <w:rFonts w:ascii="Times New Roman" w:hAnsi="Times New Roman"/>
          <w:b/>
          <w:i/>
          <w:noProof/>
          <w:sz w:val="18"/>
          <w:szCs w:val="18"/>
        </w:rPr>
        <w:lastRenderedPageBreak/>
        <w:t>FORMULARUL nr.1</w:t>
      </w:r>
    </w:p>
    <w:p w14:paraId="21935AC5" w14:textId="77777777" w:rsidR="007E67E4" w:rsidRPr="00264BDC" w:rsidRDefault="007E67E4" w:rsidP="007E67E4">
      <w:pPr>
        <w:spacing w:after="0" w:line="240" w:lineRule="auto"/>
        <w:jc w:val="both"/>
        <w:rPr>
          <w:rFonts w:ascii="Times New Roman" w:hAnsi="Times New Roman"/>
          <w:i/>
          <w:noProof/>
          <w:sz w:val="18"/>
          <w:szCs w:val="18"/>
        </w:rPr>
      </w:pPr>
    </w:p>
    <w:p w14:paraId="2D0DF310" w14:textId="77777777" w:rsidR="007E67E4" w:rsidRPr="00264BDC" w:rsidRDefault="007E67E4" w:rsidP="007E67E4">
      <w:pPr>
        <w:autoSpaceDE w:val="0"/>
        <w:autoSpaceDN w:val="0"/>
        <w:adjustRightInd w:val="0"/>
        <w:spacing w:after="0" w:line="240" w:lineRule="auto"/>
        <w:ind w:right="-65"/>
        <w:jc w:val="center"/>
        <w:rPr>
          <w:rFonts w:ascii="Times New Roman" w:eastAsia="Times New Roman" w:hAnsi="Times New Roman"/>
          <w:i/>
          <w:sz w:val="18"/>
          <w:szCs w:val="18"/>
        </w:rPr>
      </w:pPr>
      <w:r w:rsidRPr="00264BDC">
        <w:rPr>
          <w:rFonts w:ascii="Times New Roman" w:eastAsia="Times New Roman" w:hAnsi="Times New Roman"/>
          <w:b/>
          <w:bCs/>
          <w:i/>
          <w:sz w:val="18"/>
          <w:szCs w:val="18"/>
        </w:rPr>
        <w:t>DECLARAȚIE</w:t>
      </w:r>
    </w:p>
    <w:p w14:paraId="0B3268D5" w14:textId="77777777" w:rsidR="007E67E4" w:rsidRPr="00264BDC" w:rsidRDefault="007E67E4" w:rsidP="007E67E4">
      <w:pPr>
        <w:autoSpaceDE w:val="0"/>
        <w:autoSpaceDN w:val="0"/>
        <w:adjustRightInd w:val="0"/>
        <w:spacing w:after="0" w:line="240" w:lineRule="auto"/>
        <w:ind w:right="-65"/>
        <w:jc w:val="center"/>
        <w:rPr>
          <w:rFonts w:ascii="Times New Roman" w:eastAsia="Times New Roman" w:hAnsi="Times New Roman"/>
          <w:b/>
          <w:bCs/>
          <w:i/>
          <w:sz w:val="18"/>
          <w:szCs w:val="18"/>
        </w:rPr>
      </w:pPr>
      <w:r w:rsidRPr="00264BDC">
        <w:rPr>
          <w:rFonts w:ascii="Times New Roman" w:eastAsia="Times New Roman" w:hAnsi="Times New Roman"/>
          <w:b/>
          <w:bCs/>
          <w:i/>
          <w:sz w:val="18"/>
          <w:szCs w:val="18"/>
        </w:rPr>
        <w:t xml:space="preserve"> privind conflictul de interese</w:t>
      </w:r>
    </w:p>
    <w:p w14:paraId="27EC79D0" w14:textId="77777777" w:rsidR="007E67E4" w:rsidRPr="00264BDC" w:rsidRDefault="007E67E4" w:rsidP="007E67E4">
      <w:pPr>
        <w:autoSpaceDE w:val="0"/>
        <w:autoSpaceDN w:val="0"/>
        <w:adjustRightInd w:val="0"/>
        <w:ind w:right="-65"/>
        <w:jc w:val="center"/>
        <w:rPr>
          <w:rFonts w:ascii="Times New Roman" w:eastAsia="Times New Roman" w:hAnsi="Times New Roman"/>
          <w:b/>
          <w:i/>
          <w:sz w:val="18"/>
          <w:szCs w:val="18"/>
        </w:rPr>
      </w:pPr>
      <w:r w:rsidRPr="00264BDC">
        <w:rPr>
          <w:rFonts w:ascii="Times New Roman" w:eastAsia="Times New Roman" w:hAnsi="Times New Roman"/>
          <w:b/>
          <w:i/>
          <w:sz w:val="18"/>
          <w:szCs w:val="18"/>
        </w:rPr>
        <w:t>pentru</w:t>
      </w:r>
      <w:r w:rsidRPr="00264BDC">
        <w:rPr>
          <w:rFonts w:ascii="Times New Roman" w:eastAsia="Times New Roman" w:hAnsi="Times New Roman"/>
          <w:b/>
          <w:i/>
          <w:iCs/>
          <w:sz w:val="18"/>
          <w:szCs w:val="18"/>
          <w:lang w:eastAsia="ro-RO"/>
        </w:rPr>
        <w:t xml:space="preserve"> ofertanţi/ ofertanţi asociaţi/ subcontractanţi/terţi susţinători</w:t>
      </w:r>
    </w:p>
    <w:p w14:paraId="3609F083" w14:textId="77777777" w:rsidR="007E67E4" w:rsidRPr="00264BDC" w:rsidRDefault="007E67E4" w:rsidP="007E67E4">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264BDC">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264BDC">
        <w:rPr>
          <w:rFonts w:ascii="Times New Roman" w:eastAsia="Times New Roman" w:hAnsi="Times New Roman"/>
          <w:b/>
          <w:i/>
          <w:sz w:val="18"/>
          <w:szCs w:val="18"/>
          <w:lang w:eastAsia="ro-RO"/>
        </w:rPr>
        <w:t xml:space="preserve">……………………………………………………. </w:t>
      </w:r>
      <w:r w:rsidRPr="00264BDC">
        <w:rPr>
          <w:rFonts w:ascii="Times New Roman" w:eastAsia="Times New Roman" w:hAnsi="Times New Roman"/>
          <w:i/>
          <w:sz w:val="18"/>
          <w:szCs w:val="18"/>
        </w:rPr>
        <w:t xml:space="preserve">la data de .................. (zi/lună/an), organizată de …………………………, </w:t>
      </w:r>
      <w:r w:rsidRPr="00264BDC">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264BDC">
        <w:rPr>
          <w:rFonts w:ascii="Times New Roman" w:eastAsia="Times New Roman" w:hAnsi="Times New Roman"/>
          <w:bCs/>
          <w:i/>
          <w:iCs/>
          <w:sz w:val="18"/>
          <w:szCs w:val="18"/>
          <w:lang w:eastAsia="x-none"/>
        </w:rPr>
        <w:t>nu ne aflăm într-o situație de conflict de interese în sensul art. 59 și art.60 din Legea nr. 98/2016</w:t>
      </w:r>
      <w:r w:rsidRPr="00264BDC">
        <w:rPr>
          <w:rFonts w:ascii="Times New Roman" w:eastAsia="Times New Roman" w:hAnsi="Times New Roman"/>
          <w:i/>
          <w:sz w:val="18"/>
          <w:szCs w:val="18"/>
          <w:lang w:eastAsia="x-none"/>
        </w:rPr>
        <w:t xml:space="preserve"> privind achizițiile publice, cu modificările și completările ulterioare.</w:t>
      </w:r>
    </w:p>
    <w:p w14:paraId="365CA429" w14:textId="77777777" w:rsidR="007E67E4" w:rsidRPr="00264BDC"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264BDC">
        <w:rPr>
          <w:rFonts w:ascii="Times New Roman" w:eastAsia="Times New Roman" w:hAnsi="Times New Roman"/>
          <w:bCs/>
          <w:i/>
          <w:iCs/>
          <w:sz w:val="18"/>
          <w:szCs w:val="18"/>
          <w:lang w:eastAsia="x-none"/>
        </w:rPr>
        <w:t>-</w:t>
      </w:r>
      <w:r w:rsidRPr="00264BDC">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B12992E" w14:textId="77777777" w:rsidR="007E67E4" w:rsidRPr="00264BDC"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264BDC">
        <w:rPr>
          <w:rFonts w:ascii="Times New Roman" w:eastAsia="Times New Roman" w:hAnsi="Times New Roman"/>
          <w:bCs/>
          <w:i/>
          <w:iCs/>
          <w:sz w:val="18"/>
          <w:szCs w:val="18"/>
          <w:lang w:eastAsia="x-none"/>
        </w:rPr>
        <w:t>-</w:t>
      </w:r>
      <w:r w:rsidRPr="00264BDC">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38B3CD9" w14:textId="77777777" w:rsidR="007E67E4" w:rsidRPr="00264BDC" w:rsidRDefault="007E67E4" w:rsidP="007E67E4">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264BDC">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264BDC">
        <w:rPr>
          <w:rFonts w:ascii="Times New Roman" w:eastAsia="Times New Roman" w:hAnsi="Times New Roman"/>
          <w:i/>
          <w:sz w:val="18"/>
          <w:szCs w:val="18"/>
        </w:rPr>
        <w:t xml:space="preserve"> </w:t>
      </w:r>
      <w:r w:rsidRPr="00264BDC">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14:paraId="7FAA2114" w14:textId="77777777" w:rsidR="007E67E4" w:rsidRPr="00264BDC" w:rsidRDefault="007E67E4" w:rsidP="007E67E4">
      <w:pPr>
        <w:spacing w:after="0" w:line="240" w:lineRule="auto"/>
        <w:ind w:right="-65" w:firstLine="720"/>
        <w:jc w:val="both"/>
        <w:rPr>
          <w:rFonts w:ascii="Times New Roman" w:eastAsia="Times New Roman" w:hAnsi="Times New Roman"/>
          <w:i/>
          <w:sz w:val="18"/>
          <w:szCs w:val="18"/>
        </w:rPr>
      </w:pPr>
    </w:p>
    <w:p w14:paraId="3CC3EAB6" w14:textId="77777777" w:rsidR="007E67E4" w:rsidRPr="00264BDC" w:rsidRDefault="007E67E4" w:rsidP="007E67E4">
      <w:pPr>
        <w:autoSpaceDE w:val="0"/>
        <w:autoSpaceDN w:val="0"/>
        <w:adjustRightInd w:val="0"/>
        <w:ind w:right="-65" w:firstLine="720"/>
        <w:jc w:val="both"/>
        <w:rPr>
          <w:rFonts w:ascii="Times New Roman" w:eastAsia="Times New Roman" w:hAnsi="Times New Roman"/>
          <w:i/>
          <w:sz w:val="18"/>
          <w:szCs w:val="18"/>
        </w:rPr>
      </w:pPr>
      <w:r w:rsidRPr="00264BDC">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14:paraId="43101811" w14:textId="7612B5A3"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Semnătura ofertantului sau a reprezentantului ofertantului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5B7816BF" w14:textId="6DFCC8AD"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Numele  şi prenumele semnatarului</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290D7DAC" w14:textId="3720BE6A"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Capacitate de semnătura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059AF2A0"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Detalii despre ofertant(adresa de e-mail) </w:t>
      </w:r>
    </w:p>
    <w:p w14:paraId="245A8E03"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Numele ofertantului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4106D12C" w14:textId="20980C42"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Ţara de reşedinţă</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Pr="00264BDC">
        <w:rPr>
          <w:rFonts w:ascii="Times New Roman" w:eastAsia="Times New Roman" w:hAnsi="Times New Roman"/>
          <w:i/>
          <w:sz w:val="18"/>
          <w:szCs w:val="18"/>
          <w:lang w:val="pt-BR"/>
        </w:rPr>
        <w:tab/>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3D9354C9"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Adresa</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582867A7" w14:textId="5589C003"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Adresa de corespondenţă (dacă este diferită)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211D5A32"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Telefon / Fax</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7E19F28C" w14:textId="77777777" w:rsidR="007E67E4" w:rsidRPr="00264BDC" w:rsidRDefault="007E67E4" w:rsidP="007E67E4">
      <w:pPr>
        <w:spacing w:after="0" w:line="240" w:lineRule="auto"/>
        <w:ind w:right="-65"/>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p>
    <w:p w14:paraId="447AE284" w14:textId="041AF94D" w:rsidR="007E67E4" w:rsidRPr="00264BDC" w:rsidRDefault="007E67E4" w:rsidP="007E67E4">
      <w:pPr>
        <w:spacing w:after="0" w:line="240" w:lineRule="auto"/>
        <w:ind w:right="-65" w:firstLine="720"/>
        <w:jc w:val="both"/>
        <w:rPr>
          <w:rFonts w:ascii="Times New Roman" w:eastAsia="Times New Roman" w:hAnsi="Times New Roman"/>
          <w:i/>
          <w:sz w:val="18"/>
          <w:szCs w:val="18"/>
        </w:rPr>
      </w:pPr>
    </w:p>
    <w:p w14:paraId="19DAB0BA" w14:textId="75BA9A6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12C30CAF" w14:textId="5FCA5B55"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11EA9D6" w14:textId="40666E6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4A64268" w14:textId="694E533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CDB5119" w14:textId="04C33069"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4F24D73A" w14:textId="5361B6EB"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6B32FF5" w14:textId="0343BB0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58699F2D" w14:textId="670C79AF"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4A5147A" w14:textId="2C0F675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5FD027F" w14:textId="3655A65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0EDA45A6" w14:textId="66AEAB13"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55E5D377" w14:textId="6CEE54B8"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0E35048B" w14:textId="22FBF8FA"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78B564E" w14:textId="777AACC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842275B" w14:textId="5CEC8D39"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9F2A243" w14:textId="6C47ED62"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1E6AAAFC" w14:textId="7D2E4C0D"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4288C00" w14:textId="528FD0D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24A9C4B" w14:textId="335AD63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ED7F3D6" w14:textId="7DB2310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80EF284" w14:textId="307A953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9BBEC1F" w14:textId="695E4C7B"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1A9081D" w14:textId="2CA91CE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EC76226" w14:textId="720D328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F586671" w14:textId="7D5EF19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E660C89" w14:textId="6BFBBAE9"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33E6000" w14:textId="7AF5B47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F184817" w14:textId="7777777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950ACF5" w14:textId="77777777" w:rsidR="007E67E4" w:rsidRPr="00264BDC" w:rsidRDefault="007E67E4" w:rsidP="007E67E4">
      <w:pPr>
        <w:spacing w:after="120" w:line="240" w:lineRule="auto"/>
        <w:ind w:right="-65" w:firstLine="720"/>
        <w:jc w:val="both"/>
        <w:rPr>
          <w:rFonts w:ascii="Times New Roman" w:eastAsia="Times New Roman" w:hAnsi="Times New Roman"/>
          <w:i/>
          <w:sz w:val="18"/>
          <w:szCs w:val="18"/>
          <w:lang w:val="it-IT"/>
        </w:rPr>
      </w:pPr>
      <w:r w:rsidRPr="00264BDC">
        <w:rPr>
          <w:rFonts w:ascii="Times New Roman" w:eastAsia="Times New Roman" w:hAnsi="Times New Roman"/>
          <w:i/>
          <w:sz w:val="18"/>
          <w:szCs w:val="18"/>
          <w:lang w:val="it-IT"/>
        </w:rPr>
        <w:t xml:space="preserve">                                                        </w:t>
      </w:r>
    </w:p>
    <w:p w14:paraId="67080606" w14:textId="77777777" w:rsidR="007E67E4" w:rsidRPr="00264BDC"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r w:rsidRPr="00264BDC">
        <w:rPr>
          <w:rFonts w:ascii="Times New Roman" w:eastAsia="Times New Roman" w:hAnsi="Times New Roman"/>
          <w:i/>
          <w:sz w:val="18"/>
          <w:szCs w:val="18"/>
        </w:rPr>
        <w:lastRenderedPageBreak/>
        <w:t xml:space="preserve">Lista acţionari/asociaţi /membri în consiliul de administraţie/organ de conducere sau de supervizare / persoane împuternicite din cadrul Universitatii </w:t>
      </w:r>
      <w:r w:rsidRPr="00264BDC">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37"/>
        <w:gridCol w:w="4478"/>
      </w:tblGrid>
      <w:tr w:rsidR="00A33A61" w:rsidRPr="00A33A61" w14:paraId="0022698A" w14:textId="77777777" w:rsidTr="00A33A61">
        <w:tc>
          <w:tcPr>
            <w:tcW w:w="931" w:type="dxa"/>
            <w:shd w:val="clear" w:color="auto" w:fill="auto"/>
            <w:vAlign w:val="center"/>
          </w:tcPr>
          <w:p w14:paraId="05835396"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Nr. Crt.</w:t>
            </w:r>
          </w:p>
        </w:tc>
        <w:tc>
          <w:tcPr>
            <w:tcW w:w="3937" w:type="dxa"/>
            <w:shd w:val="clear" w:color="auto" w:fill="auto"/>
            <w:vAlign w:val="center"/>
          </w:tcPr>
          <w:p w14:paraId="1A2A5BDD"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Numele şi Prenumele</w:t>
            </w:r>
          </w:p>
        </w:tc>
        <w:tc>
          <w:tcPr>
            <w:tcW w:w="4478" w:type="dxa"/>
            <w:shd w:val="clear" w:color="auto" w:fill="auto"/>
            <w:vAlign w:val="center"/>
          </w:tcPr>
          <w:p w14:paraId="6612F3D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Funcţia în cadrul ofertantului</w:t>
            </w:r>
          </w:p>
        </w:tc>
      </w:tr>
      <w:tr w:rsidR="000B2E7B" w:rsidRPr="00A33A61" w14:paraId="2173C9D9" w14:textId="77777777" w:rsidTr="00402531">
        <w:tc>
          <w:tcPr>
            <w:tcW w:w="931" w:type="dxa"/>
            <w:shd w:val="clear" w:color="auto" w:fill="auto"/>
          </w:tcPr>
          <w:p w14:paraId="43377719"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1</w:t>
            </w:r>
          </w:p>
        </w:tc>
        <w:tc>
          <w:tcPr>
            <w:tcW w:w="3937" w:type="dxa"/>
            <w:shd w:val="clear" w:color="auto" w:fill="auto"/>
            <w:vAlign w:val="center"/>
          </w:tcPr>
          <w:p w14:paraId="41E0DB1E" w14:textId="11921FA4"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 xml:space="preserve">Prof. univ. dr. ing. habil. Daniela – Laura BURUIANĂ </w:t>
            </w:r>
          </w:p>
        </w:tc>
        <w:tc>
          <w:tcPr>
            <w:tcW w:w="4478" w:type="dxa"/>
            <w:shd w:val="clear" w:color="auto" w:fill="auto"/>
            <w:vAlign w:val="center"/>
          </w:tcPr>
          <w:p w14:paraId="6A42D860" w14:textId="2DD499B7"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Rector</w:t>
            </w:r>
          </w:p>
        </w:tc>
      </w:tr>
      <w:tr w:rsidR="000B2E7B" w:rsidRPr="00A33A61" w14:paraId="65109707" w14:textId="77777777" w:rsidTr="00402531">
        <w:tc>
          <w:tcPr>
            <w:tcW w:w="931" w:type="dxa"/>
            <w:shd w:val="clear" w:color="auto" w:fill="auto"/>
          </w:tcPr>
          <w:p w14:paraId="72133DAE"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2</w:t>
            </w:r>
          </w:p>
        </w:tc>
        <w:tc>
          <w:tcPr>
            <w:tcW w:w="3937" w:type="dxa"/>
            <w:shd w:val="clear" w:color="auto" w:fill="auto"/>
            <w:vAlign w:val="center"/>
          </w:tcPr>
          <w:p w14:paraId="673230B9" w14:textId="5019D1BA"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Prof. dr. ing. Eugen-Victor-Cristian RUSU</w:t>
            </w:r>
          </w:p>
        </w:tc>
        <w:tc>
          <w:tcPr>
            <w:tcW w:w="4478" w:type="dxa"/>
            <w:shd w:val="clear" w:color="auto" w:fill="auto"/>
            <w:vAlign w:val="center"/>
          </w:tcPr>
          <w:p w14:paraId="0B84146F" w14:textId="098FBB05"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Director C.S.U.D.</w:t>
            </w:r>
          </w:p>
        </w:tc>
      </w:tr>
      <w:tr w:rsidR="000B2E7B" w:rsidRPr="00A33A61" w14:paraId="33A43969" w14:textId="77777777" w:rsidTr="00A33A61">
        <w:tc>
          <w:tcPr>
            <w:tcW w:w="931" w:type="dxa"/>
            <w:shd w:val="clear" w:color="auto" w:fill="auto"/>
          </w:tcPr>
          <w:p w14:paraId="487EC3EE"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3</w:t>
            </w:r>
          </w:p>
        </w:tc>
        <w:tc>
          <w:tcPr>
            <w:tcW w:w="3937" w:type="dxa"/>
            <w:shd w:val="clear" w:color="auto" w:fill="auto"/>
          </w:tcPr>
          <w:p w14:paraId="422F59E0" w14:textId="6A065840"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Carmen-Gabriela SÎRBU</w:t>
            </w:r>
          </w:p>
        </w:tc>
        <w:tc>
          <w:tcPr>
            <w:tcW w:w="4478" w:type="dxa"/>
            <w:shd w:val="clear" w:color="auto" w:fill="auto"/>
          </w:tcPr>
          <w:p w14:paraId="2D97CD1A" w14:textId="10747A40"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Director General Adjunct Administrativ, Direcția Generală Administrativă</w:t>
            </w:r>
          </w:p>
        </w:tc>
      </w:tr>
      <w:tr w:rsidR="000B2E7B" w:rsidRPr="00A33A61" w14:paraId="45183FD5" w14:textId="77777777" w:rsidTr="00A33A61">
        <w:tc>
          <w:tcPr>
            <w:tcW w:w="931" w:type="dxa"/>
            <w:shd w:val="clear" w:color="auto" w:fill="auto"/>
          </w:tcPr>
          <w:p w14:paraId="3E3B3840"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4</w:t>
            </w:r>
          </w:p>
        </w:tc>
        <w:tc>
          <w:tcPr>
            <w:tcW w:w="3937" w:type="dxa"/>
            <w:shd w:val="clear" w:color="auto" w:fill="auto"/>
          </w:tcPr>
          <w:p w14:paraId="00E9D78E" w14:textId="5F82AB69"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Costică COȘTOI</w:t>
            </w:r>
          </w:p>
        </w:tc>
        <w:tc>
          <w:tcPr>
            <w:tcW w:w="4478" w:type="dxa"/>
            <w:shd w:val="clear" w:color="auto" w:fill="auto"/>
          </w:tcPr>
          <w:p w14:paraId="25FF1012" w14:textId="32F6C3E5"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Director Interimar, Direcția Juridică și Resurse Umane</w:t>
            </w:r>
          </w:p>
        </w:tc>
      </w:tr>
      <w:tr w:rsidR="000B2E7B" w:rsidRPr="00A33A61" w14:paraId="3F07855F" w14:textId="77777777" w:rsidTr="00A33A61">
        <w:tc>
          <w:tcPr>
            <w:tcW w:w="931" w:type="dxa"/>
            <w:shd w:val="clear" w:color="auto" w:fill="auto"/>
          </w:tcPr>
          <w:p w14:paraId="4E55A3AF"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5</w:t>
            </w:r>
          </w:p>
        </w:tc>
        <w:tc>
          <w:tcPr>
            <w:tcW w:w="3937" w:type="dxa"/>
            <w:shd w:val="clear" w:color="auto" w:fill="auto"/>
          </w:tcPr>
          <w:p w14:paraId="467555E1" w14:textId="3FC5FF7C"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Aurelia-Daniela MODIGA</w:t>
            </w:r>
          </w:p>
        </w:tc>
        <w:tc>
          <w:tcPr>
            <w:tcW w:w="4478" w:type="dxa"/>
            <w:shd w:val="clear" w:color="auto" w:fill="auto"/>
          </w:tcPr>
          <w:p w14:paraId="1E6C6265" w14:textId="29E702FA"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Director Interimar - Direcția Economică</w:t>
            </w:r>
          </w:p>
        </w:tc>
      </w:tr>
      <w:tr w:rsidR="000B2E7B" w:rsidRPr="00A33A61" w14:paraId="0A36443C" w14:textId="77777777" w:rsidTr="00A33A61">
        <w:tc>
          <w:tcPr>
            <w:tcW w:w="931" w:type="dxa"/>
            <w:shd w:val="clear" w:color="auto" w:fill="auto"/>
          </w:tcPr>
          <w:p w14:paraId="1E946EB2"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6</w:t>
            </w:r>
          </w:p>
        </w:tc>
        <w:tc>
          <w:tcPr>
            <w:tcW w:w="3937" w:type="dxa"/>
            <w:shd w:val="clear" w:color="auto" w:fill="auto"/>
          </w:tcPr>
          <w:p w14:paraId="3F676CB2" w14:textId="1E69FCE0"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Ec. Marian DĂNĂILĂ</w:t>
            </w:r>
          </w:p>
        </w:tc>
        <w:tc>
          <w:tcPr>
            <w:tcW w:w="4478" w:type="dxa"/>
            <w:shd w:val="clear" w:color="auto" w:fill="auto"/>
          </w:tcPr>
          <w:p w14:paraId="7DC1ADD2" w14:textId="6316DEDC"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Șef Interimar, Serviciul Achiziții Publice  și Monitorizare Contracte</w:t>
            </w:r>
          </w:p>
        </w:tc>
      </w:tr>
      <w:tr w:rsidR="000B2E7B" w:rsidRPr="00A33A61" w14:paraId="019A40BD" w14:textId="77777777" w:rsidTr="00A33A61">
        <w:tc>
          <w:tcPr>
            <w:tcW w:w="931" w:type="dxa"/>
            <w:shd w:val="clear" w:color="auto" w:fill="auto"/>
          </w:tcPr>
          <w:p w14:paraId="5EE4577C"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7</w:t>
            </w:r>
          </w:p>
        </w:tc>
        <w:tc>
          <w:tcPr>
            <w:tcW w:w="3937" w:type="dxa"/>
            <w:shd w:val="clear" w:color="auto" w:fill="auto"/>
          </w:tcPr>
          <w:p w14:paraId="78FD17E5" w14:textId="7F7094AE"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Ec. Mariana BĂLBĂRĂU</w:t>
            </w:r>
          </w:p>
        </w:tc>
        <w:tc>
          <w:tcPr>
            <w:tcW w:w="4478" w:type="dxa"/>
            <w:shd w:val="clear" w:color="auto" w:fill="auto"/>
          </w:tcPr>
          <w:p w14:paraId="208AA2F4" w14:textId="1D04D398"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Șef Interimar, Serviciul Financiar</w:t>
            </w:r>
          </w:p>
        </w:tc>
      </w:tr>
      <w:tr w:rsidR="000B2E7B" w:rsidRPr="00A33A61" w14:paraId="0C02DFDB" w14:textId="77777777" w:rsidTr="00402531">
        <w:tc>
          <w:tcPr>
            <w:tcW w:w="931" w:type="dxa"/>
            <w:shd w:val="clear" w:color="auto" w:fill="auto"/>
          </w:tcPr>
          <w:p w14:paraId="15B23AD3"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8</w:t>
            </w:r>
          </w:p>
        </w:tc>
        <w:tc>
          <w:tcPr>
            <w:tcW w:w="3937" w:type="dxa"/>
            <w:tcBorders>
              <w:top w:val="single" w:sz="4" w:space="0" w:color="auto"/>
              <w:left w:val="single" w:sz="4" w:space="0" w:color="auto"/>
              <w:bottom w:val="single" w:sz="4" w:space="0" w:color="auto"/>
              <w:right w:val="single" w:sz="4" w:space="0" w:color="auto"/>
            </w:tcBorders>
          </w:tcPr>
          <w:p w14:paraId="718771EA" w14:textId="5D3635C6"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Alina-Genoveva MAZURU</w:t>
            </w:r>
          </w:p>
        </w:tc>
        <w:tc>
          <w:tcPr>
            <w:tcW w:w="4478" w:type="dxa"/>
            <w:tcBorders>
              <w:top w:val="single" w:sz="4" w:space="0" w:color="auto"/>
              <w:left w:val="single" w:sz="4" w:space="0" w:color="auto"/>
              <w:bottom w:val="single" w:sz="4" w:space="0" w:color="auto"/>
              <w:right w:val="single" w:sz="4" w:space="0" w:color="auto"/>
            </w:tcBorders>
          </w:tcPr>
          <w:p w14:paraId="742A0B5D" w14:textId="03B9D8AE"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Șef Interimar, Serviciul Contabilitate</w:t>
            </w:r>
          </w:p>
        </w:tc>
      </w:tr>
      <w:tr w:rsidR="000B2E7B" w:rsidRPr="00A33A61" w14:paraId="7B6395E9" w14:textId="77777777" w:rsidTr="00A33A61">
        <w:tc>
          <w:tcPr>
            <w:tcW w:w="931" w:type="dxa"/>
            <w:shd w:val="clear" w:color="auto" w:fill="auto"/>
          </w:tcPr>
          <w:p w14:paraId="65528BC7"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9</w:t>
            </w:r>
          </w:p>
        </w:tc>
        <w:tc>
          <w:tcPr>
            <w:tcW w:w="3937" w:type="dxa"/>
            <w:shd w:val="clear" w:color="auto" w:fill="auto"/>
          </w:tcPr>
          <w:p w14:paraId="2AC94C7A" w14:textId="0BBA4655"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Adrian DUMITRAȘCU</w:t>
            </w:r>
          </w:p>
        </w:tc>
        <w:tc>
          <w:tcPr>
            <w:tcW w:w="4478" w:type="dxa"/>
            <w:shd w:val="clear" w:color="auto" w:fill="auto"/>
          </w:tcPr>
          <w:p w14:paraId="0787AF7A" w14:textId="0428EA6C"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Consilier juridic</w:t>
            </w:r>
          </w:p>
        </w:tc>
      </w:tr>
      <w:tr w:rsidR="000B2E7B" w:rsidRPr="00A33A61" w14:paraId="2E864D31" w14:textId="77777777" w:rsidTr="00A33A61">
        <w:tc>
          <w:tcPr>
            <w:tcW w:w="931" w:type="dxa"/>
            <w:shd w:val="clear" w:color="auto" w:fill="auto"/>
          </w:tcPr>
          <w:p w14:paraId="367B0D7F"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10</w:t>
            </w:r>
          </w:p>
        </w:tc>
        <w:tc>
          <w:tcPr>
            <w:tcW w:w="3937" w:type="dxa"/>
            <w:shd w:val="clear" w:color="auto" w:fill="auto"/>
          </w:tcPr>
          <w:p w14:paraId="29C192BC" w14:textId="30B5E5E9"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Cristian-Laurențiu DAVID</w:t>
            </w:r>
          </w:p>
        </w:tc>
        <w:tc>
          <w:tcPr>
            <w:tcW w:w="4478" w:type="dxa"/>
            <w:shd w:val="clear" w:color="auto" w:fill="auto"/>
          </w:tcPr>
          <w:p w14:paraId="022708B9" w14:textId="4D41E9B8"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Consilier juridic</w:t>
            </w:r>
          </w:p>
        </w:tc>
      </w:tr>
      <w:tr w:rsidR="000B2E7B" w:rsidRPr="00A33A61" w14:paraId="250EB61B" w14:textId="77777777" w:rsidTr="00A33A61">
        <w:tc>
          <w:tcPr>
            <w:tcW w:w="931" w:type="dxa"/>
            <w:shd w:val="clear" w:color="auto" w:fill="auto"/>
          </w:tcPr>
          <w:p w14:paraId="714C1C2E"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11</w:t>
            </w:r>
          </w:p>
        </w:tc>
        <w:tc>
          <w:tcPr>
            <w:tcW w:w="3937" w:type="dxa"/>
            <w:shd w:val="clear" w:color="auto" w:fill="auto"/>
          </w:tcPr>
          <w:p w14:paraId="0FE1F737" w14:textId="74B01C05"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Elena-Marinela OPREA</w:t>
            </w:r>
          </w:p>
        </w:tc>
        <w:tc>
          <w:tcPr>
            <w:tcW w:w="4478" w:type="dxa"/>
            <w:shd w:val="clear" w:color="auto" w:fill="auto"/>
          </w:tcPr>
          <w:p w14:paraId="6AD5BF09" w14:textId="232FE667"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Consilier juridic</w:t>
            </w:r>
          </w:p>
        </w:tc>
      </w:tr>
      <w:tr w:rsidR="000B2E7B" w:rsidRPr="00A33A61" w14:paraId="4601FA86" w14:textId="77777777" w:rsidTr="00A33A61">
        <w:tc>
          <w:tcPr>
            <w:tcW w:w="931" w:type="dxa"/>
            <w:shd w:val="clear" w:color="auto" w:fill="auto"/>
          </w:tcPr>
          <w:p w14:paraId="406CEAC6"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12</w:t>
            </w:r>
          </w:p>
        </w:tc>
        <w:tc>
          <w:tcPr>
            <w:tcW w:w="3937" w:type="dxa"/>
            <w:shd w:val="clear" w:color="auto" w:fill="auto"/>
          </w:tcPr>
          <w:p w14:paraId="2D7773EA" w14:textId="7FA6B72F"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Andreea ALEXA</w:t>
            </w:r>
          </w:p>
        </w:tc>
        <w:tc>
          <w:tcPr>
            <w:tcW w:w="4478" w:type="dxa"/>
            <w:shd w:val="clear" w:color="auto" w:fill="auto"/>
          </w:tcPr>
          <w:p w14:paraId="5AA6A482" w14:textId="39CE8800"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Consilier juridic</w:t>
            </w:r>
          </w:p>
        </w:tc>
      </w:tr>
      <w:tr w:rsidR="000B2E7B" w:rsidRPr="00A33A61" w14:paraId="57AD718D" w14:textId="77777777" w:rsidTr="00402531">
        <w:trPr>
          <w:trHeight w:val="80"/>
        </w:trPr>
        <w:tc>
          <w:tcPr>
            <w:tcW w:w="931" w:type="dxa"/>
            <w:shd w:val="clear" w:color="auto" w:fill="auto"/>
            <w:vAlign w:val="center"/>
          </w:tcPr>
          <w:p w14:paraId="54F4C4B7"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13</w:t>
            </w:r>
          </w:p>
        </w:tc>
        <w:tc>
          <w:tcPr>
            <w:tcW w:w="3937" w:type="dxa"/>
            <w:shd w:val="clear" w:color="auto" w:fill="auto"/>
          </w:tcPr>
          <w:p w14:paraId="4D2B78BF" w14:textId="434440A4"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Margareta DĂNĂILĂ</w:t>
            </w:r>
          </w:p>
        </w:tc>
        <w:tc>
          <w:tcPr>
            <w:tcW w:w="4478" w:type="dxa"/>
            <w:shd w:val="clear" w:color="auto" w:fill="auto"/>
          </w:tcPr>
          <w:p w14:paraId="17C4102E" w14:textId="2C70A8D9" w:rsidR="000B2E7B" w:rsidRPr="00A33A61" w:rsidRDefault="000B2E7B" w:rsidP="000B2E7B">
            <w:pPr>
              <w:spacing w:before="240" w:after="0" w:line="240" w:lineRule="auto"/>
              <w:rPr>
                <w:rFonts w:ascii="Times New Roman" w:hAnsi="Times New Roman"/>
                <w:i/>
                <w:sz w:val="18"/>
                <w:szCs w:val="18"/>
              </w:rPr>
            </w:pPr>
            <w:r w:rsidRPr="000B2E7B">
              <w:rPr>
                <w:rFonts w:ascii="Times New Roman" w:hAnsi="Times New Roman"/>
                <w:i/>
                <w:sz w:val="18"/>
                <w:szCs w:val="18"/>
              </w:rPr>
              <w:t>Administrator financiar</w:t>
            </w:r>
          </w:p>
        </w:tc>
      </w:tr>
      <w:tr w:rsidR="000B2E7B" w:rsidRPr="00A33A61" w14:paraId="545AD702" w14:textId="77777777" w:rsidTr="00A33A61">
        <w:tc>
          <w:tcPr>
            <w:tcW w:w="931" w:type="dxa"/>
            <w:shd w:val="clear" w:color="auto" w:fill="auto"/>
          </w:tcPr>
          <w:p w14:paraId="33EA1AF2"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14</w:t>
            </w:r>
          </w:p>
        </w:tc>
        <w:tc>
          <w:tcPr>
            <w:tcW w:w="3937" w:type="dxa"/>
            <w:shd w:val="clear" w:color="auto" w:fill="auto"/>
          </w:tcPr>
          <w:p w14:paraId="37187EE5" w14:textId="790A5B6E"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Neculai SAVA</w:t>
            </w:r>
          </w:p>
        </w:tc>
        <w:tc>
          <w:tcPr>
            <w:tcW w:w="4478" w:type="dxa"/>
            <w:shd w:val="clear" w:color="auto" w:fill="auto"/>
          </w:tcPr>
          <w:p w14:paraId="41C8EDE2" w14:textId="1D62798F" w:rsidR="000B2E7B" w:rsidRPr="00A33A61" w:rsidRDefault="000B2E7B" w:rsidP="000B2E7B">
            <w:pPr>
              <w:spacing w:after="0" w:line="240" w:lineRule="auto"/>
              <w:rPr>
                <w:rFonts w:ascii="Times New Roman" w:hAnsi="Times New Roman"/>
                <w:i/>
                <w:sz w:val="18"/>
                <w:szCs w:val="18"/>
              </w:rPr>
            </w:pPr>
            <w:r w:rsidRPr="000B2E7B">
              <w:rPr>
                <w:rFonts w:ascii="Times New Roman" w:hAnsi="Times New Roman"/>
                <w:i/>
                <w:sz w:val="18"/>
                <w:szCs w:val="18"/>
              </w:rPr>
              <w:t>Administrator financiar</w:t>
            </w:r>
          </w:p>
        </w:tc>
      </w:tr>
      <w:tr w:rsidR="000B2E7B" w:rsidRPr="00A33A61" w14:paraId="5D0BD694" w14:textId="77777777" w:rsidTr="00A33A61">
        <w:tc>
          <w:tcPr>
            <w:tcW w:w="931" w:type="dxa"/>
            <w:shd w:val="clear" w:color="auto" w:fill="auto"/>
          </w:tcPr>
          <w:p w14:paraId="74B1D3B3"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25</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65136985"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Ec. Cristinel OANĂ</w:t>
            </w:r>
          </w:p>
        </w:tc>
        <w:tc>
          <w:tcPr>
            <w:tcW w:w="4478" w:type="dxa"/>
            <w:shd w:val="clear" w:color="auto" w:fill="auto"/>
          </w:tcPr>
          <w:p w14:paraId="34C3F7F2"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Administrator de patrimoniu</w:t>
            </w:r>
          </w:p>
        </w:tc>
      </w:tr>
      <w:tr w:rsidR="000B2E7B" w:rsidRPr="00A33A61" w14:paraId="2B9D8591" w14:textId="77777777" w:rsidTr="00A33A61">
        <w:tc>
          <w:tcPr>
            <w:tcW w:w="931" w:type="dxa"/>
            <w:shd w:val="clear" w:color="auto" w:fill="auto"/>
          </w:tcPr>
          <w:p w14:paraId="2A33D98A"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26</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222D3A95" w14:textId="14FDEE18" w:rsidR="000B2E7B" w:rsidRPr="00A33A61" w:rsidRDefault="000B2E7B" w:rsidP="000B2E7B">
            <w:pPr>
              <w:spacing w:after="0" w:line="240" w:lineRule="auto"/>
              <w:rPr>
                <w:rFonts w:ascii="Times New Roman" w:hAnsi="Times New Roman"/>
                <w:i/>
                <w:sz w:val="18"/>
                <w:szCs w:val="18"/>
              </w:rPr>
            </w:pPr>
            <w:r w:rsidRPr="00264BDC">
              <w:rPr>
                <w:rFonts w:ascii="Times New Roman" w:hAnsi="Times New Roman"/>
                <w:i/>
                <w:sz w:val="18"/>
                <w:szCs w:val="18"/>
              </w:rPr>
              <w:t>Mihai Aurelian IRIMIA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3C2D297D"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bCs/>
                <w:i/>
                <w:sz w:val="18"/>
                <w:szCs w:val="18"/>
              </w:rPr>
              <w:t>Administrator financiar</w:t>
            </w:r>
          </w:p>
        </w:tc>
      </w:tr>
      <w:tr w:rsidR="000B2E7B" w:rsidRPr="00A33A61" w14:paraId="68F3E5AA" w14:textId="77777777" w:rsidTr="00A33A61">
        <w:tc>
          <w:tcPr>
            <w:tcW w:w="931" w:type="dxa"/>
            <w:shd w:val="clear" w:color="auto" w:fill="auto"/>
          </w:tcPr>
          <w:p w14:paraId="5519C765"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27</w:t>
            </w:r>
          </w:p>
        </w:tc>
        <w:tc>
          <w:tcPr>
            <w:tcW w:w="3937" w:type="dxa"/>
            <w:tcBorders>
              <w:top w:val="single" w:sz="4" w:space="0" w:color="auto"/>
              <w:left w:val="single" w:sz="4" w:space="0" w:color="auto"/>
              <w:bottom w:val="single" w:sz="4" w:space="0" w:color="auto"/>
              <w:right w:val="single" w:sz="4" w:space="0" w:color="auto"/>
            </w:tcBorders>
            <w:shd w:val="clear" w:color="auto" w:fill="auto"/>
          </w:tcPr>
          <w:p w14:paraId="59033E9D" w14:textId="20C8F8F0" w:rsidR="000B2E7B" w:rsidRPr="00A33A61" w:rsidRDefault="000B2E7B" w:rsidP="000B2E7B">
            <w:pPr>
              <w:spacing w:after="0" w:line="240" w:lineRule="auto"/>
              <w:rPr>
                <w:rFonts w:ascii="Times New Roman" w:hAnsi="Times New Roman"/>
                <w:i/>
                <w:sz w:val="18"/>
                <w:szCs w:val="18"/>
                <w:highlight w:val="yellow"/>
              </w:rPr>
            </w:pPr>
            <w:r w:rsidRPr="00264BDC">
              <w:rPr>
                <w:rFonts w:ascii="Times New Roman" w:hAnsi="Times New Roman"/>
                <w:i/>
                <w:sz w:val="18"/>
                <w:szCs w:val="18"/>
              </w:rPr>
              <w:t>Ing. Valentina STERNATIS</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6C85ED77" w14:textId="6390A65E" w:rsidR="000B2E7B" w:rsidRPr="00A33A61" w:rsidRDefault="000B2E7B" w:rsidP="000B2E7B">
            <w:pPr>
              <w:spacing w:after="0" w:line="240" w:lineRule="auto"/>
              <w:rPr>
                <w:rFonts w:ascii="Times New Roman" w:hAnsi="Times New Roman"/>
                <w:i/>
                <w:sz w:val="18"/>
                <w:szCs w:val="18"/>
              </w:rPr>
            </w:pPr>
            <w:r w:rsidRPr="00264BDC">
              <w:rPr>
                <w:rFonts w:ascii="Times New Roman" w:hAnsi="Times New Roman"/>
                <w:i/>
                <w:sz w:val="18"/>
                <w:szCs w:val="18"/>
                <w:lang w:val="en-US"/>
              </w:rPr>
              <w:t>Șef birou administrativ</w:t>
            </w:r>
          </w:p>
        </w:tc>
      </w:tr>
      <w:tr w:rsidR="000B2E7B" w:rsidRPr="00A33A61" w14:paraId="60E4925E" w14:textId="77777777" w:rsidTr="00A33A61">
        <w:tc>
          <w:tcPr>
            <w:tcW w:w="931" w:type="dxa"/>
            <w:shd w:val="clear" w:color="auto" w:fill="auto"/>
          </w:tcPr>
          <w:p w14:paraId="6FBE9946"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28</w:t>
            </w:r>
          </w:p>
        </w:tc>
        <w:tc>
          <w:tcPr>
            <w:tcW w:w="3937" w:type="dxa"/>
            <w:tcBorders>
              <w:top w:val="single" w:sz="4" w:space="0" w:color="auto"/>
              <w:left w:val="single" w:sz="4" w:space="0" w:color="auto"/>
              <w:bottom w:val="single" w:sz="4" w:space="0" w:color="auto"/>
              <w:right w:val="single" w:sz="4" w:space="0" w:color="auto"/>
            </w:tcBorders>
            <w:shd w:val="clear" w:color="auto" w:fill="auto"/>
          </w:tcPr>
          <w:p w14:paraId="7E0B0F8E" w14:textId="77777777" w:rsidR="000B2E7B" w:rsidRPr="00A33A61" w:rsidRDefault="000B2E7B" w:rsidP="000B2E7B">
            <w:pPr>
              <w:spacing w:after="0" w:line="240" w:lineRule="auto"/>
              <w:rPr>
                <w:rFonts w:ascii="Times New Roman" w:hAnsi="Times New Roman"/>
                <w:i/>
                <w:sz w:val="18"/>
                <w:szCs w:val="18"/>
                <w:highlight w:val="yellow"/>
                <w:lang w:val="es-ES"/>
              </w:rPr>
            </w:pPr>
            <w:r w:rsidRPr="00A33A61">
              <w:rPr>
                <w:rFonts w:ascii="Times New Roman" w:hAnsi="Times New Roman"/>
                <w:bCs/>
                <w:i/>
                <w:sz w:val="18"/>
                <w:szCs w:val="18"/>
              </w:rPr>
              <w:t>Ing. Virgil MĂNĂILĂ</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0960C7FB" w14:textId="77777777" w:rsidR="000B2E7B" w:rsidRPr="00A33A61" w:rsidRDefault="000B2E7B" w:rsidP="000B2E7B">
            <w:pPr>
              <w:spacing w:after="0" w:line="240" w:lineRule="auto"/>
              <w:rPr>
                <w:rFonts w:ascii="Times New Roman" w:hAnsi="Times New Roman"/>
                <w:bCs/>
                <w:i/>
                <w:sz w:val="18"/>
                <w:szCs w:val="18"/>
              </w:rPr>
            </w:pPr>
            <w:r w:rsidRPr="00A33A61">
              <w:rPr>
                <w:rFonts w:ascii="Times New Roman" w:hAnsi="Times New Roman"/>
                <w:i/>
                <w:sz w:val="18"/>
                <w:szCs w:val="18"/>
                <w:lang w:val="pt-BR"/>
              </w:rPr>
              <w:t xml:space="preserve">Administrator </w:t>
            </w:r>
            <w:r w:rsidRPr="00A33A61">
              <w:rPr>
                <w:rFonts w:ascii="Times New Roman" w:hAnsi="Times New Roman"/>
                <w:bCs/>
                <w:i/>
                <w:sz w:val="18"/>
                <w:szCs w:val="18"/>
              </w:rPr>
              <w:t>în cadrul Direcției Patrimoniu</w:t>
            </w:r>
          </w:p>
        </w:tc>
      </w:tr>
      <w:tr w:rsidR="000B2E7B" w:rsidRPr="00A33A61" w14:paraId="215010EB" w14:textId="77777777" w:rsidTr="00A33A61">
        <w:tc>
          <w:tcPr>
            <w:tcW w:w="931" w:type="dxa"/>
            <w:shd w:val="clear" w:color="auto" w:fill="auto"/>
          </w:tcPr>
          <w:p w14:paraId="3BD0041A"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29</w:t>
            </w:r>
          </w:p>
        </w:tc>
        <w:tc>
          <w:tcPr>
            <w:tcW w:w="3937" w:type="dxa"/>
            <w:tcBorders>
              <w:top w:val="single" w:sz="4" w:space="0" w:color="auto"/>
              <w:left w:val="single" w:sz="4" w:space="0" w:color="auto"/>
              <w:bottom w:val="single" w:sz="4" w:space="0" w:color="auto"/>
              <w:right w:val="single" w:sz="4" w:space="0" w:color="auto"/>
            </w:tcBorders>
          </w:tcPr>
          <w:p w14:paraId="363A3F20" w14:textId="48F5C537" w:rsidR="000B2E7B" w:rsidRPr="00A33A61" w:rsidRDefault="000B2E7B" w:rsidP="000B2E7B">
            <w:pPr>
              <w:spacing w:after="0" w:line="240" w:lineRule="auto"/>
              <w:rPr>
                <w:rFonts w:ascii="Times New Roman" w:hAnsi="Times New Roman"/>
                <w:i/>
                <w:sz w:val="18"/>
                <w:szCs w:val="18"/>
                <w:highlight w:val="yellow"/>
              </w:rPr>
            </w:pPr>
            <w:r w:rsidRPr="00264BDC">
              <w:rPr>
                <w:rFonts w:ascii="Times New Roman" w:hAnsi="Times New Roman"/>
                <w:i/>
                <w:sz w:val="18"/>
                <w:szCs w:val="18"/>
              </w:rPr>
              <w:t>Marius  Silviu BURLUI</w:t>
            </w:r>
          </w:p>
        </w:tc>
        <w:tc>
          <w:tcPr>
            <w:tcW w:w="4478" w:type="dxa"/>
            <w:tcBorders>
              <w:top w:val="single" w:sz="4" w:space="0" w:color="auto"/>
              <w:left w:val="single" w:sz="4" w:space="0" w:color="auto"/>
              <w:bottom w:val="single" w:sz="4" w:space="0" w:color="auto"/>
              <w:right w:val="single" w:sz="4" w:space="0" w:color="auto"/>
            </w:tcBorders>
            <w:vAlign w:val="center"/>
          </w:tcPr>
          <w:p w14:paraId="739474C1" w14:textId="5F5B46E5" w:rsidR="000B2E7B" w:rsidRPr="00A33A61" w:rsidRDefault="000B2E7B" w:rsidP="000B2E7B">
            <w:pPr>
              <w:spacing w:after="0" w:line="240" w:lineRule="auto"/>
              <w:rPr>
                <w:rFonts w:ascii="Times New Roman" w:hAnsi="Times New Roman"/>
                <w:i/>
                <w:sz w:val="18"/>
                <w:szCs w:val="18"/>
              </w:rPr>
            </w:pPr>
            <w:r w:rsidRPr="00264BDC">
              <w:rPr>
                <w:rFonts w:ascii="Times New Roman" w:hAnsi="Times New Roman"/>
                <w:i/>
                <w:sz w:val="18"/>
                <w:szCs w:val="18"/>
              </w:rPr>
              <w:t>Șef birou reparații și întreținere,</w:t>
            </w:r>
          </w:p>
        </w:tc>
      </w:tr>
      <w:tr w:rsidR="000B2E7B" w:rsidRPr="00A33A61" w14:paraId="0C3542FC" w14:textId="77777777" w:rsidTr="00A33A61">
        <w:tc>
          <w:tcPr>
            <w:tcW w:w="931" w:type="dxa"/>
            <w:shd w:val="clear" w:color="auto" w:fill="auto"/>
          </w:tcPr>
          <w:p w14:paraId="17A5C424"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i/>
                <w:sz w:val="18"/>
                <w:szCs w:val="18"/>
              </w:rPr>
              <w:t>30</w:t>
            </w:r>
          </w:p>
        </w:tc>
        <w:tc>
          <w:tcPr>
            <w:tcW w:w="3937" w:type="dxa"/>
            <w:tcBorders>
              <w:top w:val="single" w:sz="4" w:space="0" w:color="auto"/>
              <w:left w:val="single" w:sz="4" w:space="0" w:color="auto"/>
              <w:bottom w:val="single" w:sz="4" w:space="0" w:color="auto"/>
              <w:right w:val="single" w:sz="4" w:space="0" w:color="auto"/>
            </w:tcBorders>
          </w:tcPr>
          <w:p w14:paraId="4D625878" w14:textId="31FCEDF1" w:rsidR="000B2E7B" w:rsidRPr="00A33A61" w:rsidRDefault="000B2E7B" w:rsidP="000B2E7B">
            <w:pPr>
              <w:spacing w:after="0" w:line="240" w:lineRule="auto"/>
              <w:rPr>
                <w:rFonts w:ascii="Times New Roman" w:hAnsi="Times New Roman"/>
                <w:i/>
                <w:sz w:val="18"/>
                <w:szCs w:val="18"/>
                <w:highlight w:val="yellow"/>
              </w:rPr>
            </w:pPr>
            <w:r w:rsidRPr="00264BDC">
              <w:rPr>
                <w:rFonts w:ascii="Times New Roman" w:hAnsi="Times New Roman"/>
                <w:i/>
                <w:sz w:val="18"/>
                <w:szCs w:val="18"/>
              </w:rPr>
              <w:t>Simona Teodora POTRIVITU</w:t>
            </w:r>
          </w:p>
        </w:tc>
        <w:tc>
          <w:tcPr>
            <w:tcW w:w="4478" w:type="dxa"/>
            <w:tcBorders>
              <w:top w:val="single" w:sz="4" w:space="0" w:color="auto"/>
              <w:left w:val="single" w:sz="4" w:space="0" w:color="auto"/>
              <w:bottom w:val="single" w:sz="4" w:space="0" w:color="auto"/>
              <w:right w:val="single" w:sz="4" w:space="0" w:color="auto"/>
            </w:tcBorders>
            <w:vAlign w:val="center"/>
          </w:tcPr>
          <w:p w14:paraId="50E8C0B2" w14:textId="77777777" w:rsidR="000B2E7B" w:rsidRPr="00A33A61" w:rsidRDefault="000B2E7B" w:rsidP="000B2E7B">
            <w:pPr>
              <w:spacing w:after="0" w:line="240" w:lineRule="auto"/>
              <w:rPr>
                <w:rFonts w:ascii="Times New Roman" w:hAnsi="Times New Roman"/>
                <w:i/>
                <w:sz w:val="18"/>
                <w:szCs w:val="18"/>
              </w:rPr>
            </w:pPr>
            <w:r w:rsidRPr="00A33A61">
              <w:rPr>
                <w:rFonts w:ascii="Times New Roman" w:hAnsi="Times New Roman"/>
                <w:bCs/>
                <w:i/>
                <w:sz w:val="18"/>
                <w:szCs w:val="18"/>
                <w:lang w:val="en-US"/>
              </w:rPr>
              <w:t>Administrator patrimoniu</w:t>
            </w:r>
          </w:p>
        </w:tc>
      </w:tr>
    </w:tbl>
    <w:p w14:paraId="0B6BBFBB" w14:textId="77777777" w:rsidR="007E67E4" w:rsidRPr="00264BDC"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p>
    <w:p w14:paraId="3FA71DE9" w14:textId="77777777" w:rsidR="007E67E4" w:rsidRPr="00264BDC" w:rsidRDefault="007E67E4" w:rsidP="007E67E4">
      <w:pPr>
        <w:spacing w:after="0" w:line="240" w:lineRule="auto"/>
        <w:ind w:right="-65"/>
        <w:jc w:val="both"/>
        <w:rPr>
          <w:rFonts w:ascii="Times New Roman" w:eastAsia="Times New Roman" w:hAnsi="Times New Roman"/>
          <w:i/>
          <w:sz w:val="18"/>
          <w:szCs w:val="18"/>
          <w:lang w:val="en-US"/>
        </w:rPr>
      </w:pPr>
    </w:p>
    <w:p w14:paraId="0933373C" w14:textId="16937C4B"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Semnătura ofertantului sau a reprezentantului ofertantului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0CDAA622" w14:textId="59E2FADB"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Numele  şi prenumele semnatarului</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3B2415B5" w14:textId="5858B6C9"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Capacitate de semnătura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726192CC"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Detalii despre ofertant(adresa de e-mail) </w:t>
      </w:r>
    </w:p>
    <w:p w14:paraId="24499858"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Numele ofertantului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366621BD" w14:textId="3D806DC6"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Ţara de reşedinţă</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Pr="00264BDC">
        <w:rPr>
          <w:rFonts w:ascii="Times New Roman" w:eastAsia="Times New Roman" w:hAnsi="Times New Roman"/>
          <w:i/>
          <w:sz w:val="18"/>
          <w:szCs w:val="18"/>
          <w:lang w:val="pt-BR"/>
        </w:rPr>
        <w:tab/>
        <w:t xml:space="preserve">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07292B3A" w14:textId="5E6916DB"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Adresa</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ab/>
        <w:t xml:space="preserve">                 .............................................</w:t>
      </w:r>
    </w:p>
    <w:p w14:paraId="516C0232" w14:textId="5564468C"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Adresa de corespondenţă (dacă este diferită)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379D25DC" w14:textId="77777777" w:rsidR="007E67E4" w:rsidRPr="00264BDC" w:rsidRDefault="007E67E4" w:rsidP="007E67E4">
      <w:pPr>
        <w:autoSpaceDE w:val="0"/>
        <w:spacing w:after="0" w:line="240" w:lineRule="auto"/>
        <w:ind w:right="-65"/>
        <w:rPr>
          <w:rFonts w:ascii="Times New Roman" w:eastAsia="SimSun" w:hAnsi="Times New Roman"/>
          <w:b/>
          <w:i/>
          <w:sz w:val="18"/>
          <w:szCs w:val="18"/>
          <w:lang w:val="pt-BR"/>
        </w:rPr>
      </w:pPr>
      <w:r w:rsidRPr="00264BDC">
        <w:rPr>
          <w:rFonts w:ascii="Times New Roman" w:eastAsia="Times New Roman" w:hAnsi="Times New Roman"/>
          <w:i/>
          <w:sz w:val="18"/>
          <w:szCs w:val="18"/>
          <w:lang w:val="pt-BR"/>
        </w:rPr>
        <w:t>Telefon / Fax</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Pr="00264BDC">
        <w:rPr>
          <w:rFonts w:ascii="Times New Roman" w:eastAsia="SimSun" w:hAnsi="Times New Roman"/>
          <w:b/>
          <w:i/>
          <w:sz w:val="18"/>
          <w:szCs w:val="18"/>
          <w:lang w:val="pt-BR"/>
        </w:rPr>
        <w:t xml:space="preserve">                   </w:t>
      </w:r>
    </w:p>
    <w:p w14:paraId="22C23FC4" w14:textId="77777777" w:rsidR="007E67E4" w:rsidRPr="00264BDC" w:rsidRDefault="007E67E4" w:rsidP="007E67E4">
      <w:pPr>
        <w:spacing w:after="0" w:line="240" w:lineRule="auto"/>
        <w:ind w:right="-65"/>
        <w:rPr>
          <w:rFonts w:ascii="Times New Roman" w:hAnsi="Times New Roman"/>
          <w:i/>
          <w:noProof/>
          <w:sz w:val="18"/>
          <w:szCs w:val="18"/>
        </w:rPr>
      </w:pPr>
      <w:r w:rsidRPr="00264BDC">
        <w:rPr>
          <w:rFonts w:ascii="Times New Roman" w:hAnsi="Times New Roman"/>
          <w:i/>
          <w:noProof/>
          <w:sz w:val="18"/>
          <w:szCs w:val="18"/>
        </w:rPr>
        <w:t xml:space="preserve"> </w:t>
      </w:r>
    </w:p>
    <w:p w14:paraId="111509B0" w14:textId="77777777" w:rsidR="00D23C47" w:rsidRPr="00264BDC" w:rsidRDefault="00D23C47" w:rsidP="007E67E4">
      <w:pPr>
        <w:jc w:val="right"/>
        <w:rPr>
          <w:rFonts w:ascii="Times New Roman" w:hAnsi="Times New Roman"/>
          <w:b/>
          <w:i/>
          <w:iCs/>
          <w:sz w:val="18"/>
          <w:szCs w:val="18"/>
          <w:lang w:val="nl-NL"/>
        </w:rPr>
      </w:pPr>
    </w:p>
    <w:p w14:paraId="6F21635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6EED594C"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22879E24"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7CA8359"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F1DD6FB"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76CD395E"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A1EB15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6869A3E"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4D8207B"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6262CDFF"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3859C23"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7C39EC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66AF8E70"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77F83D78"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95B1C2F"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754E6A8"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5F217B9E"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22904C45"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4CAADD0"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E7AC7A0"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7490E69"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8BA77FC"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499CDF9"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5B7F919D"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8020ACD"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165415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7488DC3B"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4175A8A9"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9D4448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F55761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4CA006AE"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22D0F23"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5AA87F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A2E9E7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9821A9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F43DBB7"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2950DDCA"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E594DD9"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30C51E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AAEDD1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1658557"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EB93259"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1CD4EB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C514F72"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6618C2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74A6F70"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DA1E93E"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77DA2EC"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9E028C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78A1DF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8AD1A6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3DA8A5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1F99918"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F733318"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27D453A" w14:textId="77777777" w:rsidR="007E67E4" w:rsidRPr="00264BDC" w:rsidRDefault="007E67E4" w:rsidP="00264BDC">
      <w:pPr>
        <w:spacing w:after="0" w:line="240" w:lineRule="auto"/>
        <w:rPr>
          <w:rFonts w:ascii="Times New Roman" w:hAnsi="Times New Roman"/>
          <w:b/>
          <w:i/>
          <w:iCs/>
          <w:sz w:val="18"/>
          <w:szCs w:val="18"/>
          <w:lang w:val="nl-NL"/>
        </w:rPr>
      </w:pPr>
    </w:p>
    <w:p w14:paraId="6AD5717F"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9701484"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BCFDDB2"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078FC62"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C772C37"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2E83A7C"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2186E4F"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E4C7635" w14:textId="77777777" w:rsidR="00380EB7" w:rsidRPr="00264BDC" w:rsidRDefault="00380EB7" w:rsidP="00D23C47">
      <w:pPr>
        <w:spacing w:after="0" w:line="240" w:lineRule="auto"/>
        <w:jc w:val="center"/>
        <w:rPr>
          <w:rFonts w:ascii="Times New Roman" w:hAnsi="Times New Roman"/>
          <w:b/>
          <w:i/>
          <w:iCs/>
          <w:sz w:val="18"/>
          <w:szCs w:val="18"/>
          <w:lang w:val="en-US"/>
        </w:rPr>
      </w:pPr>
      <w:r w:rsidRPr="00264BDC">
        <w:rPr>
          <w:rFonts w:ascii="Times New Roman" w:hAnsi="Times New Roman"/>
          <w:b/>
          <w:i/>
          <w:iCs/>
          <w:sz w:val="18"/>
          <w:szCs w:val="18"/>
          <w:lang w:val="en-US"/>
        </w:rPr>
        <w:t>PROPUNERE TEHNICĂ</w:t>
      </w:r>
    </w:p>
    <w:p w14:paraId="665FC138" w14:textId="77777777" w:rsidR="00380EB7" w:rsidRPr="00264BDC" w:rsidRDefault="00380EB7" w:rsidP="00380EB7">
      <w:pPr>
        <w:rPr>
          <w:rFonts w:ascii="Times New Roman" w:hAnsi="Times New Roman"/>
          <w:b/>
          <w:i/>
          <w:noProof/>
          <w:sz w:val="18"/>
          <w:szCs w:val="18"/>
        </w:rPr>
      </w:pPr>
      <w:r w:rsidRPr="00264BDC">
        <w:rPr>
          <w:rFonts w:ascii="Times New Roman" w:hAnsi="Times New Roman"/>
          <w:b/>
          <w:i/>
          <w:noProof/>
          <w:sz w:val="18"/>
          <w:szCs w:val="18"/>
        </w:rPr>
        <w:br w:type="page"/>
      </w:r>
    </w:p>
    <w:p w14:paraId="028465C0" w14:textId="77777777" w:rsidR="00380EB7" w:rsidRPr="00264BDC" w:rsidRDefault="00380EB7" w:rsidP="00380EB7">
      <w:pPr>
        <w:spacing w:after="0" w:line="240" w:lineRule="auto"/>
        <w:jc w:val="right"/>
        <w:rPr>
          <w:rFonts w:ascii="Times New Roman" w:hAnsi="Times New Roman"/>
          <w:b/>
          <w:i/>
          <w:noProof/>
          <w:sz w:val="18"/>
          <w:szCs w:val="18"/>
        </w:rPr>
      </w:pPr>
      <w:r w:rsidRPr="00264BDC">
        <w:rPr>
          <w:rFonts w:ascii="Times New Roman" w:hAnsi="Times New Roman"/>
          <w:b/>
          <w:i/>
          <w:noProof/>
          <w:sz w:val="18"/>
          <w:szCs w:val="18"/>
        </w:rPr>
        <w:lastRenderedPageBreak/>
        <w:t>Formular</w:t>
      </w:r>
      <w:r w:rsidRPr="00264BDC">
        <w:rPr>
          <w:rFonts w:ascii="Times New Roman" w:hAnsi="Times New Roman"/>
          <w:i/>
          <w:sz w:val="18"/>
          <w:szCs w:val="18"/>
        </w:rPr>
        <w:t xml:space="preserve"> </w:t>
      </w:r>
      <w:r w:rsidRPr="00264BDC">
        <w:rPr>
          <w:rFonts w:ascii="Times New Roman" w:hAnsi="Times New Roman"/>
          <w:b/>
          <w:i/>
          <w:noProof/>
          <w:sz w:val="18"/>
          <w:szCs w:val="18"/>
        </w:rPr>
        <w:t>nr.</w:t>
      </w:r>
      <w:r w:rsidR="00D23C47" w:rsidRPr="00264BDC">
        <w:rPr>
          <w:rFonts w:ascii="Times New Roman" w:hAnsi="Times New Roman"/>
          <w:b/>
          <w:i/>
          <w:noProof/>
          <w:sz w:val="18"/>
          <w:szCs w:val="18"/>
        </w:rPr>
        <w:t xml:space="preserve"> 2</w:t>
      </w:r>
    </w:p>
    <w:p w14:paraId="2C403983" w14:textId="77777777" w:rsidR="00380EB7" w:rsidRPr="00264BDC" w:rsidRDefault="00380EB7" w:rsidP="00380EB7">
      <w:pPr>
        <w:jc w:val="both"/>
        <w:rPr>
          <w:rFonts w:ascii="Times New Roman" w:hAnsi="Times New Roman"/>
          <w:i/>
          <w:sz w:val="18"/>
          <w:szCs w:val="18"/>
        </w:rPr>
      </w:pPr>
    </w:p>
    <w:p w14:paraId="36EB2A5D"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sz w:val="18"/>
          <w:szCs w:val="18"/>
        </w:rPr>
        <w:t xml:space="preserve"> </w:t>
      </w:r>
      <w:r w:rsidRPr="00264BDC">
        <w:rPr>
          <w:rFonts w:ascii="Times New Roman" w:hAnsi="Times New Roman"/>
          <w:i/>
          <w:noProof/>
          <w:sz w:val="18"/>
          <w:szCs w:val="18"/>
        </w:rPr>
        <w:t>Operator Economic</w:t>
      </w:r>
    </w:p>
    <w:p w14:paraId="76C4FF1C"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w:t>
      </w:r>
    </w:p>
    <w:p w14:paraId="073603D0" w14:textId="07C0667C" w:rsidR="00380EB7" w:rsidRPr="00264BDC" w:rsidRDefault="00380EB7" w:rsidP="00264BDC">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(denumirea)</w:t>
      </w:r>
    </w:p>
    <w:p w14:paraId="43F12CB8" w14:textId="7B2864FB" w:rsidR="00380EB7" w:rsidRPr="00264BDC" w:rsidRDefault="00380EB7" w:rsidP="00264BDC">
      <w:pPr>
        <w:spacing w:after="120"/>
        <w:jc w:val="center"/>
        <w:outlineLvl w:val="0"/>
        <w:rPr>
          <w:rFonts w:ascii="Times New Roman" w:hAnsi="Times New Roman"/>
          <w:b/>
          <w:i/>
          <w:sz w:val="18"/>
          <w:szCs w:val="18"/>
        </w:rPr>
      </w:pPr>
      <w:r w:rsidRPr="00264BDC">
        <w:rPr>
          <w:rFonts w:ascii="Times New Roman" w:hAnsi="Times New Roman"/>
          <w:b/>
          <w:i/>
          <w:sz w:val="18"/>
          <w:szCs w:val="18"/>
        </w:rPr>
        <w:t>PROPUNERE TEHNICA</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264BDC" w14:paraId="30803250" w14:textId="77777777" w:rsidTr="00D908CE">
        <w:trPr>
          <w:jc w:val="center"/>
        </w:trPr>
        <w:tc>
          <w:tcPr>
            <w:tcW w:w="5356" w:type="dxa"/>
            <w:tcMar>
              <w:left w:w="57" w:type="dxa"/>
              <w:right w:w="57" w:type="dxa"/>
            </w:tcMar>
            <w:vAlign w:val="center"/>
          </w:tcPr>
          <w:p w14:paraId="164D628B" w14:textId="77777777" w:rsidR="00380EB7" w:rsidRPr="00264BDC" w:rsidRDefault="00380EB7" w:rsidP="00D908CE">
            <w:pPr>
              <w:jc w:val="center"/>
              <w:rPr>
                <w:rFonts w:ascii="Times New Roman" w:hAnsi="Times New Roman"/>
                <w:b/>
                <w:i/>
                <w:sz w:val="18"/>
                <w:szCs w:val="18"/>
              </w:rPr>
            </w:pPr>
            <w:r w:rsidRPr="00264BDC">
              <w:rPr>
                <w:rFonts w:ascii="Times New Roman" w:hAnsi="Times New Roman"/>
                <w:b/>
                <w:i/>
                <w:sz w:val="18"/>
                <w:szCs w:val="18"/>
              </w:rPr>
              <w:t>Denumirea serviciului</w:t>
            </w:r>
          </w:p>
          <w:p w14:paraId="31CA1DDA" w14:textId="77777777" w:rsidR="00380EB7" w:rsidRPr="00264BDC"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14:paraId="31E8063E" w14:textId="77777777" w:rsidR="00380EB7" w:rsidRPr="00264BDC" w:rsidRDefault="00380EB7" w:rsidP="00D908CE">
            <w:pPr>
              <w:jc w:val="center"/>
              <w:rPr>
                <w:rFonts w:ascii="Times New Roman" w:hAnsi="Times New Roman"/>
                <w:b/>
                <w:i/>
                <w:sz w:val="18"/>
                <w:szCs w:val="18"/>
              </w:rPr>
            </w:pPr>
            <w:r w:rsidRPr="00264BDC">
              <w:rPr>
                <w:rFonts w:ascii="Times New Roman" w:hAnsi="Times New Roman"/>
                <w:b/>
                <w:i/>
                <w:sz w:val="18"/>
                <w:szCs w:val="18"/>
              </w:rPr>
              <w:t>Denumirea serviciului</w:t>
            </w:r>
          </w:p>
          <w:p w14:paraId="2D444E65" w14:textId="77777777" w:rsidR="00380EB7" w:rsidRPr="00264BDC" w:rsidRDefault="00380EB7" w:rsidP="00D908CE">
            <w:pPr>
              <w:jc w:val="center"/>
              <w:rPr>
                <w:rFonts w:ascii="Times New Roman" w:hAnsi="Times New Roman"/>
                <w:i/>
                <w:sz w:val="18"/>
                <w:szCs w:val="18"/>
              </w:rPr>
            </w:pPr>
          </w:p>
        </w:tc>
      </w:tr>
      <w:tr w:rsidR="00380EB7" w:rsidRPr="00264BDC" w14:paraId="701CBBF9" w14:textId="77777777" w:rsidTr="00D908CE">
        <w:trPr>
          <w:trHeight w:val="283"/>
          <w:jc w:val="center"/>
        </w:trPr>
        <w:tc>
          <w:tcPr>
            <w:tcW w:w="5356" w:type="dxa"/>
            <w:tcMar>
              <w:left w:w="57" w:type="dxa"/>
              <w:right w:w="57" w:type="dxa"/>
            </w:tcMar>
            <w:vAlign w:val="center"/>
          </w:tcPr>
          <w:p w14:paraId="06C2944D" w14:textId="77777777" w:rsidR="00380EB7" w:rsidRDefault="003E473A" w:rsidP="003E473A">
            <w:pPr>
              <w:tabs>
                <w:tab w:val="left" w:pos="3969"/>
              </w:tabs>
              <w:spacing w:after="0"/>
              <w:jc w:val="both"/>
              <w:rPr>
                <w:rFonts w:ascii="Times New Roman" w:eastAsia="Times New Roman" w:hAnsi="Times New Roman"/>
                <w:sz w:val="18"/>
                <w:szCs w:val="18"/>
                <w:lang w:val="en-US"/>
              </w:rPr>
            </w:pPr>
            <w:r w:rsidRPr="003E473A">
              <w:rPr>
                <w:rFonts w:ascii="Times New Roman" w:eastAsia="Times New Roman" w:hAnsi="Times New Roman"/>
                <w:b/>
                <w:bCs/>
                <w:sz w:val="18"/>
                <w:szCs w:val="18"/>
                <w:lang w:val="en-US"/>
              </w:rPr>
              <w:t>TERMEN DE PRESTARE</w:t>
            </w:r>
            <w:r w:rsidRPr="003E473A">
              <w:rPr>
                <w:rFonts w:ascii="Times New Roman" w:eastAsia="Times New Roman" w:hAnsi="Times New Roman"/>
                <w:sz w:val="18"/>
                <w:szCs w:val="18"/>
                <w:lang w:val="en-US"/>
              </w:rPr>
              <w:t xml:space="preserve"> -  de la data semnării contractului până la 31 decembrie 2023, cu posibilitatea prelungirii pe 4 luni.</w:t>
            </w:r>
          </w:p>
          <w:p w14:paraId="056FDB25" w14:textId="50A9377D" w:rsidR="003E473A" w:rsidRPr="003E473A" w:rsidRDefault="003E473A" w:rsidP="003E473A">
            <w:pPr>
              <w:tabs>
                <w:tab w:val="left" w:pos="3969"/>
              </w:tabs>
              <w:spacing w:after="0"/>
              <w:jc w:val="both"/>
              <w:rPr>
                <w:rFonts w:ascii="Times New Roman" w:eastAsia="Times New Roman" w:hAnsi="Times New Roman"/>
                <w:sz w:val="18"/>
                <w:szCs w:val="18"/>
                <w:lang w:val="en-US"/>
              </w:rPr>
            </w:pPr>
          </w:p>
        </w:tc>
        <w:tc>
          <w:tcPr>
            <w:tcW w:w="4410" w:type="dxa"/>
            <w:tcMar>
              <w:left w:w="57" w:type="dxa"/>
              <w:right w:w="57" w:type="dxa"/>
            </w:tcMar>
          </w:tcPr>
          <w:p w14:paraId="2F36D51D" w14:textId="19F14FD9" w:rsidR="00380EB7" w:rsidRPr="00264BDC" w:rsidRDefault="00380EB7" w:rsidP="00D908CE">
            <w:pPr>
              <w:spacing w:before="120" w:after="120"/>
              <w:rPr>
                <w:rFonts w:ascii="Times New Roman" w:hAnsi="Times New Roman"/>
                <w:b/>
                <w:i/>
                <w:sz w:val="18"/>
                <w:szCs w:val="18"/>
              </w:rPr>
            </w:pPr>
            <w:r w:rsidRPr="00264BDC">
              <w:rPr>
                <w:rFonts w:ascii="Times New Roman" w:hAnsi="Times New Roman"/>
                <w:b/>
                <w:i/>
                <w:sz w:val="18"/>
                <w:szCs w:val="18"/>
              </w:rPr>
              <w:t xml:space="preserve">  </w:t>
            </w:r>
            <w:r w:rsidR="009D5BA7" w:rsidRPr="00264BDC">
              <w:rPr>
                <w:rFonts w:ascii="Times New Roman" w:hAnsi="Times New Roman"/>
                <w:b/>
                <w:i/>
                <w:sz w:val="18"/>
                <w:szCs w:val="18"/>
              </w:rPr>
              <w:t>Se completeaza de catre ofertant</w:t>
            </w:r>
            <w:r w:rsidRPr="00264BDC">
              <w:rPr>
                <w:rFonts w:ascii="Times New Roman" w:hAnsi="Times New Roman"/>
                <w:b/>
                <w:i/>
                <w:sz w:val="18"/>
                <w:szCs w:val="18"/>
              </w:rPr>
              <w:t xml:space="preserve"> </w:t>
            </w:r>
          </w:p>
          <w:p w14:paraId="0C6DECA9" w14:textId="6405DDBC" w:rsidR="00380EB7" w:rsidRPr="00264BDC" w:rsidRDefault="00380EB7" w:rsidP="00D908CE">
            <w:pPr>
              <w:spacing w:before="120" w:after="120"/>
              <w:rPr>
                <w:rFonts w:ascii="Times New Roman" w:hAnsi="Times New Roman"/>
                <w:b/>
                <w:i/>
                <w:sz w:val="18"/>
                <w:szCs w:val="18"/>
              </w:rPr>
            </w:pPr>
            <w:r w:rsidRPr="00264BDC">
              <w:rPr>
                <w:rFonts w:ascii="Times New Roman" w:hAnsi="Times New Roman"/>
                <w:b/>
                <w:i/>
                <w:sz w:val="18"/>
                <w:szCs w:val="18"/>
              </w:rPr>
              <w:t xml:space="preserve">   .......................................................................................</w:t>
            </w:r>
          </w:p>
        </w:tc>
      </w:tr>
      <w:tr w:rsidR="00765832" w:rsidRPr="00264BDC" w14:paraId="35D77E78" w14:textId="77777777" w:rsidTr="003E473A">
        <w:trPr>
          <w:trHeight w:val="6650"/>
          <w:jc w:val="center"/>
        </w:trPr>
        <w:tc>
          <w:tcPr>
            <w:tcW w:w="5356" w:type="dxa"/>
            <w:tcMar>
              <w:left w:w="57" w:type="dxa"/>
              <w:right w:w="57" w:type="dxa"/>
            </w:tcMar>
            <w:vAlign w:val="center"/>
          </w:tcPr>
          <w:p w14:paraId="6175DEF8" w14:textId="77777777" w:rsidR="003E473A" w:rsidRPr="003E473A" w:rsidRDefault="003E473A" w:rsidP="003E473A">
            <w:pPr>
              <w:spacing w:before="60" w:after="60"/>
              <w:ind w:firstLine="720"/>
              <w:jc w:val="center"/>
              <w:rPr>
                <w:rFonts w:ascii="Times New Roman" w:eastAsia="Times New Roman" w:hAnsi="Times New Roman"/>
                <w:b/>
                <w:bCs/>
                <w:i/>
                <w:iCs/>
                <w:sz w:val="18"/>
                <w:szCs w:val="18"/>
                <w:u w:val="single"/>
              </w:rPr>
            </w:pPr>
            <w:r w:rsidRPr="003E473A">
              <w:rPr>
                <w:rFonts w:ascii="Times New Roman" w:eastAsia="Times New Roman" w:hAnsi="Times New Roman"/>
                <w:b/>
                <w:bCs/>
                <w:i/>
                <w:iCs/>
                <w:sz w:val="18"/>
                <w:szCs w:val="18"/>
                <w:u w:val="single"/>
              </w:rPr>
              <w:t>GRAFIC DE ÎNTREŢINERE SI REVIZIE PERIODICĂ ŞI REPARARE A PLATFORMELOR RIDICĂTOARE PENTRU PERSOANELE CU DIZABILITĂŢI</w:t>
            </w:r>
          </w:p>
          <w:tbl>
            <w:tblPr>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440"/>
              <w:gridCol w:w="1170"/>
              <w:gridCol w:w="1170"/>
              <w:gridCol w:w="961"/>
            </w:tblGrid>
            <w:tr w:rsidR="003E473A" w:rsidRPr="003E473A" w14:paraId="63AD6F39" w14:textId="77777777" w:rsidTr="003E473A">
              <w:trPr>
                <w:trHeight w:val="1513"/>
              </w:trPr>
              <w:tc>
                <w:tcPr>
                  <w:tcW w:w="475" w:type="dxa"/>
                  <w:shd w:val="clear" w:color="auto" w:fill="auto"/>
                </w:tcPr>
                <w:p w14:paraId="01F7CBF4" w14:textId="11F5BC76"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Nr. crt</w:t>
                  </w:r>
                </w:p>
              </w:tc>
              <w:tc>
                <w:tcPr>
                  <w:tcW w:w="1440" w:type="dxa"/>
                  <w:shd w:val="clear" w:color="auto" w:fill="auto"/>
                </w:tcPr>
                <w:p w14:paraId="1A580CC9" w14:textId="77777777" w:rsidR="003E473A" w:rsidRPr="003E473A" w:rsidRDefault="003E473A" w:rsidP="003E473A">
                  <w:pPr>
                    <w:spacing w:before="60" w:after="60"/>
                    <w:jc w:val="center"/>
                    <w:rPr>
                      <w:rFonts w:ascii="Times New Roman" w:eastAsia="Times New Roman" w:hAnsi="Times New Roman"/>
                      <w:b/>
                      <w:bCs/>
                      <w:sz w:val="18"/>
                      <w:szCs w:val="18"/>
                    </w:rPr>
                  </w:pPr>
                  <w:r w:rsidRPr="003E473A">
                    <w:rPr>
                      <w:rFonts w:ascii="Times New Roman" w:eastAsia="Times New Roman" w:hAnsi="Times New Roman"/>
                      <w:b/>
                      <w:bCs/>
                      <w:sz w:val="18"/>
                      <w:szCs w:val="18"/>
                      <w:lang w:val="en-US"/>
                    </w:rPr>
                    <w:t>Instalaţie de ridicat tip platformă ridicătoare pentru persoane cu dizabilităţi</w:t>
                  </w:r>
                </w:p>
              </w:tc>
              <w:tc>
                <w:tcPr>
                  <w:tcW w:w="1170" w:type="dxa"/>
                  <w:shd w:val="clear" w:color="auto" w:fill="auto"/>
                </w:tcPr>
                <w:p w14:paraId="3EEF36E4" w14:textId="77777777" w:rsidR="003E473A" w:rsidRPr="003E473A" w:rsidRDefault="003E473A" w:rsidP="003E473A">
                  <w:pPr>
                    <w:spacing w:before="60" w:after="60"/>
                    <w:jc w:val="center"/>
                    <w:rPr>
                      <w:rFonts w:ascii="Times New Roman" w:eastAsia="Times New Roman" w:hAnsi="Times New Roman"/>
                      <w:b/>
                      <w:bCs/>
                      <w:sz w:val="18"/>
                      <w:szCs w:val="18"/>
                    </w:rPr>
                  </w:pPr>
                  <w:r w:rsidRPr="003E473A">
                    <w:rPr>
                      <w:rFonts w:ascii="Times New Roman" w:eastAsia="Times New Roman" w:hAnsi="Times New Roman"/>
                      <w:b/>
                      <w:bCs/>
                      <w:sz w:val="18"/>
                      <w:szCs w:val="18"/>
                    </w:rPr>
                    <w:t>Locaţie</w:t>
                  </w:r>
                </w:p>
              </w:tc>
              <w:tc>
                <w:tcPr>
                  <w:tcW w:w="1170" w:type="dxa"/>
                  <w:shd w:val="clear" w:color="auto" w:fill="auto"/>
                </w:tcPr>
                <w:p w14:paraId="7A199853"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Luna programată pentru întreţinere</w:t>
                  </w:r>
                </w:p>
              </w:tc>
              <w:tc>
                <w:tcPr>
                  <w:tcW w:w="961" w:type="dxa"/>
                  <w:shd w:val="clear" w:color="auto" w:fill="auto"/>
                </w:tcPr>
                <w:p w14:paraId="42F59DA4"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Luna programată pentru revizie</w:t>
                  </w:r>
                </w:p>
              </w:tc>
            </w:tr>
            <w:tr w:rsidR="000B2E7B" w:rsidRPr="003E473A" w14:paraId="1F8D0149" w14:textId="77777777" w:rsidTr="003E473A">
              <w:trPr>
                <w:trHeight w:val="499"/>
              </w:trPr>
              <w:tc>
                <w:tcPr>
                  <w:tcW w:w="475" w:type="dxa"/>
                  <w:vMerge w:val="restart"/>
                  <w:shd w:val="clear" w:color="auto" w:fill="auto"/>
                </w:tcPr>
                <w:p w14:paraId="0F90C4F6" w14:textId="77777777" w:rsidR="000B2E7B" w:rsidRPr="003E473A" w:rsidRDefault="000B2E7B" w:rsidP="000B2E7B">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1</w:t>
                  </w:r>
                </w:p>
              </w:tc>
              <w:tc>
                <w:tcPr>
                  <w:tcW w:w="1440" w:type="dxa"/>
                  <w:vMerge w:val="restart"/>
                  <w:shd w:val="clear" w:color="auto" w:fill="auto"/>
                </w:tcPr>
                <w:p w14:paraId="3FE0D062"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w:t>
                  </w:r>
                </w:p>
                <w:p w14:paraId="2EA7103A"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-250kg</w:t>
                  </w:r>
                </w:p>
                <w:p w14:paraId="5A2645A1"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nl-NL"/>
                    </w:rPr>
                    <w:t>Lcursa-7580mm</w:t>
                  </w:r>
                </w:p>
              </w:tc>
              <w:tc>
                <w:tcPr>
                  <w:tcW w:w="1170" w:type="dxa"/>
                  <w:vMerge w:val="restart"/>
                  <w:shd w:val="clear" w:color="auto" w:fill="auto"/>
                </w:tcPr>
                <w:p w14:paraId="094A130C"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hAnsi="Times New Roman"/>
                      <w:i/>
                      <w:sz w:val="18"/>
                      <w:szCs w:val="18"/>
                    </w:rPr>
                    <w:t>Strada Domnească nr. 47,</w:t>
                  </w:r>
                </w:p>
              </w:tc>
              <w:tc>
                <w:tcPr>
                  <w:tcW w:w="1170" w:type="dxa"/>
                  <w:shd w:val="clear" w:color="auto" w:fill="auto"/>
                </w:tcPr>
                <w:p w14:paraId="79C979DD" w14:textId="6033D6FD"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vMerge w:val="restart"/>
                  <w:shd w:val="clear" w:color="auto" w:fill="auto"/>
                </w:tcPr>
                <w:p w14:paraId="0DEA6CB6" w14:textId="77777777" w:rsidR="000B2E7B" w:rsidRPr="000B2E7B" w:rsidRDefault="000B2E7B" w:rsidP="000B2E7B">
                  <w:pPr>
                    <w:spacing w:before="60" w:after="60"/>
                    <w:jc w:val="center"/>
                    <w:rPr>
                      <w:rFonts w:ascii="Times New Roman" w:hAnsi="Times New Roman"/>
                      <w:i/>
                      <w:iCs/>
                      <w:sz w:val="18"/>
                      <w:szCs w:val="18"/>
                    </w:rPr>
                  </w:pPr>
                </w:p>
                <w:p w14:paraId="7769591F" w14:textId="75593836" w:rsidR="000B2E7B" w:rsidRPr="000B2E7B" w:rsidRDefault="000B2E7B" w:rsidP="000B2E7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tr w:rsidR="000B2E7B" w:rsidRPr="003E473A" w14:paraId="17B0A225" w14:textId="77777777" w:rsidTr="003E473A">
              <w:trPr>
                <w:trHeight w:val="195"/>
              </w:trPr>
              <w:tc>
                <w:tcPr>
                  <w:tcW w:w="475" w:type="dxa"/>
                  <w:vMerge/>
                  <w:shd w:val="clear" w:color="auto" w:fill="auto"/>
                </w:tcPr>
                <w:p w14:paraId="7F770D48" w14:textId="77777777" w:rsidR="000B2E7B" w:rsidRPr="003E473A" w:rsidRDefault="000B2E7B" w:rsidP="000B2E7B">
                  <w:pPr>
                    <w:spacing w:before="60" w:after="60"/>
                    <w:rPr>
                      <w:rFonts w:ascii="Times New Roman" w:eastAsia="Times New Roman" w:hAnsi="Times New Roman"/>
                      <w:b/>
                      <w:bCs/>
                      <w:sz w:val="18"/>
                      <w:szCs w:val="18"/>
                    </w:rPr>
                  </w:pPr>
                </w:p>
              </w:tc>
              <w:tc>
                <w:tcPr>
                  <w:tcW w:w="1440" w:type="dxa"/>
                  <w:vMerge/>
                  <w:shd w:val="clear" w:color="auto" w:fill="auto"/>
                </w:tcPr>
                <w:p w14:paraId="1545731A"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vMerge/>
                  <w:shd w:val="clear" w:color="auto" w:fill="auto"/>
                </w:tcPr>
                <w:p w14:paraId="245D6E4F" w14:textId="77777777" w:rsidR="000B2E7B" w:rsidRPr="003E473A" w:rsidRDefault="000B2E7B" w:rsidP="000B2E7B">
                  <w:pPr>
                    <w:spacing w:before="60" w:after="60"/>
                    <w:jc w:val="center"/>
                    <w:rPr>
                      <w:rFonts w:ascii="Times New Roman" w:hAnsi="Times New Roman"/>
                      <w:i/>
                      <w:sz w:val="18"/>
                      <w:szCs w:val="18"/>
                    </w:rPr>
                  </w:pPr>
                </w:p>
              </w:tc>
              <w:tc>
                <w:tcPr>
                  <w:tcW w:w="1170" w:type="dxa"/>
                  <w:shd w:val="clear" w:color="auto" w:fill="auto"/>
                </w:tcPr>
                <w:p w14:paraId="2F5D9994" w14:textId="7EAD63DD"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vMerge/>
                  <w:shd w:val="clear" w:color="auto" w:fill="auto"/>
                </w:tcPr>
                <w:p w14:paraId="34D9842E" w14:textId="77777777" w:rsidR="000B2E7B" w:rsidRPr="000B2E7B" w:rsidRDefault="000B2E7B" w:rsidP="000B2E7B">
                  <w:pPr>
                    <w:spacing w:before="60" w:after="60"/>
                    <w:jc w:val="center"/>
                    <w:rPr>
                      <w:rFonts w:ascii="Times New Roman" w:eastAsia="Times New Roman" w:hAnsi="Times New Roman"/>
                      <w:i/>
                      <w:iCs/>
                      <w:sz w:val="18"/>
                      <w:szCs w:val="18"/>
                    </w:rPr>
                  </w:pPr>
                </w:p>
              </w:tc>
            </w:tr>
            <w:tr w:rsidR="000B2E7B" w:rsidRPr="003E473A" w14:paraId="1154C3D9" w14:textId="77777777" w:rsidTr="003E473A">
              <w:trPr>
                <w:trHeight w:val="490"/>
              </w:trPr>
              <w:tc>
                <w:tcPr>
                  <w:tcW w:w="475" w:type="dxa"/>
                  <w:vMerge w:val="restart"/>
                  <w:shd w:val="clear" w:color="auto" w:fill="auto"/>
                </w:tcPr>
                <w:p w14:paraId="6E491937" w14:textId="77777777" w:rsidR="000B2E7B" w:rsidRPr="003E473A" w:rsidRDefault="000B2E7B" w:rsidP="000B2E7B">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2</w:t>
                  </w:r>
                </w:p>
              </w:tc>
              <w:tc>
                <w:tcPr>
                  <w:tcW w:w="1440" w:type="dxa"/>
                  <w:vMerge w:val="restart"/>
                  <w:shd w:val="clear" w:color="auto" w:fill="auto"/>
                </w:tcPr>
                <w:p w14:paraId="05594088" w14:textId="77777777" w:rsidR="000B2E7B" w:rsidRPr="003E473A" w:rsidRDefault="000B2E7B" w:rsidP="000B2E7B">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Delta</w:t>
                  </w:r>
                </w:p>
                <w:p w14:paraId="4C0D4419" w14:textId="77777777" w:rsidR="000B2E7B" w:rsidRPr="003E473A" w:rsidRDefault="000B2E7B" w:rsidP="000B2E7B">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Capacitate -250kg</w:t>
                  </w:r>
                </w:p>
                <w:p w14:paraId="33FA50BE"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en-US"/>
                    </w:rPr>
                    <w:t>Lcursa- 3500mm</w:t>
                  </w:r>
                </w:p>
              </w:tc>
              <w:tc>
                <w:tcPr>
                  <w:tcW w:w="1170" w:type="dxa"/>
                  <w:vMerge w:val="restart"/>
                  <w:shd w:val="clear" w:color="auto" w:fill="auto"/>
                </w:tcPr>
                <w:p w14:paraId="24F864D0" w14:textId="77777777" w:rsidR="000B2E7B" w:rsidRPr="003E473A" w:rsidRDefault="000B2E7B" w:rsidP="000B2E7B">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Gării nr.</w:t>
                  </w:r>
                </w:p>
                <w:p w14:paraId="68404698" w14:textId="77777777" w:rsidR="000B2E7B" w:rsidRPr="003E473A" w:rsidRDefault="000B2E7B" w:rsidP="000B2E7B">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61-63,</w:t>
                  </w:r>
                </w:p>
                <w:p w14:paraId="04E1168E"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A</w:t>
                  </w:r>
                </w:p>
              </w:tc>
              <w:tc>
                <w:tcPr>
                  <w:tcW w:w="1170" w:type="dxa"/>
                  <w:shd w:val="clear" w:color="auto" w:fill="auto"/>
                </w:tcPr>
                <w:p w14:paraId="4A2AF730" w14:textId="29ECDE61"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vMerge w:val="restart"/>
                  <w:shd w:val="clear" w:color="auto" w:fill="auto"/>
                </w:tcPr>
                <w:p w14:paraId="5D795377" w14:textId="77777777" w:rsidR="000B2E7B" w:rsidRPr="000B2E7B" w:rsidRDefault="000B2E7B" w:rsidP="000B2E7B">
                  <w:pPr>
                    <w:spacing w:before="60" w:after="60"/>
                    <w:jc w:val="center"/>
                    <w:rPr>
                      <w:rFonts w:ascii="Times New Roman" w:hAnsi="Times New Roman"/>
                      <w:i/>
                      <w:iCs/>
                      <w:sz w:val="18"/>
                      <w:szCs w:val="18"/>
                    </w:rPr>
                  </w:pPr>
                </w:p>
                <w:p w14:paraId="2982932C" w14:textId="1283DE9D" w:rsidR="000B2E7B" w:rsidRPr="000B2E7B" w:rsidRDefault="000B2E7B" w:rsidP="000B2E7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tr w:rsidR="000B2E7B" w:rsidRPr="003E473A" w14:paraId="7B80C9E1" w14:textId="77777777" w:rsidTr="003E473A">
              <w:trPr>
                <w:trHeight w:val="219"/>
              </w:trPr>
              <w:tc>
                <w:tcPr>
                  <w:tcW w:w="475" w:type="dxa"/>
                  <w:vMerge/>
                  <w:shd w:val="clear" w:color="auto" w:fill="auto"/>
                </w:tcPr>
                <w:p w14:paraId="7BEA0C88" w14:textId="77777777" w:rsidR="000B2E7B" w:rsidRPr="003E473A" w:rsidRDefault="000B2E7B" w:rsidP="000B2E7B">
                  <w:pPr>
                    <w:spacing w:before="60" w:after="60"/>
                    <w:rPr>
                      <w:rFonts w:ascii="Times New Roman" w:eastAsia="Times New Roman" w:hAnsi="Times New Roman"/>
                      <w:b/>
                      <w:bCs/>
                      <w:sz w:val="18"/>
                      <w:szCs w:val="18"/>
                    </w:rPr>
                  </w:pPr>
                </w:p>
              </w:tc>
              <w:tc>
                <w:tcPr>
                  <w:tcW w:w="1440" w:type="dxa"/>
                  <w:vMerge/>
                  <w:shd w:val="clear" w:color="auto" w:fill="auto"/>
                </w:tcPr>
                <w:p w14:paraId="5CEFC028"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vMerge/>
                  <w:shd w:val="clear" w:color="auto" w:fill="auto"/>
                </w:tcPr>
                <w:p w14:paraId="74AB9705"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shd w:val="clear" w:color="auto" w:fill="auto"/>
                </w:tcPr>
                <w:p w14:paraId="75CD8882" w14:textId="71F3F1AB"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vMerge/>
                  <w:shd w:val="clear" w:color="auto" w:fill="auto"/>
                </w:tcPr>
                <w:p w14:paraId="68FAE06E" w14:textId="77777777" w:rsidR="000B2E7B" w:rsidRPr="000B2E7B" w:rsidRDefault="000B2E7B" w:rsidP="000B2E7B">
                  <w:pPr>
                    <w:spacing w:before="60" w:after="60"/>
                    <w:jc w:val="center"/>
                    <w:rPr>
                      <w:rFonts w:ascii="Times New Roman" w:eastAsia="Times New Roman" w:hAnsi="Times New Roman"/>
                      <w:i/>
                      <w:iCs/>
                      <w:sz w:val="18"/>
                      <w:szCs w:val="18"/>
                    </w:rPr>
                  </w:pPr>
                </w:p>
              </w:tc>
            </w:tr>
            <w:tr w:rsidR="000B2E7B" w:rsidRPr="003E473A" w14:paraId="5E5BEC78" w14:textId="77777777" w:rsidTr="003E473A">
              <w:trPr>
                <w:trHeight w:val="481"/>
              </w:trPr>
              <w:tc>
                <w:tcPr>
                  <w:tcW w:w="475" w:type="dxa"/>
                  <w:vMerge w:val="restart"/>
                  <w:shd w:val="clear" w:color="auto" w:fill="auto"/>
                </w:tcPr>
                <w:p w14:paraId="16CDA87D" w14:textId="77777777" w:rsidR="000B2E7B" w:rsidRPr="003E473A" w:rsidRDefault="000B2E7B" w:rsidP="000B2E7B">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3</w:t>
                  </w:r>
                </w:p>
              </w:tc>
              <w:tc>
                <w:tcPr>
                  <w:tcW w:w="1440" w:type="dxa"/>
                  <w:vMerge w:val="restart"/>
                  <w:shd w:val="clear" w:color="auto" w:fill="auto"/>
                </w:tcPr>
                <w:p w14:paraId="6AC57EAD" w14:textId="77777777" w:rsidR="000B2E7B" w:rsidRPr="003E473A" w:rsidRDefault="000B2E7B" w:rsidP="000B2E7B">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Delta</w:t>
                  </w:r>
                </w:p>
                <w:p w14:paraId="3599A6B0" w14:textId="77777777" w:rsidR="000B2E7B" w:rsidRPr="003E473A" w:rsidRDefault="000B2E7B" w:rsidP="000B2E7B">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Capacitate -250kg</w:t>
                  </w:r>
                </w:p>
                <w:p w14:paraId="629C80E2" w14:textId="74B5C286"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en-US"/>
                    </w:rPr>
                    <w:t xml:space="preserve">Lcursa- </w:t>
                  </w:r>
                  <w:r w:rsidR="0033366F">
                    <w:rPr>
                      <w:rFonts w:ascii="Times New Roman" w:eastAsia="Times New Roman" w:hAnsi="Times New Roman"/>
                      <w:sz w:val="18"/>
                      <w:szCs w:val="18"/>
                      <w:lang w:val="en-US"/>
                    </w:rPr>
                    <w:t>385</w:t>
                  </w:r>
                  <w:r w:rsidRPr="003E473A">
                    <w:rPr>
                      <w:rFonts w:ascii="Times New Roman" w:eastAsia="Times New Roman" w:hAnsi="Times New Roman"/>
                      <w:sz w:val="18"/>
                      <w:szCs w:val="18"/>
                      <w:lang w:val="en-US"/>
                    </w:rPr>
                    <w:t>0</w:t>
                  </w:r>
                  <w:r w:rsidR="0033366F">
                    <w:rPr>
                      <w:rFonts w:ascii="Times New Roman" w:eastAsia="Times New Roman" w:hAnsi="Times New Roman"/>
                      <w:sz w:val="18"/>
                      <w:szCs w:val="18"/>
                      <w:lang w:val="en-US"/>
                    </w:rPr>
                    <w:t xml:space="preserve"> </w:t>
                  </w:r>
                  <w:r w:rsidRPr="003E473A">
                    <w:rPr>
                      <w:rFonts w:ascii="Times New Roman" w:eastAsia="Times New Roman" w:hAnsi="Times New Roman"/>
                      <w:sz w:val="18"/>
                      <w:szCs w:val="18"/>
                      <w:lang w:val="en-US"/>
                    </w:rPr>
                    <w:t>mm</w:t>
                  </w:r>
                </w:p>
              </w:tc>
              <w:tc>
                <w:tcPr>
                  <w:tcW w:w="1170" w:type="dxa"/>
                  <w:vMerge w:val="restart"/>
                  <w:shd w:val="clear" w:color="auto" w:fill="auto"/>
                </w:tcPr>
                <w:p w14:paraId="29093ADD" w14:textId="77777777" w:rsidR="000B2E7B" w:rsidRPr="003E473A" w:rsidRDefault="000B2E7B" w:rsidP="000B2E7B">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Domnească, nr. 111,</w:t>
                  </w:r>
                </w:p>
                <w:p w14:paraId="6224052D"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SD</w:t>
                  </w:r>
                </w:p>
              </w:tc>
              <w:tc>
                <w:tcPr>
                  <w:tcW w:w="1170" w:type="dxa"/>
                  <w:shd w:val="clear" w:color="auto" w:fill="auto"/>
                </w:tcPr>
                <w:p w14:paraId="1AE787D6" w14:textId="11263FA1"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vMerge w:val="restart"/>
                  <w:shd w:val="clear" w:color="auto" w:fill="auto"/>
                </w:tcPr>
                <w:p w14:paraId="612C128A" w14:textId="77777777" w:rsidR="000B2E7B" w:rsidRPr="000B2E7B" w:rsidRDefault="000B2E7B" w:rsidP="000B2E7B">
                  <w:pPr>
                    <w:spacing w:before="60" w:after="60"/>
                    <w:jc w:val="center"/>
                    <w:rPr>
                      <w:rFonts w:ascii="Times New Roman" w:hAnsi="Times New Roman"/>
                      <w:i/>
                      <w:iCs/>
                      <w:sz w:val="18"/>
                      <w:szCs w:val="18"/>
                    </w:rPr>
                  </w:pPr>
                </w:p>
                <w:p w14:paraId="677DC0D7" w14:textId="72D03110" w:rsidR="000B2E7B" w:rsidRPr="000B2E7B" w:rsidRDefault="000B2E7B" w:rsidP="000B2E7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tr w:rsidR="000B2E7B" w:rsidRPr="003E473A" w14:paraId="1ACADF8F" w14:textId="77777777" w:rsidTr="003E473A">
              <w:trPr>
                <w:trHeight w:val="182"/>
              </w:trPr>
              <w:tc>
                <w:tcPr>
                  <w:tcW w:w="475" w:type="dxa"/>
                  <w:vMerge/>
                  <w:shd w:val="clear" w:color="auto" w:fill="auto"/>
                </w:tcPr>
                <w:p w14:paraId="078B94CF" w14:textId="77777777" w:rsidR="000B2E7B" w:rsidRPr="003E473A" w:rsidRDefault="000B2E7B" w:rsidP="000B2E7B">
                  <w:pPr>
                    <w:spacing w:before="60" w:after="60"/>
                    <w:rPr>
                      <w:rFonts w:ascii="Times New Roman" w:eastAsia="Times New Roman" w:hAnsi="Times New Roman"/>
                      <w:b/>
                      <w:bCs/>
                      <w:sz w:val="18"/>
                      <w:szCs w:val="18"/>
                    </w:rPr>
                  </w:pPr>
                </w:p>
              </w:tc>
              <w:tc>
                <w:tcPr>
                  <w:tcW w:w="1440" w:type="dxa"/>
                  <w:vMerge/>
                  <w:shd w:val="clear" w:color="auto" w:fill="auto"/>
                </w:tcPr>
                <w:p w14:paraId="10D87B2E"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vMerge/>
                  <w:shd w:val="clear" w:color="auto" w:fill="auto"/>
                </w:tcPr>
                <w:p w14:paraId="5BFA4D1B"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shd w:val="clear" w:color="auto" w:fill="auto"/>
                </w:tcPr>
                <w:p w14:paraId="2C6CE3E5" w14:textId="27546687"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vMerge/>
                  <w:shd w:val="clear" w:color="auto" w:fill="auto"/>
                </w:tcPr>
                <w:p w14:paraId="686F8EEC" w14:textId="77777777" w:rsidR="000B2E7B" w:rsidRPr="000B2E7B" w:rsidRDefault="000B2E7B" w:rsidP="000B2E7B">
                  <w:pPr>
                    <w:spacing w:before="60" w:after="60"/>
                    <w:jc w:val="center"/>
                    <w:rPr>
                      <w:rFonts w:ascii="Times New Roman" w:eastAsia="Times New Roman" w:hAnsi="Times New Roman"/>
                      <w:i/>
                      <w:iCs/>
                      <w:sz w:val="18"/>
                      <w:szCs w:val="18"/>
                    </w:rPr>
                  </w:pPr>
                </w:p>
              </w:tc>
            </w:tr>
            <w:tr w:rsidR="000B2E7B" w:rsidRPr="003E473A" w14:paraId="76C01346" w14:textId="77777777" w:rsidTr="003E473A">
              <w:trPr>
                <w:trHeight w:val="464"/>
              </w:trPr>
              <w:tc>
                <w:tcPr>
                  <w:tcW w:w="475" w:type="dxa"/>
                  <w:vMerge w:val="restart"/>
                  <w:shd w:val="clear" w:color="auto" w:fill="auto"/>
                </w:tcPr>
                <w:p w14:paraId="73EF3308" w14:textId="77777777" w:rsidR="000B2E7B" w:rsidRPr="003E473A" w:rsidRDefault="000B2E7B" w:rsidP="000B2E7B">
                  <w:pPr>
                    <w:spacing w:before="60" w:after="60"/>
                    <w:rPr>
                      <w:rFonts w:ascii="Times New Roman" w:eastAsia="Times New Roman" w:hAnsi="Times New Roman"/>
                      <w:b/>
                      <w:bCs/>
                      <w:sz w:val="18"/>
                      <w:szCs w:val="18"/>
                    </w:rPr>
                  </w:pPr>
                </w:p>
                <w:p w14:paraId="3A85C20D" w14:textId="77777777" w:rsidR="000B2E7B" w:rsidRPr="003E473A" w:rsidRDefault="000B2E7B" w:rsidP="000B2E7B">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4</w:t>
                  </w:r>
                </w:p>
              </w:tc>
              <w:tc>
                <w:tcPr>
                  <w:tcW w:w="1440" w:type="dxa"/>
                  <w:vMerge w:val="restart"/>
                  <w:shd w:val="clear" w:color="auto" w:fill="auto"/>
                </w:tcPr>
                <w:p w14:paraId="38724836"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w:t>
                  </w:r>
                </w:p>
                <w:p w14:paraId="13491124"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Capacitate- 300kg;</w:t>
                  </w:r>
                </w:p>
                <w:p w14:paraId="75235D87"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nl-NL"/>
                    </w:rPr>
                    <w:t>Lcursa -7500mm</w:t>
                  </w:r>
                </w:p>
              </w:tc>
              <w:tc>
                <w:tcPr>
                  <w:tcW w:w="1170" w:type="dxa"/>
                  <w:vMerge w:val="restart"/>
                  <w:shd w:val="clear" w:color="auto" w:fill="auto"/>
                </w:tcPr>
                <w:p w14:paraId="68C800DF" w14:textId="77777777" w:rsidR="000B2E7B" w:rsidRPr="003E473A" w:rsidRDefault="000B2E7B" w:rsidP="000B2E7B">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Domnească, nr. 111,</w:t>
                  </w:r>
                </w:p>
                <w:p w14:paraId="5BD65C87"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F</w:t>
                  </w:r>
                </w:p>
              </w:tc>
              <w:tc>
                <w:tcPr>
                  <w:tcW w:w="1170" w:type="dxa"/>
                  <w:shd w:val="clear" w:color="auto" w:fill="auto"/>
                </w:tcPr>
                <w:p w14:paraId="49A88800" w14:textId="28167CC9"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vMerge w:val="restart"/>
                  <w:shd w:val="clear" w:color="auto" w:fill="auto"/>
                </w:tcPr>
                <w:p w14:paraId="22642714" w14:textId="77777777" w:rsidR="000B2E7B" w:rsidRPr="000B2E7B" w:rsidRDefault="000B2E7B" w:rsidP="000B2E7B">
                  <w:pPr>
                    <w:spacing w:before="60" w:after="60"/>
                    <w:jc w:val="center"/>
                    <w:rPr>
                      <w:rFonts w:ascii="Times New Roman" w:hAnsi="Times New Roman"/>
                      <w:i/>
                      <w:iCs/>
                      <w:sz w:val="18"/>
                      <w:szCs w:val="18"/>
                    </w:rPr>
                  </w:pPr>
                </w:p>
                <w:p w14:paraId="1107E3EF" w14:textId="773C017B" w:rsidR="000B2E7B" w:rsidRPr="000B2E7B" w:rsidRDefault="000B2E7B" w:rsidP="000B2E7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tr w:rsidR="000B2E7B" w:rsidRPr="003E473A" w14:paraId="12F41152" w14:textId="77777777" w:rsidTr="003E473A">
              <w:trPr>
                <w:trHeight w:val="170"/>
              </w:trPr>
              <w:tc>
                <w:tcPr>
                  <w:tcW w:w="475" w:type="dxa"/>
                  <w:vMerge/>
                  <w:shd w:val="clear" w:color="auto" w:fill="auto"/>
                </w:tcPr>
                <w:p w14:paraId="41B06143" w14:textId="77777777" w:rsidR="000B2E7B" w:rsidRPr="003E473A" w:rsidRDefault="000B2E7B" w:rsidP="000B2E7B">
                  <w:pPr>
                    <w:spacing w:before="60" w:after="60"/>
                    <w:rPr>
                      <w:rFonts w:ascii="Times New Roman" w:eastAsia="Times New Roman" w:hAnsi="Times New Roman"/>
                      <w:b/>
                      <w:bCs/>
                      <w:sz w:val="18"/>
                      <w:szCs w:val="18"/>
                    </w:rPr>
                  </w:pPr>
                </w:p>
              </w:tc>
              <w:tc>
                <w:tcPr>
                  <w:tcW w:w="1440" w:type="dxa"/>
                  <w:vMerge/>
                  <w:shd w:val="clear" w:color="auto" w:fill="auto"/>
                </w:tcPr>
                <w:p w14:paraId="2690127F"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vMerge/>
                  <w:shd w:val="clear" w:color="auto" w:fill="auto"/>
                </w:tcPr>
                <w:p w14:paraId="00224CBC"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shd w:val="clear" w:color="auto" w:fill="auto"/>
                </w:tcPr>
                <w:p w14:paraId="3EE67D6C" w14:textId="708B4C13"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vMerge/>
                  <w:shd w:val="clear" w:color="auto" w:fill="auto"/>
                </w:tcPr>
                <w:p w14:paraId="2B6669C2" w14:textId="77777777" w:rsidR="000B2E7B" w:rsidRPr="000B2E7B" w:rsidRDefault="000B2E7B" w:rsidP="000B2E7B">
                  <w:pPr>
                    <w:spacing w:before="60" w:after="60"/>
                    <w:jc w:val="center"/>
                    <w:rPr>
                      <w:rFonts w:ascii="Times New Roman" w:eastAsia="Times New Roman" w:hAnsi="Times New Roman"/>
                      <w:i/>
                      <w:iCs/>
                      <w:sz w:val="18"/>
                      <w:szCs w:val="18"/>
                    </w:rPr>
                  </w:pPr>
                </w:p>
              </w:tc>
            </w:tr>
            <w:tr w:rsidR="000B2E7B" w:rsidRPr="003E473A" w14:paraId="719DB5F3" w14:textId="77777777" w:rsidTr="003E473A">
              <w:trPr>
                <w:trHeight w:val="543"/>
              </w:trPr>
              <w:tc>
                <w:tcPr>
                  <w:tcW w:w="475" w:type="dxa"/>
                  <w:vMerge w:val="restart"/>
                  <w:shd w:val="clear" w:color="auto" w:fill="auto"/>
                </w:tcPr>
                <w:p w14:paraId="38492219" w14:textId="77777777" w:rsidR="000B2E7B" w:rsidRPr="003E473A" w:rsidRDefault="000B2E7B" w:rsidP="000B2E7B">
                  <w:pPr>
                    <w:spacing w:before="60" w:after="60"/>
                    <w:rPr>
                      <w:rFonts w:ascii="Times New Roman" w:eastAsia="Times New Roman" w:hAnsi="Times New Roman"/>
                      <w:b/>
                      <w:bCs/>
                      <w:sz w:val="18"/>
                      <w:szCs w:val="18"/>
                    </w:rPr>
                  </w:pPr>
                  <w:bookmarkStart w:id="0" w:name="_Hlk112238511"/>
                </w:p>
                <w:p w14:paraId="68ADF278" w14:textId="77777777" w:rsidR="000B2E7B" w:rsidRPr="003E473A" w:rsidRDefault="000B2E7B" w:rsidP="000B2E7B">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5</w:t>
                  </w:r>
                </w:p>
              </w:tc>
              <w:tc>
                <w:tcPr>
                  <w:tcW w:w="1440" w:type="dxa"/>
                  <w:vMerge w:val="restart"/>
                  <w:shd w:val="clear" w:color="auto" w:fill="auto"/>
                </w:tcPr>
                <w:p w14:paraId="743BDA2E"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w:t>
                  </w:r>
                </w:p>
                <w:p w14:paraId="372E08D4"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Capacitate- 300kg;</w:t>
                  </w:r>
                </w:p>
                <w:p w14:paraId="7C157911"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nl-NL"/>
                    </w:rPr>
                    <w:t>Lcursa -3500mm</w:t>
                  </w:r>
                </w:p>
              </w:tc>
              <w:tc>
                <w:tcPr>
                  <w:tcW w:w="1170" w:type="dxa"/>
                  <w:vMerge w:val="restart"/>
                  <w:shd w:val="clear" w:color="auto" w:fill="auto"/>
                </w:tcPr>
                <w:p w14:paraId="5ED26906" w14:textId="77777777" w:rsidR="000B2E7B" w:rsidRPr="003E473A" w:rsidRDefault="000B2E7B" w:rsidP="000B2E7B">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Domnească, nr. 111,</w:t>
                  </w:r>
                </w:p>
                <w:p w14:paraId="49140217"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F</w:t>
                  </w:r>
                </w:p>
              </w:tc>
              <w:tc>
                <w:tcPr>
                  <w:tcW w:w="1170" w:type="dxa"/>
                  <w:shd w:val="clear" w:color="auto" w:fill="auto"/>
                </w:tcPr>
                <w:p w14:paraId="1FA11050" w14:textId="32A03431"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vMerge w:val="restart"/>
                  <w:shd w:val="clear" w:color="auto" w:fill="auto"/>
                </w:tcPr>
                <w:p w14:paraId="46803AFA" w14:textId="77777777" w:rsidR="000B2E7B" w:rsidRPr="000B2E7B" w:rsidRDefault="000B2E7B" w:rsidP="000B2E7B">
                  <w:pPr>
                    <w:spacing w:before="60" w:after="60"/>
                    <w:jc w:val="center"/>
                    <w:rPr>
                      <w:rFonts w:ascii="Times New Roman" w:hAnsi="Times New Roman"/>
                      <w:i/>
                      <w:iCs/>
                      <w:sz w:val="18"/>
                      <w:szCs w:val="18"/>
                    </w:rPr>
                  </w:pPr>
                </w:p>
                <w:p w14:paraId="4D452B5F" w14:textId="406350E7" w:rsidR="000B2E7B" w:rsidRPr="000B2E7B" w:rsidRDefault="000B2E7B" w:rsidP="000B2E7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bookmarkEnd w:id="0"/>
            <w:tr w:rsidR="000B2E7B" w:rsidRPr="003E473A" w14:paraId="584966FA" w14:textId="77777777" w:rsidTr="003E473A">
              <w:trPr>
                <w:trHeight w:val="170"/>
              </w:trPr>
              <w:tc>
                <w:tcPr>
                  <w:tcW w:w="475" w:type="dxa"/>
                  <w:vMerge/>
                  <w:shd w:val="clear" w:color="auto" w:fill="auto"/>
                </w:tcPr>
                <w:p w14:paraId="4A5A19CC" w14:textId="77777777" w:rsidR="000B2E7B" w:rsidRPr="003E473A" w:rsidRDefault="000B2E7B" w:rsidP="000B2E7B">
                  <w:pPr>
                    <w:spacing w:before="60" w:after="60"/>
                    <w:rPr>
                      <w:rFonts w:ascii="Times New Roman" w:eastAsia="Times New Roman" w:hAnsi="Times New Roman"/>
                      <w:b/>
                      <w:bCs/>
                      <w:sz w:val="18"/>
                      <w:szCs w:val="18"/>
                    </w:rPr>
                  </w:pPr>
                </w:p>
              </w:tc>
              <w:tc>
                <w:tcPr>
                  <w:tcW w:w="1440" w:type="dxa"/>
                  <w:vMerge/>
                  <w:shd w:val="clear" w:color="auto" w:fill="auto"/>
                </w:tcPr>
                <w:p w14:paraId="7D9C7DF3" w14:textId="77777777" w:rsidR="000B2E7B" w:rsidRPr="003E473A" w:rsidRDefault="000B2E7B" w:rsidP="000B2E7B">
                  <w:pPr>
                    <w:spacing w:before="60" w:after="60"/>
                    <w:rPr>
                      <w:rFonts w:ascii="Times New Roman" w:eastAsia="Times New Roman" w:hAnsi="Times New Roman"/>
                      <w:sz w:val="18"/>
                      <w:szCs w:val="18"/>
                    </w:rPr>
                  </w:pPr>
                </w:p>
              </w:tc>
              <w:tc>
                <w:tcPr>
                  <w:tcW w:w="1170" w:type="dxa"/>
                  <w:vMerge/>
                  <w:shd w:val="clear" w:color="auto" w:fill="auto"/>
                </w:tcPr>
                <w:p w14:paraId="7798C11F"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shd w:val="clear" w:color="auto" w:fill="auto"/>
                </w:tcPr>
                <w:p w14:paraId="3A35A731" w14:textId="4113BB97"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vMerge/>
                  <w:shd w:val="clear" w:color="auto" w:fill="auto"/>
                </w:tcPr>
                <w:p w14:paraId="375BD00D" w14:textId="77777777" w:rsidR="000B2E7B" w:rsidRPr="000B2E7B" w:rsidRDefault="000B2E7B" w:rsidP="000B2E7B">
                  <w:pPr>
                    <w:spacing w:before="60" w:after="60"/>
                    <w:jc w:val="center"/>
                    <w:rPr>
                      <w:rFonts w:ascii="Times New Roman" w:eastAsia="Times New Roman" w:hAnsi="Times New Roman"/>
                      <w:i/>
                      <w:iCs/>
                      <w:sz w:val="18"/>
                      <w:szCs w:val="18"/>
                    </w:rPr>
                  </w:pPr>
                </w:p>
              </w:tc>
            </w:tr>
            <w:tr w:rsidR="000B2E7B" w:rsidRPr="003E473A" w14:paraId="4698CB43" w14:textId="77777777" w:rsidTr="003E473A">
              <w:trPr>
                <w:trHeight w:val="517"/>
              </w:trPr>
              <w:tc>
                <w:tcPr>
                  <w:tcW w:w="475" w:type="dxa"/>
                  <w:vMerge w:val="restart"/>
                  <w:shd w:val="clear" w:color="auto" w:fill="auto"/>
                </w:tcPr>
                <w:p w14:paraId="13006003" w14:textId="77777777" w:rsidR="000B2E7B" w:rsidRPr="003E473A" w:rsidRDefault="000B2E7B" w:rsidP="000B2E7B">
                  <w:pPr>
                    <w:spacing w:before="60" w:after="60"/>
                    <w:rPr>
                      <w:rFonts w:ascii="Times New Roman" w:eastAsia="Times New Roman" w:hAnsi="Times New Roman"/>
                      <w:b/>
                      <w:bCs/>
                      <w:sz w:val="18"/>
                      <w:szCs w:val="18"/>
                    </w:rPr>
                  </w:pPr>
                  <w:bookmarkStart w:id="1" w:name="_Hlk112238966"/>
                </w:p>
                <w:p w14:paraId="107008BE" w14:textId="77777777" w:rsidR="000B2E7B" w:rsidRPr="003E473A" w:rsidRDefault="000B2E7B" w:rsidP="000B2E7B">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6</w:t>
                  </w:r>
                </w:p>
              </w:tc>
              <w:tc>
                <w:tcPr>
                  <w:tcW w:w="1440" w:type="dxa"/>
                  <w:vMerge w:val="restart"/>
                  <w:shd w:val="clear" w:color="auto" w:fill="auto"/>
                </w:tcPr>
                <w:p w14:paraId="350C1699" w14:textId="77777777" w:rsidR="000B2E7B" w:rsidRPr="003E473A" w:rsidRDefault="000B2E7B" w:rsidP="000B2E7B">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GVP OPAL</w:t>
                  </w:r>
                </w:p>
                <w:p w14:paraId="2BCBC08D" w14:textId="77777777" w:rsidR="000B2E7B" w:rsidRPr="003E473A" w:rsidRDefault="000B2E7B" w:rsidP="000B2E7B">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Capacitate- 300kg;</w:t>
                  </w:r>
                </w:p>
                <w:p w14:paraId="42A6BA50" w14:textId="77777777" w:rsidR="000B2E7B" w:rsidRPr="003E473A" w:rsidRDefault="000B2E7B" w:rsidP="000B2E7B">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Lcursa -2500mm</w:t>
                  </w:r>
                </w:p>
              </w:tc>
              <w:tc>
                <w:tcPr>
                  <w:tcW w:w="1170" w:type="dxa"/>
                  <w:vMerge w:val="restart"/>
                  <w:shd w:val="clear" w:color="auto" w:fill="auto"/>
                </w:tcPr>
                <w:p w14:paraId="114667C8" w14:textId="77777777" w:rsidR="000B2E7B" w:rsidRPr="003E473A" w:rsidRDefault="000B2E7B" w:rsidP="000B2E7B">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Portului, nr.23,</w:t>
                  </w:r>
                </w:p>
                <w:p w14:paraId="55081987"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MP</w:t>
                  </w:r>
                </w:p>
              </w:tc>
              <w:tc>
                <w:tcPr>
                  <w:tcW w:w="1170" w:type="dxa"/>
                  <w:shd w:val="clear" w:color="auto" w:fill="auto"/>
                </w:tcPr>
                <w:p w14:paraId="32C840E3" w14:textId="680D1658"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vMerge w:val="restart"/>
                  <w:shd w:val="clear" w:color="auto" w:fill="auto"/>
                </w:tcPr>
                <w:p w14:paraId="159AC07B" w14:textId="77777777" w:rsidR="000B2E7B" w:rsidRPr="000B2E7B" w:rsidRDefault="000B2E7B" w:rsidP="000B2E7B">
                  <w:pPr>
                    <w:spacing w:before="60" w:after="60"/>
                    <w:jc w:val="center"/>
                    <w:rPr>
                      <w:rFonts w:ascii="Times New Roman" w:hAnsi="Times New Roman"/>
                      <w:i/>
                      <w:iCs/>
                      <w:sz w:val="18"/>
                      <w:szCs w:val="18"/>
                    </w:rPr>
                  </w:pPr>
                </w:p>
                <w:p w14:paraId="63F845C0" w14:textId="6CD6F0D8" w:rsidR="000B2E7B" w:rsidRPr="000B2E7B" w:rsidRDefault="000B2E7B" w:rsidP="000B2E7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tr w:rsidR="000B2E7B" w:rsidRPr="003E473A" w14:paraId="5ED17E41" w14:textId="77777777" w:rsidTr="003E473A">
              <w:trPr>
                <w:trHeight w:val="464"/>
              </w:trPr>
              <w:tc>
                <w:tcPr>
                  <w:tcW w:w="475" w:type="dxa"/>
                  <w:vMerge/>
                  <w:shd w:val="clear" w:color="auto" w:fill="auto"/>
                </w:tcPr>
                <w:p w14:paraId="6EBAB47C" w14:textId="77777777" w:rsidR="000B2E7B" w:rsidRPr="003E473A" w:rsidRDefault="000B2E7B" w:rsidP="000B2E7B">
                  <w:pPr>
                    <w:spacing w:before="60" w:after="60"/>
                    <w:rPr>
                      <w:rFonts w:ascii="Times New Roman" w:eastAsia="Times New Roman" w:hAnsi="Times New Roman"/>
                      <w:sz w:val="18"/>
                      <w:szCs w:val="18"/>
                    </w:rPr>
                  </w:pPr>
                </w:p>
              </w:tc>
              <w:tc>
                <w:tcPr>
                  <w:tcW w:w="1440" w:type="dxa"/>
                  <w:vMerge/>
                  <w:shd w:val="clear" w:color="auto" w:fill="auto"/>
                </w:tcPr>
                <w:p w14:paraId="0BAAEF83" w14:textId="77777777" w:rsidR="000B2E7B" w:rsidRPr="003E473A" w:rsidRDefault="000B2E7B" w:rsidP="000B2E7B">
                  <w:pPr>
                    <w:spacing w:before="60" w:after="60"/>
                    <w:jc w:val="center"/>
                    <w:rPr>
                      <w:rFonts w:ascii="Times New Roman" w:eastAsia="Times New Roman" w:hAnsi="Times New Roman"/>
                      <w:sz w:val="18"/>
                      <w:szCs w:val="18"/>
                    </w:rPr>
                  </w:pPr>
                </w:p>
              </w:tc>
              <w:tc>
                <w:tcPr>
                  <w:tcW w:w="1170" w:type="dxa"/>
                  <w:vMerge/>
                  <w:shd w:val="clear" w:color="auto" w:fill="auto"/>
                </w:tcPr>
                <w:p w14:paraId="37B32ECF" w14:textId="77777777" w:rsidR="000B2E7B" w:rsidRPr="003E473A" w:rsidRDefault="000B2E7B" w:rsidP="000B2E7B">
                  <w:pPr>
                    <w:spacing w:before="60" w:after="60"/>
                    <w:rPr>
                      <w:rFonts w:ascii="Times New Roman" w:eastAsia="Times New Roman" w:hAnsi="Times New Roman"/>
                      <w:sz w:val="18"/>
                      <w:szCs w:val="18"/>
                    </w:rPr>
                  </w:pPr>
                </w:p>
              </w:tc>
              <w:tc>
                <w:tcPr>
                  <w:tcW w:w="1170" w:type="dxa"/>
                  <w:shd w:val="clear" w:color="auto" w:fill="auto"/>
                </w:tcPr>
                <w:p w14:paraId="70179A35" w14:textId="1AF64E46"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vMerge/>
                  <w:shd w:val="clear" w:color="auto" w:fill="auto"/>
                </w:tcPr>
                <w:p w14:paraId="5483C961" w14:textId="77777777" w:rsidR="000B2E7B" w:rsidRPr="000B2E7B" w:rsidRDefault="000B2E7B" w:rsidP="000B2E7B">
                  <w:pPr>
                    <w:spacing w:before="60" w:after="60"/>
                    <w:jc w:val="center"/>
                    <w:rPr>
                      <w:rFonts w:ascii="Times New Roman" w:eastAsia="Times New Roman" w:hAnsi="Times New Roman"/>
                      <w:i/>
                      <w:iCs/>
                      <w:sz w:val="18"/>
                      <w:szCs w:val="18"/>
                    </w:rPr>
                  </w:pPr>
                </w:p>
              </w:tc>
            </w:tr>
            <w:bookmarkEnd w:id="1"/>
            <w:tr w:rsidR="000B2E7B" w:rsidRPr="003E473A" w14:paraId="64AFF785" w14:textId="77777777" w:rsidTr="003E473A">
              <w:trPr>
                <w:trHeight w:val="345"/>
              </w:trPr>
              <w:tc>
                <w:tcPr>
                  <w:tcW w:w="475" w:type="dxa"/>
                  <w:vMerge w:val="restart"/>
                  <w:shd w:val="clear" w:color="auto" w:fill="auto"/>
                </w:tcPr>
                <w:p w14:paraId="25E572A9" w14:textId="77777777" w:rsidR="000B2E7B" w:rsidRPr="003E473A" w:rsidRDefault="000B2E7B" w:rsidP="000B2E7B">
                  <w:pPr>
                    <w:spacing w:before="60" w:after="60"/>
                    <w:rPr>
                      <w:rFonts w:ascii="Times New Roman" w:eastAsia="Times New Roman" w:hAnsi="Times New Roman"/>
                      <w:b/>
                      <w:bCs/>
                      <w:sz w:val="18"/>
                      <w:szCs w:val="18"/>
                    </w:rPr>
                  </w:pPr>
                </w:p>
                <w:p w14:paraId="6E6C7836" w14:textId="77777777" w:rsidR="000B2E7B" w:rsidRPr="003E473A" w:rsidRDefault="000B2E7B" w:rsidP="000B2E7B">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7</w:t>
                  </w:r>
                </w:p>
              </w:tc>
              <w:tc>
                <w:tcPr>
                  <w:tcW w:w="1440" w:type="dxa"/>
                  <w:vMerge w:val="restart"/>
                  <w:shd w:val="clear" w:color="auto" w:fill="auto"/>
                </w:tcPr>
                <w:p w14:paraId="524CA002"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Omega-F</w:t>
                  </w:r>
                </w:p>
                <w:p w14:paraId="60A3583F"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Capacitate- 300kg;</w:t>
                  </w:r>
                </w:p>
                <w:p w14:paraId="757D5BD3" w14:textId="77777777" w:rsidR="000B2E7B" w:rsidRPr="003E473A" w:rsidRDefault="000B2E7B" w:rsidP="000B2E7B">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Lcursa -4500mm</w:t>
                  </w:r>
                </w:p>
              </w:tc>
              <w:tc>
                <w:tcPr>
                  <w:tcW w:w="1170" w:type="dxa"/>
                  <w:vMerge w:val="restart"/>
                  <w:shd w:val="clear" w:color="auto" w:fill="auto"/>
                </w:tcPr>
                <w:p w14:paraId="65389FEB" w14:textId="77777777" w:rsidR="000B2E7B" w:rsidRPr="003E473A" w:rsidRDefault="000B2E7B" w:rsidP="000B2E7B">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Ştiinţei nr.2</w:t>
                  </w:r>
                </w:p>
                <w:p w14:paraId="485BD45C" w14:textId="77777777" w:rsidR="000B2E7B" w:rsidRPr="003E473A" w:rsidRDefault="000B2E7B" w:rsidP="000B2E7B">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Y</w:t>
                  </w:r>
                </w:p>
              </w:tc>
              <w:tc>
                <w:tcPr>
                  <w:tcW w:w="1170" w:type="dxa"/>
                  <w:tcBorders>
                    <w:bottom w:val="single" w:sz="4" w:space="0" w:color="auto"/>
                  </w:tcBorders>
                  <w:shd w:val="clear" w:color="auto" w:fill="auto"/>
                </w:tcPr>
                <w:p w14:paraId="05EEAD09" w14:textId="19701B8D"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vMerge w:val="restart"/>
                  <w:shd w:val="clear" w:color="auto" w:fill="auto"/>
                </w:tcPr>
                <w:p w14:paraId="670476C8" w14:textId="77777777" w:rsidR="000B2E7B" w:rsidRPr="000B2E7B" w:rsidRDefault="000B2E7B" w:rsidP="000B2E7B">
                  <w:pPr>
                    <w:spacing w:before="60" w:after="60"/>
                    <w:jc w:val="center"/>
                    <w:rPr>
                      <w:rFonts w:ascii="Times New Roman" w:hAnsi="Times New Roman"/>
                      <w:i/>
                      <w:iCs/>
                      <w:sz w:val="18"/>
                      <w:szCs w:val="18"/>
                    </w:rPr>
                  </w:pPr>
                </w:p>
                <w:p w14:paraId="74DD310F" w14:textId="314DD5E3" w:rsidR="000B2E7B" w:rsidRPr="000B2E7B" w:rsidRDefault="000B2E7B" w:rsidP="000B2E7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tr w:rsidR="000B2E7B" w:rsidRPr="003E473A" w14:paraId="65998BFA" w14:textId="77777777" w:rsidTr="000B2E7B">
              <w:trPr>
                <w:trHeight w:val="318"/>
              </w:trPr>
              <w:tc>
                <w:tcPr>
                  <w:tcW w:w="475" w:type="dxa"/>
                  <w:vMerge/>
                  <w:shd w:val="clear" w:color="auto" w:fill="auto"/>
                </w:tcPr>
                <w:p w14:paraId="4DB798E2" w14:textId="77777777" w:rsidR="000B2E7B" w:rsidRPr="003E473A" w:rsidRDefault="000B2E7B" w:rsidP="000B2E7B">
                  <w:pPr>
                    <w:spacing w:before="60" w:after="60"/>
                    <w:rPr>
                      <w:rFonts w:ascii="Times New Roman" w:eastAsia="Times New Roman" w:hAnsi="Times New Roman"/>
                      <w:b/>
                      <w:bCs/>
                      <w:sz w:val="18"/>
                      <w:szCs w:val="18"/>
                    </w:rPr>
                  </w:pPr>
                </w:p>
              </w:tc>
              <w:tc>
                <w:tcPr>
                  <w:tcW w:w="1440" w:type="dxa"/>
                  <w:vMerge/>
                  <w:shd w:val="clear" w:color="auto" w:fill="auto"/>
                </w:tcPr>
                <w:p w14:paraId="177101B4" w14:textId="77777777" w:rsidR="000B2E7B" w:rsidRPr="003E473A" w:rsidRDefault="000B2E7B" w:rsidP="000B2E7B">
                  <w:pPr>
                    <w:spacing w:before="60" w:after="60"/>
                    <w:rPr>
                      <w:rFonts w:ascii="Times New Roman" w:eastAsia="Times New Roman" w:hAnsi="Times New Roman"/>
                      <w:sz w:val="18"/>
                      <w:szCs w:val="18"/>
                    </w:rPr>
                  </w:pPr>
                </w:p>
              </w:tc>
              <w:tc>
                <w:tcPr>
                  <w:tcW w:w="1170" w:type="dxa"/>
                  <w:vMerge/>
                  <w:shd w:val="clear" w:color="auto" w:fill="auto"/>
                </w:tcPr>
                <w:p w14:paraId="655B0392" w14:textId="77777777" w:rsidR="000B2E7B" w:rsidRPr="003E473A" w:rsidRDefault="000B2E7B" w:rsidP="000B2E7B">
                  <w:pPr>
                    <w:spacing w:after="0"/>
                    <w:jc w:val="center"/>
                    <w:rPr>
                      <w:rFonts w:ascii="Times New Roman" w:eastAsia="Times New Roman" w:hAnsi="Times New Roman"/>
                      <w:i/>
                      <w:sz w:val="18"/>
                      <w:szCs w:val="18"/>
                      <w:lang w:eastAsia="x-none"/>
                    </w:rPr>
                  </w:pPr>
                </w:p>
              </w:tc>
              <w:tc>
                <w:tcPr>
                  <w:tcW w:w="1170" w:type="dxa"/>
                  <w:shd w:val="clear" w:color="auto" w:fill="auto"/>
                </w:tcPr>
                <w:p w14:paraId="6FA4E62E" w14:textId="5DE95B2E" w:rsidR="000B2E7B" w:rsidRPr="000B2E7B" w:rsidRDefault="000B2E7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vMerge/>
                  <w:shd w:val="clear" w:color="auto" w:fill="auto"/>
                </w:tcPr>
                <w:p w14:paraId="241F735D" w14:textId="77777777" w:rsidR="000B2E7B" w:rsidRPr="000B2E7B" w:rsidRDefault="000B2E7B" w:rsidP="000B2E7B">
                  <w:pPr>
                    <w:spacing w:before="60" w:after="60"/>
                    <w:jc w:val="center"/>
                    <w:rPr>
                      <w:rFonts w:ascii="Times New Roman" w:eastAsia="Times New Roman" w:hAnsi="Times New Roman"/>
                      <w:i/>
                      <w:iCs/>
                      <w:sz w:val="18"/>
                      <w:szCs w:val="18"/>
                    </w:rPr>
                  </w:pPr>
                </w:p>
              </w:tc>
            </w:tr>
            <w:tr w:rsidR="00DF2D8B" w:rsidRPr="003E473A" w14:paraId="6DEC7B9E" w14:textId="77777777" w:rsidTr="00016A56">
              <w:trPr>
                <w:trHeight w:val="318"/>
              </w:trPr>
              <w:tc>
                <w:tcPr>
                  <w:tcW w:w="475" w:type="dxa"/>
                  <w:vMerge w:val="restart"/>
                  <w:shd w:val="clear" w:color="auto" w:fill="auto"/>
                </w:tcPr>
                <w:p w14:paraId="358A3903" w14:textId="5F19739F" w:rsidR="00DF2D8B" w:rsidRPr="003E473A" w:rsidRDefault="00DF2D8B" w:rsidP="00DF2D8B">
                  <w:pPr>
                    <w:spacing w:before="60" w:after="60"/>
                    <w:rPr>
                      <w:rFonts w:ascii="Times New Roman" w:eastAsia="Times New Roman" w:hAnsi="Times New Roman"/>
                      <w:b/>
                      <w:bCs/>
                      <w:sz w:val="18"/>
                      <w:szCs w:val="18"/>
                    </w:rPr>
                  </w:pPr>
                  <w:r>
                    <w:rPr>
                      <w:rFonts w:ascii="Times New Roman" w:eastAsia="Times New Roman" w:hAnsi="Times New Roman"/>
                      <w:b/>
                      <w:bCs/>
                      <w:sz w:val="18"/>
                      <w:szCs w:val="18"/>
                    </w:rPr>
                    <w:lastRenderedPageBreak/>
                    <w:t>8</w:t>
                  </w:r>
                </w:p>
              </w:tc>
              <w:tc>
                <w:tcPr>
                  <w:tcW w:w="1440" w:type="dxa"/>
                  <w:vMerge w:val="restart"/>
                  <w:shd w:val="clear" w:color="auto" w:fill="auto"/>
                  <w:vAlign w:val="center"/>
                </w:tcPr>
                <w:p w14:paraId="398AE6D4" w14:textId="77777777" w:rsidR="00DF2D8B" w:rsidRPr="00DF2D8B" w:rsidRDefault="00DF2D8B" w:rsidP="00DF2D8B">
                  <w:pPr>
                    <w:spacing w:after="0"/>
                    <w:jc w:val="center"/>
                    <w:rPr>
                      <w:rFonts w:ascii="Times New Roman" w:hAnsi="Times New Roman"/>
                      <w:i/>
                      <w:iCs/>
                      <w:sz w:val="18"/>
                      <w:szCs w:val="18"/>
                      <w:lang w:eastAsia="x-none"/>
                    </w:rPr>
                  </w:pPr>
                  <w:r w:rsidRPr="00DF2D8B">
                    <w:rPr>
                      <w:rFonts w:ascii="Times New Roman" w:hAnsi="Times New Roman"/>
                      <w:i/>
                      <w:iCs/>
                      <w:sz w:val="18"/>
                      <w:szCs w:val="18"/>
                      <w:lang w:eastAsia="x-none"/>
                    </w:rPr>
                    <w:t>Delta</w:t>
                  </w:r>
                </w:p>
                <w:p w14:paraId="20C61867" w14:textId="77777777" w:rsidR="00DF2D8B" w:rsidRPr="00DF2D8B" w:rsidRDefault="00DF2D8B" w:rsidP="00DF2D8B">
                  <w:pPr>
                    <w:spacing w:after="0"/>
                    <w:jc w:val="center"/>
                    <w:rPr>
                      <w:rFonts w:ascii="Times New Roman" w:hAnsi="Times New Roman"/>
                      <w:i/>
                      <w:iCs/>
                      <w:sz w:val="18"/>
                      <w:szCs w:val="18"/>
                      <w:lang w:eastAsia="x-none"/>
                    </w:rPr>
                  </w:pPr>
                  <w:r w:rsidRPr="00DF2D8B">
                    <w:rPr>
                      <w:rFonts w:ascii="Times New Roman" w:hAnsi="Times New Roman"/>
                      <w:i/>
                      <w:iCs/>
                      <w:sz w:val="18"/>
                      <w:szCs w:val="18"/>
                      <w:lang w:eastAsia="x-none"/>
                    </w:rPr>
                    <w:t xml:space="preserve">Capacitate- 250kg; </w:t>
                  </w:r>
                </w:p>
                <w:p w14:paraId="12BA06BA" w14:textId="6AA2E289" w:rsidR="00DF2D8B" w:rsidRPr="00DF2D8B" w:rsidRDefault="00DF2D8B" w:rsidP="00DF2D8B">
                  <w:pPr>
                    <w:spacing w:before="60" w:after="60"/>
                    <w:rPr>
                      <w:rFonts w:ascii="Times New Roman" w:eastAsia="Times New Roman" w:hAnsi="Times New Roman"/>
                      <w:i/>
                      <w:iCs/>
                      <w:sz w:val="18"/>
                      <w:szCs w:val="18"/>
                    </w:rPr>
                  </w:pPr>
                  <w:r w:rsidRPr="00DF2D8B">
                    <w:rPr>
                      <w:rFonts w:ascii="Times New Roman" w:hAnsi="Times New Roman"/>
                      <w:i/>
                      <w:iCs/>
                      <w:sz w:val="18"/>
                      <w:szCs w:val="18"/>
                      <w:lang w:eastAsia="x-none"/>
                    </w:rPr>
                    <w:t>Lcursa -2785mm</w:t>
                  </w:r>
                </w:p>
              </w:tc>
              <w:tc>
                <w:tcPr>
                  <w:tcW w:w="1170" w:type="dxa"/>
                  <w:vMerge w:val="restart"/>
                  <w:shd w:val="clear" w:color="auto" w:fill="auto"/>
                  <w:vAlign w:val="center"/>
                </w:tcPr>
                <w:p w14:paraId="05D987AD" w14:textId="77777777" w:rsidR="00DF2D8B" w:rsidRPr="00DF2D8B" w:rsidRDefault="00DF2D8B" w:rsidP="00DF2D8B">
                  <w:pPr>
                    <w:spacing w:after="0"/>
                    <w:jc w:val="center"/>
                    <w:rPr>
                      <w:rFonts w:ascii="Times New Roman" w:hAnsi="Times New Roman"/>
                      <w:i/>
                      <w:iCs/>
                      <w:sz w:val="18"/>
                      <w:szCs w:val="18"/>
                      <w:lang w:eastAsia="x-none"/>
                    </w:rPr>
                  </w:pPr>
                  <w:r w:rsidRPr="00DF2D8B">
                    <w:rPr>
                      <w:rFonts w:ascii="Times New Roman" w:hAnsi="Times New Roman"/>
                      <w:i/>
                      <w:iCs/>
                      <w:sz w:val="18"/>
                      <w:szCs w:val="18"/>
                      <w:lang w:eastAsia="x-none"/>
                    </w:rPr>
                    <w:t>Strada Gării nr.</w:t>
                  </w:r>
                </w:p>
                <w:p w14:paraId="0536AC87" w14:textId="77777777" w:rsidR="00DF2D8B" w:rsidRPr="00DF2D8B" w:rsidRDefault="00DF2D8B" w:rsidP="00DF2D8B">
                  <w:pPr>
                    <w:spacing w:after="0"/>
                    <w:jc w:val="center"/>
                    <w:rPr>
                      <w:rFonts w:ascii="Times New Roman" w:hAnsi="Times New Roman"/>
                      <w:i/>
                      <w:iCs/>
                      <w:sz w:val="18"/>
                      <w:szCs w:val="18"/>
                      <w:lang w:eastAsia="x-none"/>
                    </w:rPr>
                  </w:pPr>
                  <w:r w:rsidRPr="00DF2D8B">
                    <w:rPr>
                      <w:rFonts w:ascii="Times New Roman" w:hAnsi="Times New Roman"/>
                      <w:i/>
                      <w:iCs/>
                      <w:sz w:val="18"/>
                      <w:szCs w:val="18"/>
                      <w:lang w:eastAsia="x-none"/>
                    </w:rPr>
                    <w:t xml:space="preserve"> 61-63,</w:t>
                  </w:r>
                </w:p>
                <w:p w14:paraId="05A0D0DC" w14:textId="1D855EC2" w:rsidR="00DF2D8B" w:rsidRPr="00DF2D8B" w:rsidRDefault="00DF2D8B" w:rsidP="00DF2D8B">
                  <w:pPr>
                    <w:spacing w:after="0"/>
                    <w:jc w:val="center"/>
                    <w:rPr>
                      <w:rFonts w:ascii="Times New Roman" w:eastAsia="Times New Roman" w:hAnsi="Times New Roman"/>
                      <w:i/>
                      <w:iCs/>
                      <w:sz w:val="18"/>
                      <w:szCs w:val="18"/>
                      <w:lang w:eastAsia="x-none"/>
                    </w:rPr>
                  </w:pPr>
                  <w:r w:rsidRPr="00DF2D8B">
                    <w:rPr>
                      <w:rFonts w:ascii="Times New Roman" w:hAnsi="Times New Roman"/>
                      <w:i/>
                      <w:iCs/>
                      <w:sz w:val="18"/>
                      <w:szCs w:val="18"/>
                    </w:rPr>
                    <w:t>KINETO</w:t>
                  </w:r>
                </w:p>
              </w:tc>
              <w:tc>
                <w:tcPr>
                  <w:tcW w:w="1170" w:type="dxa"/>
                  <w:shd w:val="clear" w:color="auto" w:fill="auto"/>
                  <w:vAlign w:val="center"/>
                </w:tcPr>
                <w:p w14:paraId="05793FBF" w14:textId="5C5BE321" w:rsidR="00DF2D8B" w:rsidRPr="000B2E7B" w:rsidRDefault="00DF2D8B" w:rsidP="00DF2D8B">
                  <w:pPr>
                    <w:spacing w:before="60" w:after="60"/>
                    <w:jc w:val="both"/>
                    <w:rPr>
                      <w:rFonts w:ascii="Times New Roman" w:hAnsi="Times New Roman"/>
                      <w:i/>
                      <w:sz w:val="18"/>
                      <w:szCs w:val="18"/>
                    </w:rPr>
                  </w:pPr>
                  <w:r w:rsidRPr="000B2E7B">
                    <w:rPr>
                      <w:rFonts w:ascii="Times New Roman" w:hAnsi="Times New Roman"/>
                      <w:i/>
                      <w:sz w:val="18"/>
                      <w:szCs w:val="18"/>
                    </w:rPr>
                    <w:t>Septembrie 2024</w:t>
                  </w:r>
                </w:p>
              </w:tc>
              <w:tc>
                <w:tcPr>
                  <w:tcW w:w="961" w:type="dxa"/>
                  <w:shd w:val="clear" w:color="auto" w:fill="auto"/>
                  <w:vAlign w:val="center"/>
                </w:tcPr>
                <w:p w14:paraId="178F423A" w14:textId="12132947" w:rsidR="00DF2D8B" w:rsidRPr="000B2E7B" w:rsidRDefault="00DF2D8B" w:rsidP="00DF2D8B">
                  <w:pPr>
                    <w:spacing w:before="60" w:after="60"/>
                    <w:jc w:val="center"/>
                    <w:rPr>
                      <w:rFonts w:ascii="Times New Roman" w:eastAsia="Times New Roman" w:hAnsi="Times New Roman"/>
                      <w:i/>
                      <w:iCs/>
                      <w:sz w:val="18"/>
                      <w:szCs w:val="18"/>
                    </w:rPr>
                  </w:pPr>
                  <w:r w:rsidRPr="000B2E7B">
                    <w:rPr>
                      <w:rFonts w:ascii="Times New Roman" w:hAnsi="Times New Roman"/>
                      <w:i/>
                      <w:iCs/>
                      <w:sz w:val="18"/>
                      <w:szCs w:val="18"/>
                    </w:rPr>
                    <w:t>mai 2024</w:t>
                  </w:r>
                </w:p>
              </w:tc>
            </w:tr>
            <w:tr w:rsidR="00DF2D8B" w:rsidRPr="003E473A" w14:paraId="349FF9A3" w14:textId="77777777" w:rsidTr="00FE7209">
              <w:trPr>
                <w:trHeight w:val="318"/>
              </w:trPr>
              <w:tc>
                <w:tcPr>
                  <w:tcW w:w="475" w:type="dxa"/>
                  <w:vMerge/>
                  <w:shd w:val="clear" w:color="auto" w:fill="auto"/>
                </w:tcPr>
                <w:p w14:paraId="3C2AEE96" w14:textId="77777777" w:rsidR="00DF2D8B" w:rsidRPr="003E473A" w:rsidRDefault="00DF2D8B" w:rsidP="000B2E7B">
                  <w:pPr>
                    <w:spacing w:before="60" w:after="60"/>
                    <w:rPr>
                      <w:rFonts w:ascii="Times New Roman" w:eastAsia="Times New Roman" w:hAnsi="Times New Roman"/>
                      <w:b/>
                      <w:bCs/>
                      <w:sz w:val="18"/>
                      <w:szCs w:val="18"/>
                    </w:rPr>
                  </w:pPr>
                </w:p>
              </w:tc>
              <w:tc>
                <w:tcPr>
                  <w:tcW w:w="1440" w:type="dxa"/>
                  <w:vMerge/>
                  <w:shd w:val="clear" w:color="auto" w:fill="auto"/>
                </w:tcPr>
                <w:p w14:paraId="560FBEDE" w14:textId="77777777" w:rsidR="00DF2D8B" w:rsidRPr="003E473A" w:rsidRDefault="00DF2D8B" w:rsidP="000B2E7B">
                  <w:pPr>
                    <w:spacing w:before="60" w:after="60"/>
                    <w:rPr>
                      <w:rFonts w:ascii="Times New Roman" w:eastAsia="Times New Roman" w:hAnsi="Times New Roman"/>
                      <w:sz w:val="18"/>
                      <w:szCs w:val="18"/>
                    </w:rPr>
                  </w:pPr>
                </w:p>
              </w:tc>
              <w:tc>
                <w:tcPr>
                  <w:tcW w:w="1170" w:type="dxa"/>
                  <w:vMerge/>
                  <w:shd w:val="clear" w:color="auto" w:fill="auto"/>
                </w:tcPr>
                <w:p w14:paraId="351A2457" w14:textId="77777777" w:rsidR="00DF2D8B" w:rsidRPr="003E473A" w:rsidRDefault="00DF2D8B" w:rsidP="000B2E7B">
                  <w:pPr>
                    <w:spacing w:after="0"/>
                    <w:jc w:val="center"/>
                    <w:rPr>
                      <w:rFonts w:ascii="Times New Roman" w:eastAsia="Times New Roman" w:hAnsi="Times New Roman"/>
                      <w:i/>
                      <w:sz w:val="18"/>
                      <w:szCs w:val="18"/>
                      <w:lang w:eastAsia="x-none"/>
                    </w:rPr>
                  </w:pPr>
                </w:p>
              </w:tc>
              <w:tc>
                <w:tcPr>
                  <w:tcW w:w="1170" w:type="dxa"/>
                  <w:tcBorders>
                    <w:bottom w:val="single" w:sz="4" w:space="0" w:color="auto"/>
                  </w:tcBorders>
                  <w:shd w:val="clear" w:color="auto" w:fill="auto"/>
                  <w:vAlign w:val="center"/>
                </w:tcPr>
                <w:p w14:paraId="46F0E157" w14:textId="4C2546A6" w:rsidR="00DF2D8B" w:rsidRPr="000B2E7B" w:rsidRDefault="00DF2D8B" w:rsidP="000B2E7B">
                  <w:pPr>
                    <w:spacing w:before="60" w:after="60"/>
                    <w:jc w:val="both"/>
                    <w:rPr>
                      <w:rFonts w:ascii="Times New Roman" w:hAnsi="Times New Roman"/>
                      <w:i/>
                      <w:sz w:val="18"/>
                      <w:szCs w:val="18"/>
                    </w:rPr>
                  </w:pPr>
                  <w:r w:rsidRPr="000B2E7B">
                    <w:rPr>
                      <w:rFonts w:ascii="Times New Roman" w:hAnsi="Times New Roman"/>
                      <w:i/>
                      <w:sz w:val="18"/>
                      <w:szCs w:val="18"/>
                    </w:rPr>
                    <w:t>Ianuarie 2025</w:t>
                  </w:r>
                </w:p>
              </w:tc>
              <w:tc>
                <w:tcPr>
                  <w:tcW w:w="961" w:type="dxa"/>
                  <w:shd w:val="clear" w:color="auto" w:fill="auto"/>
                  <w:vAlign w:val="center"/>
                </w:tcPr>
                <w:p w14:paraId="2201A83D" w14:textId="77777777" w:rsidR="00DF2D8B" w:rsidRPr="000B2E7B" w:rsidRDefault="00DF2D8B" w:rsidP="000B2E7B">
                  <w:pPr>
                    <w:spacing w:before="60" w:after="60"/>
                    <w:jc w:val="center"/>
                    <w:rPr>
                      <w:rFonts w:ascii="Times New Roman" w:eastAsia="Times New Roman" w:hAnsi="Times New Roman"/>
                      <w:i/>
                      <w:iCs/>
                      <w:sz w:val="18"/>
                      <w:szCs w:val="18"/>
                    </w:rPr>
                  </w:pPr>
                </w:p>
              </w:tc>
            </w:tr>
          </w:tbl>
          <w:p w14:paraId="7E031897" w14:textId="77777777" w:rsidR="00DC0167" w:rsidRPr="00DC0167" w:rsidRDefault="00DC0167" w:rsidP="00DC0167">
            <w:pPr>
              <w:pStyle w:val="NoSpacing"/>
              <w:jc w:val="both"/>
              <w:rPr>
                <w:rFonts w:ascii="Times New Roman" w:hAnsi="Times New Roman"/>
                <w:sz w:val="18"/>
                <w:szCs w:val="18"/>
              </w:rPr>
            </w:pPr>
            <w:r w:rsidRPr="00DC0167">
              <w:rPr>
                <w:rFonts w:ascii="Times New Roman" w:hAnsi="Times New Roman"/>
                <w:sz w:val="18"/>
                <w:szCs w:val="18"/>
              </w:rPr>
              <w:t>Necesarul de servicii pentru un an de exploatare, este de două servicii de întreţinere şi o revizie anuală,</w:t>
            </w:r>
            <w:r w:rsidRPr="00DC0167">
              <w:rPr>
                <w:rFonts w:ascii="Times New Roman" w:hAnsi="Times New Roman"/>
                <w:sz w:val="18"/>
                <w:szCs w:val="18"/>
                <w:lang w:val="es-ES"/>
              </w:rPr>
              <w:t xml:space="preserve"> (sau </w:t>
            </w:r>
            <w:r w:rsidRPr="00DC0167">
              <w:rPr>
                <w:rFonts w:ascii="Times New Roman" w:hAnsi="Times New Roman"/>
                <w:sz w:val="18"/>
                <w:szCs w:val="18"/>
              </w:rPr>
              <w:t>î</w:t>
            </w:r>
            <w:r w:rsidRPr="00DC0167">
              <w:rPr>
                <w:rFonts w:ascii="Times New Roman" w:hAnsi="Times New Roman"/>
                <w:sz w:val="18"/>
                <w:szCs w:val="18"/>
                <w:lang w:val="es-ES"/>
              </w:rPr>
              <w:t>n situaţii specifice  - la readmiterea funcţionării echipamentelor)</w:t>
            </w:r>
            <w:r w:rsidRPr="00DC0167">
              <w:rPr>
                <w:rFonts w:ascii="Times New Roman" w:hAnsi="Times New Roman"/>
                <w:sz w:val="18"/>
                <w:szCs w:val="18"/>
              </w:rPr>
              <w:t xml:space="preserve"> , conform PT R1/2010.</w:t>
            </w:r>
          </w:p>
          <w:p w14:paraId="57D3517D" w14:textId="77777777" w:rsidR="00DC0167" w:rsidRPr="00DC0167" w:rsidRDefault="00DC0167" w:rsidP="00DC0167">
            <w:pPr>
              <w:pStyle w:val="NoSpacing"/>
              <w:jc w:val="both"/>
              <w:rPr>
                <w:rFonts w:ascii="Times New Roman" w:hAnsi="Times New Roman"/>
                <w:bCs/>
                <w:sz w:val="18"/>
                <w:szCs w:val="18"/>
                <w:lang w:val="it-IT"/>
              </w:rPr>
            </w:pPr>
            <w:r w:rsidRPr="00DC0167">
              <w:rPr>
                <w:rFonts w:ascii="Times New Roman" w:hAnsi="Times New Roman"/>
                <w:bCs/>
                <w:sz w:val="18"/>
                <w:szCs w:val="18"/>
                <w:lang w:val="it-IT"/>
              </w:rPr>
              <w:tab/>
            </w:r>
            <w:r w:rsidRPr="00DC0167">
              <w:rPr>
                <w:rFonts w:ascii="Times New Roman" w:hAnsi="Times New Roman"/>
                <w:sz w:val="18"/>
                <w:szCs w:val="18"/>
                <w:lang w:val="es-ES"/>
              </w:rPr>
              <w:t xml:space="preserve"> </w:t>
            </w:r>
            <w:r w:rsidRPr="00DC0167">
              <w:rPr>
                <w:rFonts w:ascii="Times New Roman" w:hAnsi="Times New Roman"/>
                <w:bCs/>
                <w:sz w:val="18"/>
                <w:szCs w:val="18"/>
                <w:lang w:val="it-IT"/>
              </w:rPr>
              <w:t>Lucrările se efectuează de către personal specializat şi autorizat ISCIR.</w:t>
            </w:r>
          </w:p>
          <w:p w14:paraId="60EA1355" w14:textId="77777777" w:rsidR="00DC0167" w:rsidRPr="00DC0167" w:rsidRDefault="00DC0167" w:rsidP="00DC0167">
            <w:pPr>
              <w:pStyle w:val="NoSpacing"/>
              <w:jc w:val="both"/>
              <w:rPr>
                <w:rFonts w:ascii="Times New Roman" w:hAnsi="Times New Roman"/>
                <w:bCs/>
                <w:sz w:val="18"/>
                <w:szCs w:val="18"/>
                <w:lang w:val="it-IT"/>
              </w:rPr>
            </w:pPr>
            <w:r w:rsidRPr="00DC0167">
              <w:rPr>
                <w:rFonts w:ascii="Times New Roman" w:hAnsi="Times New Roman"/>
                <w:bCs/>
                <w:sz w:val="18"/>
                <w:szCs w:val="18"/>
                <w:lang w:val="it-IT"/>
              </w:rPr>
              <w:t>Prestatorul răspunde pentru calitatea serviciilor prestate, persoana juridică achizitoare fiind în drept să solicite prestarea gratuită a serviciilor efectuate necorespunzător.</w:t>
            </w:r>
          </w:p>
          <w:p w14:paraId="0EF48570" w14:textId="77777777" w:rsidR="00DC0167" w:rsidRPr="00DC0167" w:rsidRDefault="00DC0167" w:rsidP="00DC0167">
            <w:pPr>
              <w:pStyle w:val="NoSpacing"/>
              <w:jc w:val="both"/>
              <w:rPr>
                <w:rFonts w:ascii="Times New Roman" w:hAnsi="Times New Roman"/>
                <w:bCs/>
                <w:sz w:val="18"/>
                <w:szCs w:val="18"/>
                <w:lang w:val="it-IT"/>
              </w:rPr>
            </w:pPr>
            <w:r w:rsidRPr="00DC0167">
              <w:rPr>
                <w:rFonts w:ascii="Times New Roman" w:hAnsi="Times New Roman"/>
                <w:bCs/>
                <w:sz w:val="18"/>
                <w:szCs w:val="18"/>
                <w:lang w:val="it-IT"/>
              </w:rPr>
              <w:t>Dacă beneficiarul a constatat c</w:t>
            </w:r>
            <w:r w:rsidRPr="00DC0167">
              <w:rPr>
                <w:rFonts w:ascii="Times New Roman" w:hAnsi="Times New Roman"/>
                <w:bCs/>
                <w:sz w:val="18"/>
                <w:szCs w:val="18"/>
              </w:rPr>
              <w:t>ă</w:t>
            </w:r>
            <w:r w:rsidRPr="00DC0167">
              <w:rPr>
                <w:rFonts w:ascii="Times New Roman" w:hAnsi="Times New Roman"/>
                <w:bCs/>
                <w:sz w:val="18"/>
                <w:szCs w:val="18"/>
                <w:lang w:val="it-IT"/>
              </w:rPr>
              <w:t xml:space="preserve"> în mod repetat contractantul nu respectă condiţiile standardelor de calitate a serviciilor oferite, precum </w:t>
            </w:r>
            <w:r w:rsidRPr="00DC0167">
              <w:rPr>
                <w:rFonts w:ascii="Times New Roman" w:hAnsi="Times New Roman"/>
                <w:bCs/>
                <w:sz w:val="18"/>
                <w:szCs w:val="18"/>
              </w:rPr>
              <w:t>ş</w:t>
            </w:r>
            <w:r w:rsidRPr="00DC0167">
              <w:rPr>
                <w:rFonts w:ascii="Times New Roman" w:hAnsi="Times New Roman"/>
                <w:bCs/>
                <w:sz w:val="18"/>
                <w:szCs w:val="18"/>
                <w:lang w:val="it-IT"/>
              </w:rPr>
              <w:t>i în situaţia  nerespectării  graficului stabilit, de prestare a serviciilor, contractul de achiziţie poate fi reziliat unilateral  la iniţiativa autorităţii contractante.</w:t>
            </w:r>
          </w:p>
          <w:p w14:paraId="55AFE032" w14:textId="77777777" w:rsidR="00DC0167" w:rsidRPr="00DC0167" w:rsidRDefault="00DC0167" w:rsidP="00DC0167">
            <w:pPr>
              <w:pStyle w:val="NoSpacing"/>
              <w:jc w:val="both"/>
              <w:rPr>
                <w:rFonts w:ascii="Times New Roman" w:hAnsi="Times New Roman"/>
                <w:sz w:val="18"/>
                <w:szCs w:val="18"/>
                <w:lang w:val="fr-FR"/>
              </w:rPr>
            </w:pPr>
            <w:r w:rsidRPr="00DC0167">
              <w:rPr>
                <w:rFonts w:ascii="Times New Roman" w:hAnsi="Times New Roman"/>
                <w:b/>
                <w:bCs/>
                <w:sz w:val="18"/>
                <w:szCs w:val="18"/>
                <w:lang w:val="fr-FR"/>
              </w:rPr>
              <w:t xml:space="preserve">             </w:t>
            </w:r>
            <w:r w:rsidRPr="00DC0167">
              <w:rPr>
                <w:rFonts w:ascii="Times New Roman" w:hAnsi="Times New Roman"/>
                <w:sz w:val="18"/>
                <w:szCs w:val="18"/>
                <w:lang w:val="fr-FR"/>
              </w:rPr>
              <w:t>Valoarea maximă estimată pentru prestarea   Servicii de întreținere/ revizie periodică a unei  platforme ridicătoare pentru persoanele cu dizabilități este de : 588  lei fără TVA/ o lucrare de întreţinere periodică/ platformă și  700  lei  cu TVA/ o revizie anuală/ platformă.</w:t>
            </w:r>
          </w:p>
          <w:p w14:paraId="5738B514" w14:textId="77777777" w:rsidR="00DC0167" w:rsidRPr="00DC0167" w:rsidRDefault="00DC0167" w:rsidP="00DC0167">
            <w:pPr>
              <w:pStyle w:val="NoSpacing"/>
              <w:jc w:val="both"/>
              <w:rPr>
                <w:rFonts w:ascii="Times New Roman" w:hAnsi="Times New Roman"/>
                <w:b/>
                <w:bCs/>
                <w:sz w:val="18"/>
                <w:szCs w:val="18"/>
              </w:rPr>
            </w:pPr>
            <w:r w:rsidRPr="00DC0167">
              <w:rPr>
                <w:rFonts w:ascii="Times New Roman" w:hAnsi="Times New Roman"/>
                <w:noProof/>
                <w:color w:val="000000"/>
                <w:sz w:val="18"/>
                <w:szCs w:val="18"/>
                <w:lang w:val="fr-FR"/>
              </w:rPr>
              <w:t>Valoarea pieselor de schimb în cazul intervenţiilor accidentale și reviziilor anuale, estimată și alocată de autoritatea contractantă este în sumă de</w:t>
            </w:r>
            <w:r w:rsidRPr="00DC0167">
              <w:rPr>
                <w:rFonts w:ascii="Times New Roman" w:hAnsi="Times New Roman"/>
                <w:b/>
                <w:bCs/>
                <w:sz w:val="18"/>
                <w:szCs w:val="18"/>
                <w:lang w:val="fr-FR"/>
              </w:rPr>
              <w:t xml:space="preserve"> </w:t>
            </w:r>
            <w:r w:rsidRPr="00DC0167">
              <w:rPr>
                <w:rFonts w:ascii="Times New Roman" w:hAnsi="Times New Roman"/>
                <w:sz w:val="18"/>
                <w:szCs w:val="18"/>
                <w:lang w:val="fr-FR"/>
              </w:rPr>
              <w:t>suma de 5042 lei fără TVA, nemodificabilă.</w:t>
            </w:r>
          </w:p>
          <w:p w14:paraId="41F2A99F" w14:textId="77777777" w:rsidR="003E473A" w:rsidRPr="003E473A" w:rsidRDefault="003E473A" w:rsidP="003E473A">
            <w:pPr>
              <w:spacing w:after="0"/>
              <w:rPr>
                <w:rFonts w:ascii="Times New Roman" w:eastAsia="Times New Roman" w:hAnsi="Times New Roman"/>
                <w:b/>
                <w:bCs/>
                <w:sz w:val="18"/>
                <w:szCs w:val="18"/>
                <w:lang w:val="fr-FR"/>
              </w:rPr>
            </w:pPr>
            <w:r w:rsidRPr="003E473A">
              <w:rPr>
                <w:rFonts w:ascii="Times New Roman" w:eastAsia="Times New Roman" w:hAnsi="Times New Roman"/>
                <w:b/>
                <w:bCs/>
                <w:sz w:val="18"/>
                <w:szCs w:val="18"/>
                <w:lang w:val="fr-FR"/>
              </w:rPr>
              <w:t xml:space="preserve">             </w:t>
            </w:r>
            <w:r w:rsidRPr="003E473A">
              <w:rPr>
                <w:rFonts w:ascii="Times New Roman" w:eastAsia="Times New Roman" w:hAnsi="Times New Roman"/>
                <w:sz w:val="18"/>
                <w:szCs w:val="18"/>
              </w:rPr>
              <w:t xml:space="preserve">Cadrul legal îl reprezintă legislaţia în vigoare privind achiziţiile publice: </w:t>
            </w:r>
          </w:p>
          <w:p w14:paraId="15621394" w14:textId="77777777" w:rsidR="003E473A" w:rsidRPr="003E473A" w:rsidRDefault="003E473A" w:rsidP="003E473A">
            <w:pPr>
              <w:numPr>
                <w:ilvl w:val="0"/>
                <w:numId w:val="13"/>
              </w:numPr>
              <w:spacing w:before="60" w:after="0"/>
              <w:jc w:val="both"/>
              <w:rPr>
                <w:rFonts w:ascii="Times New Roman" w:eastAsia="Times New Roman" w:hAnsi="Times New Roman"/>
                <w:sz w:val="18"/>
                <w:szCs w:val="18"/>
              </w:rPr>
            </w:pPr>
            <w:r w:rsidRPr="003E473A">
              <w:rPr>
                <w:rFonts w:ascii="Times New Roman" w:eastAsia="Times New Roman" w:hAnsi="Times New Roman"/>
                <w:sz w:val="18"/>
                <w:szCs w:val="18"/>
              </w:rPr>
              <w:t>H.G.nr.395/2016 din 2 iunie 2016 pentru aprobarea Normelor metodologice de aplicare a prevederilor referitoarela atribuirea contractului de achizitie publica/acordului cadru din Legea nr.98/2016 privind achizitiile publice.</w:t>
            </w:r>
          </w:p>
          <w:p w14:paraId="6E95CDEF" w14:textId="77777777" w:rsidR="003E473A" w:rsidRPr="003E473A" w:rsidRDefault="003E473A" w:rsidP="003E473A">
            <w:pPr>
              <w:numPr>
                <w:ilvl w:val="0"/>
                <w:numId w:val="13"/>
              </w:numPr>
              <w:spacing w:before="60" w:after="0"/>
              <w:jc w:val="both"/>
              <w:rPr>
                <w:rFonts w:ascii="Times New Roman" w:eastAsia="Times New Roman" w:hAnsi="Times New Roman"/>
                <w:sz w:val="18"/>
                <w:szCs w:val="18"/>
              </w:rPr>
            </w:pPr>
            <w:r w:rsidRPr="003E473A">
              <w:rPr>
                <w:rFonts w:ascii="Times New Roman" w:eastAsia="Times New Roman" w:hAnsi="Times New Roman"/>
                <w:sz w:val="18"/>
                <w:szCs w:val="18"/>
              </w:rPr>
              <w:t>Prescripția tehnică PT R1-2010 ,,Mașini de ridicat (macarale, mecanisme de ridicat, stivuitoare, platforme ridicătoare pentru persoane cu dizabilități, elevatoare pentru vehicule și mașini de ridicat de tip special)” aprobată prin Ordinul ministrului economiei, comerțului și mediului de afaceri 1.404/2010 publicat în Monitorul Oficial nr. 634 bis./9 septembrie 2010</w:t>
            </w:r>
          </w:p>
          <w:p w14:paraId="388BD5AA" w14:textId="1BF35825" w:rsidR="00765832" w:rsidRPr="00DC0167" w:rsidRDefault="003E473A" w:rsidP="00DC0167">
            <w:pPr>
              <w:numPr>
                <w:ilvl w:val="0"/>
                <w:numId w:val="13"/>
              </w:numPr>
              <w:spacing w:after="0"/>
              <w:jc w:val="both"/>
              <w:rPr>
                <w:rFonts w:ascii="Times New Roman" w:eastAsia="Times New Roman" w:hAnsi="Times New Roman"/>
                <w:sz w:val="18"/>
                <w:szCs w:val="18"/>
              </w:rPr>
            </w:pPr>
            <w:r w:rsidRPr="003E473A">
              <w:rPr>
                <w:rFonts w:ascii="Times New Roman" w:eastAsia="Times New Roman" w:hAnsi="Times New Roman"/>
                <w:sz w:val="18"/>
                <w:szCs w:val="18"/>
              </w:rPr>
              <w:t>Legea nr.64/2008 privind funcționarea în condiții de siguranță a instalațiilor sub presiune, instalațiilor de ridicat și a aparatelor consumatoare de combustibil, cu modificările și completările ulterioare ( art. 5 lit. o).</w:t>
            </w:r>
          </w:p>
        </w:tc>
        <w:tc>
          <w:tcPr>
            <w:tcW w:w="4410" w:type="dxa"/>
            <w:tcMar>
              <w:left w:w="57" w:type="dxa"/>
              <w:right w:w="57" w:type="dxa"/>
            </w:tcMar>
          </w:tcPr>
          <w:p w14:paraId="6790B75E" w14:textId="77777777" w:rsidR="00765832" w:rsidRPr="00264BDC" w:rsidRDefault="00765832" w:rsidP="00D908CE">
            <w:pPr>
              <w:spacing w:before="120" w:after="120"/>
              <w:rPr>
                <w:rFonts w:ascii="Times New Roman" w:hAnsi="Times New Roman"/>
                <w:b/>
                <w:i/>
                <w:sz w:val="18"/>
                <w:szCs w:val="18"/>
              </w:rPr>
            </w:pPr>
          </w:p>
        </w:tc>
      </w:tr>
      <w:tr w:rsidR="00500B43" w:rsidRPr="00264BDC" w14:paraId="45BE6F1B" w14:textId="77777777" w:rsidTr="00D908CE">
        <w:trPr>
          <w:trHeight w:val="283"/>
          <w:jc w:val="center"/>
        </w:trPr>
        <w:tc>
          <w:tcPr>
            <w:tcW w:w="5356" w:type="dxa"/>
            <w:tcMar>
              <w:left w:w="57" w:type="dxa"/>
              <w:right w:w="57" w:type="dxa"/>
            </w:tcMar>
            <w:vAlign w:val="center"/>
          </w:tcPr>
          <w:p w14:paraId="54CBAD9E" w14:textId="77777777" w:rsidR="00BD09E2" w:rsidRDefault="003E473A" w:rsidP="003E473A">
            <w:pPr>
              <w:suppressAutoHyphens/>
              <w:spacing w:after="0"/>
              <w:rPr>
                <w:rFonts w:ascii="Times New Roman" w:eastAsia="Times New Roman" w:hAnsi="Times New Roman"/>
                <w:b/>
                <w:bCs/>
                <w:sz w:val="18"/>
                <w:szCs w:val="18"/>
              </w:rPr>
            </w:pPr>
            <w:r w:rsidRPr="003E473A">
              <w:rPr>
                <w:rFonts w:ascii="Times New Roman" w:eastAsia="Times New Roman" w:hAnsi="Times New Roman"/>
                <w:sz w:val="18"/>
                <w:szCs w:val="18"/>
                <w:lang w:val="pt-BR"/>
              </w:rPr>
              <w:t>SPECIFICAŢII TEHNICE</w:t>
            </w:r>
            <w:r w:rsidRPr="003E473A">
              <w:rPr>
                <w:rFonts w:ascii="Times New Roman" w:eastAsia="Times New Roman" w:hAnsi="Times New Roman"/>
                <w:sz w:val="18"/>
                <w:szCs w:val="18"/>
              </w:rPr>
              <w:t>:</w:t>
            </w:r>
            <w:r w:rsidRPr="003E473A">
              <w:rPr>
                <w:rFonts w:ascii="Times New Roman" w:eastAsia="Times New Roman" w:hAnsi="Times New Roman"/>
                <w:b/>
                <w:bCs/>
                <w:sz w:val="18"/>
                <w:szCs w:val="18"/>
              </w:rPr>
              <w:t xml:space="preserve"> </w:t>
            </w:r>
          </w:p>
          <w:p w14:paraId="586C4BB0" w14:textId="24D07C56" w:rsidR="003E473A" w:rsidRPr="00BD09E2" w:rsidRDefault="003E473A" w:rsidP="003E473A">
            <w:pPr>
              <w:suppressAutoHyphens/>
              <w:spacing w:after="0"/>
              <w:rPr>
                <w:rFonts w:ascii="Times New Roman" w:eastAsia="Times New Roman" w:hAnsi="Times New Roman"/>
                <w:b/>
                <w:bCs/>
                <w:sz w:val="18"/>
                <w:szCs w:val="18"/>
                <w:lang w:val="en-US"/>
              </w:rPr>
            </w:pPr>
            <w:r w:rsidRPr="003E473A">
              <w:rPr>
                <w:rFonts w:ascii="Times New Roman" w:eastAsia="Times New Roman" w:hAnsi="Times New Roman"/>
                <w:b/>
                <w:bCs/>
                <w:sz w:val="18"/>
                <w:szCs w:val="18"/>
                <w:lang w:val="en-US"/>
              </w:rPr>
              <w:t>Întreținere periodică</w:t>
            </w:r>
            <w:r w:rsidR="00BD09E2">
              <w:rPr>
                <w:rFonts w:ascii="Times New Roman" w:eastAsia="Times New Roman" w:hAnsi="Times New Roman"/>
                <w:b/>
                <w:bCs/>
                <w:sz w:val="18"/>
                <w:szCs w:val="18"/>
                <w:lang w:val="en-US"/>
              </w:rPr>
              <w:t>:</w:t>
            </w:r>
          </w:p>
          <w:p w14:paraId="4C086B76" w14:textId="1769D2C8"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 xml:space="preserve">- verificarea îmbinărilor demontabile </w:t>
            </w:r>
          </w:p>
          <w:p w14:paraId="7A0F769D"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-inspecția vizuală a îmbinărilor sudate;</w:t>
            </w:r>
          </w:p>
          <w:p w14:paraId="3E4662B1"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fixării sistemului portant de ghidare ;</w:t>
            </w:r>
          </w:p>
          <w:p w14:paraId="2D44EB4E"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poziției și geometriei sistemului de ghidare și al platformei;</w:t>
            </w:r>
          </w:p>
          <w:p w14:paraId="4803E25B"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funcționării normale a sistemului electric de control, comandă și semnalizare;</w:t>
            </w:r>
          </w:p>
          <w:p w14:paraId="580FA0C9"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și reglajelor sistemelor de siguranță;</w:t>
            </w:r>
          </w:p>
          <w:p w14:paraId="6A983627"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funcționării platformei cu sarcina nominală;</w:t>
            </w:r>
          </w:p>
          <w:p w14:paraId="6C626F06"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-gresarea ghidajelor;</w:t>
            </w:r>
          </w:p>
          <w:p w14:paraId="174A38DC"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şi reglarea opririi platformei în stații;</w:t>
            </w:r>
          </w:p>
          <w:p w14:paraId="1574172E"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 xml:space="preserve">-înlocuirea instrucțiunilor privind exploatarea platformei </w:t>
            </w:r>
          </w:p>
          <w:p w14:paraId="18E6E6E0" w14:textId="21AA0F96" w:rsidR="00BD09E2" w:rsidRPr="00DC0167" w:rsidRDefault="00DC0167" w:rsidP="00DC0167">
            <w:pPr>
              <w:autoSpaceDE w:val="0"/>
              <w:autoSpaceDN w:val="0"/>
              <w:adjustRightInd w:val="0"/>
              <w:spacing w:after="0" w:line="240" w:lineRule="auto"/>
              <w:ind w:right="198"/>
              <w:jc w:val="both"/>
              <w:rPr>
                <w:rFonts w:ascii="Times New Roman" w:hAnsi="Times New Roman"/>
                <w:sz w:val="18"/>
                <w:szCs w:val="18"/>
              </w:rPr>
            </w:pPr>
            <w:r w:rsidRPr="00DC0167">
              <w:rPr>
                <w:rFonts w:ascii="Times New Roman" w:hAnsi="Times New Roman"/>
                <w:sz w:val="18"/>
                <w:szCs w:val="18"/>
              </w:rPr>
              <w:t>- înlocuirea instrucţiunilor deteriorate, afişate pe unitate, privind exploatarea platformei (inscripţii de identificare, sarcină nominală, inscripţii de atenţionare).</w:t>
            </w:r>
          </w:p>
          <w:p w14:paraId="3B5824FF" w14:textId="77777777" w:rsidR="00DC0167" w:rsidRPr="0033366F" w:rsidRDefault="00DC0167" w:rsidP="00DC0167">
            <w:pPr>
              <w:autoSpaceDE w:val="0"/>
              <w:autoSpaceDN w:val="0"/>
              <w:adjustRightInd w:val="0"/>
              <w:spacing w:after="0" w:line="240" w:lineRule="auto"/>
              <w:ind w:right="198"/>
              <w:jc w:val="both"/>
              <w:rPr>
                <w:rFonts w:ascii="Times New Roman" w:eastAsia="Times New Roman" w:hAnsi="Times New Roman"/>
                <w:sz w:val="18"/>
                <w:szCs w:val="18"/>
              </w:rPr>
            </w:pPr>
          </w:p>
          <w:p w14:paraId="5FE9C76B" w14:textId="6993CB4F" w:rsidR="00BD09E2" w:rsidRPr="00BD09E2" w:rsidRDefault="00BD09E2" w:rsidP="00BD09E2">
            <w:pPr>
              <w:suppressAutoHyphens/>
              <w:spacing w:after="0"/>
              <w:rPr>
                <w:rFonts w:ascii="Times New Roman" w:eastAsia="Times New Roman" w:hAnsi="Times New Roman"/>
                <w:b/>
                <w:bCs/>
                <w:sz w:val="18"/>
                <w:szCs w:val="18"/>
              </w:rPr>
            </w:pPr>
            <w:r w:rsidRPr="00BD09E2">
              <w:rPr>
                <w:rFonts w:ascii="Times New Roman" w:eastAsia="Times New Roman" w:hAnsi="Times New Roman"/>
                <w:b/>
                <w:bCs/>
                <w:sz w:val="18"/>
                <w:szCs w:val="18"/>
                <w:lang w:val="en-US"/>
              </w:rPr>
              <w:t>Revizie tehnică anuală:</w:t>
            </w:r>
          </w:p>
          <w:p w14:paraId="27AA93E6"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uzurii elementelor şi rolelor de ghidare;</w:t>
            </w:r>
          </w:p>
          <w:p w14:paraId="55F8939A"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îmbinărilor demontabile;</w:t>
            </w:r>
          </w:p>
          <w:p w14:paraId="3C436BDD"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-inspecția vizuală a îmbinărilor sudate – programare lucrări de analiză și reparatorii, în cazul în care este necesar;</w:t>
            </w:r>
          </w:p>
          <w:p w14:paraId="018DCCDD"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fixării sistemului portant de ghidare;</w:t>
            </w:r>
          </w:p>
          <w:p w14:paraId="37F8EA04"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poziției și geometriei sistemului de ghidare al platformei ;</w:t>
            </w:r>
          </w:p>
          <w:p w14:paraId="633669FA"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funcționării normale a sistemului electric de control, comandă și semnalizare;</w:t>
            </w:r>
          </w:p>
          <w:p w14:paraId="398C8EE9"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și reglajul sistemelor de siguranță:</w:t>
            </w:r>
          </w:p>
          <w:p w14:paraId="60535A7B" w14:textId="77777777" w:rsidR="00DC0167" w:rsidRPr="00DC0167" w:rsidRDefault="00DC0167" w:rsidP="00DC0167">
            <w:pPr>
              <w:spacing w:after="0" w:line="240" w:lineRule="auto"/>
              <w:ind w:firstLine="720"/>
              <w:jc w:val="both"/>
              <w:rPr>
                <w:rFonts w:ascii="Times New Roman" w:hAnsi="Times New Roman"/>
                <w:sz w:val="18"/>
                <w:szCs w:val="18"/>
              </w:rPr>
            </w:pPr>
            <w:r w:rsidRPr="00DC0167">
              <w:rPr>
                <w:rFonts w:ascii="Times New Roman" w:hAnsi="Times New Roman"/>
                <w:sz w:val="18"/>
                <w:szCs w:val="18"/>
              </w:rPr>
              <w:t>a)rampe de încărcare și protecție;</w:t>
            </w:r>
          </w:p>
          <w:p w14:paraId="78C318B7" w14:textId="77777777" w:rsidR="00DC0167" w:rsidRPr="00DC0167" w:rsidRDefault="00DC0167" w:rsidP="00DC0167">
            <w:pPr>
              <w:spacing w:after="0" w:line="240" w:lineRule="auto"/>
              <w:ind w:firstLine="720"/>
              <w:jc w:val="both"/>
              <w:rPr>
                <w:rFonts w:ascii="Times New Roman" w:hAnsi="Times New Roman"/>
                <w:sz w:val="18"/>
                <w:szCs w:val="18"/>
              </w:rPr>
            </w:pPr>
            <w:r w:rsidRPr="00DC0167">
              <w:rPr>
                <w:rFonts w:ascii="Times New Roman" w:hAnsi="Times New Roman"/>
                <w:sz w:val="18"/>
                <w:szCs w:val="18"/>
              </w:rPr>
              <w:lastRenderedPageBreak/>
              <w:t>b)placa sensibilă aflată sub platformă;</w:t>
            </w:r>
          </w:p>
          <w:p w14:paraId="6F98243B" w14:textId="77777777" w:rsidR="00DC0167" w:rsidRPr="00DC0167" w:rsidRDefault="00DC0167" w:rsidP="00DC0167">
            <w:pPr>
              <w:spacing w:after="0" w:line="240" w:lineRule="auto"/>
              <w:ind w:firstLine="720"/>
              <w:jc w:val="both"/>
              <w:rPr>
                <w:rFonts w:ascii="Times New Roman" w:hAnsi="Times New Roman"/>
                <w:sz w:val="18"/>
                <w:szCs w:val="18"/>
              </w:rPr>
            </w:pPr>
            <w:r w:rsidRPr="00DC0167">
              <w:rPr>
                <w:rFonts w:ascii="Times New Roman" w:hAnsi="Times New Roman"/>
                <w:sz w:val="18"/>
                <w:szCs w:val="18"/>
              </w:rPr>
              <w:t>c)brațe de protecție perimetru;</w:t>
            </w:r>
          </w:p>
          <w:p w14:paraId="3AB2E019" w14:textId="77777777" w:rsidR="00DC0167" w:rsidRPr="00DC0167" w:rsidRDefault="00DC0167" w:rsidP="00DC0167">
            <w:pPr>
              <w:spacing w:after="0" w:line="240" w:lineRule="auto"/>
              <w:ind w:firstLine="720"/>
              <w:jc w:val="both"/>
              <w:rPr>
                <w:rFonts w:ascii="Times New Roman" w:hAnsi="Times New Roman"/>
                <w:sz w:val="18"/>
                <w:szCs w:val="18"/>
              </w:rPr>
            </w:pPr>
            <w:r w:rsidRPr="00DC0167">
              <w:rPr>
                <w:rFonts w:ascii="Times New Roman" w:hAnsi="Times New Roman"/>
                <w:sz w:val="18"/>
                <w:szCs w:val="18"/>
              </w:rPr>
              <w:t>d)sistem protecție la suprasarcină;</w:t>
            </w:r>
          </w:p>
          <w:p w14:paraId="7B4BF1E0" w14:textId="77777777" w:rsidR="00DC0167" w:rsidRPr="00DC0167" w:rsidRDefault="00DC0167" w:rsidP="00DC0167">
            <w:pPr>
              <w:spacing w:after="0" w:line="240" w:lineRule="auto"/>
              <w:ind w:firstLine="720"/>
              <w:jc w:val="both"/>
              <w:rPr>
                <w:rFonts w:ascii="Times New Roman" w:hAnsi="Times New Roman"/>
                <w:sz w:val="18"/>
                <w:szCs w:val="18"/>
              </w:rPr>
            </w:pPr>
            <w:r w:rsidRPr="00DC0167">
              <w:rPr>
                <w:rFonts w:ascii="Times New Roman" w:hAnsi="Times New Roman"/>
                <w:sz w:val="18"/>
                <w:szCs w:val="18"/>
              </w:rPr>
              <w:t>e)buton de STOP;</w:t>
            </w:r>
          </w:p>
          <w:p w14:paraId="2B8B1390" w14:textId="77777777" w:rsidR="00DC0167" w:rsidRPr="00DC0167" w:rsidRDefault="00DC0167" w:rsidP="00DC0167">
            <w:pPr>
              <w:spacing w:after="0" w:line="240" w:lineRule="auto"/>
              <w:ind w:firstLine="720"/>
              <w:jc w:val="both"/>
              <w:rPr>
                <w:rFonts w:ascii="Times New Roman" w:hAnsi="Times New Roman"/>
                <w:sz w:val="18"/>
                <w:szCs w:val="18"/>
              </w:rPr>
            </w:pPr>
            <w:r w:rsidRPr="00DC0167">
              <w:rPr>
                <w:rFonts w:ascii="Times New Roman" w:hAnsi="Times New Roman"/>
                <w:sz w:val="18"/>
                <w:szCs w:val="18"/>
              </w:rPr>
              <w:t>f)sistem de frânare (paracăzător);</w:t>
            </w:r>
          </w:p>
          <w:p w14:paraId="117A5874"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rulajului platformei în gol;</w:t>
            </w:r>
          </w:p>
          <w:p w14:paraId="1DA00527"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-remedierea defecțiunilor constatate;</w:t>
            </w:r>
          </w:p>
          <w:p w14:paraId="1EF266B0"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opririi platformei în stații;</w:t>
            </w:r>
          </w:p>
          <w:p w14:paraId="545A2648"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-gresarea tuburilor;</w:t>
            </w:r>
          </w:p>
          <w:p w14:paraId="217B88C7"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-curățarea tabloului de comandă și a elementelor de operare din sistemul de comandă;</w:t>
            </w:r>
          </w:p>
          <w:p w14:paraId="1B3AEDFF"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-curățarea și vopsirea componentelor corodate sau cu acoperire deteriorată;</w:t>
            </w:r>
          </w:p>
          <w:p w14:paraId="3EC90FDA"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-verificarea funcționării platformei;</w:t>
            </w:r>
          </w:p>
          <w:p w14:paraId="4271EB39" w14:textId="77777777" w:rsidR="00DC0167" w:rsidRPr="00DC0167" w:rsidRDefault="00DC0167" w:rsidP="00DC0167">
            <w:pPr>
              <w:spacing w:after="0" w:line="240" w:lineRule="auto"/>
              <w:jc w:val="both"/>
              <w:rPr>
                <w:rFonts w:ascii="Times New Roman" w:hAnsi="Times New Roman"/>
                <w:sz w:val="18"/>
                <w:szCs w:val="18"/>
              </w:rPr>
            </w:pPr>
            <w:r w:rsidRPr="00DC0167">
              <w:rPr>
                <w:rFonts w:ascii="Times New Roman" w:hAnsi="Times New Roman"/>
                <w:sz w:val="18"/>
                <w:szCs w:val="18"/>
              </w:rPr>
              <w:t>-încercare statică/dinamică;</w:t>
            </w:r>
          </w:p>
          <w:p w14:paraId="7477BA94" w14:textId="2759B90F" w:rsidR="00BD09E2" w:rsidRPr="00DC0167" w:rsidRDefault="00DC0167" w:rsidP="00DC0167">
            <w:pPr>
              <w:autoSpaceDE w:val="0"/>
              <w:autoSpaceDN w:val="0"/>
              <w:adjustRightInd w:val="0"/>
              <w:spacing w:after="0" w:line="240" w:lineRule="auto"/>
              <w:ind w:right="198"/>
              <w:jc w:val="both"/>
              <w:rPr>
                <w:rFonts w:ascii="Times New Roman" w:hAnsi="Times New Roman"/>
                <w:sz w:val="18"/>
                <w:szCs w:val="18"/>
              </w:rPr>
            </w:pPr>
            <w:r w:rsidRPr="00DC0167">
              <w:rPr>
                <w:rFonts w:ascii="Times New Roman" w:hAnsi="Times New Roman"/>
                <w:sz w:val="18"/>
                <w:szCs w:val="18"/>
              </w:rPr>
              <w:t>- înlocuirea instrucţiunilor deteriorate, afişate pe unitate, privind exploatarea platformei (inscripţii de identificare, sarcină nominală, inscripţii de atenţionare).</w:t>
            </w:r>
          </w:p>
          <w:p w14:paraId="791FB845" w14:textId="77777777" w:rsidR="00DC0167" w:rsidRPr="0033366F" w:rsidRDefault="00DC0167" w:rsidP="00DC0167">
            <w:pPr>
              <w:autoSpaceDE w:val="0"/>
              <w:autoSpaceDN w:val="0"/>
              <w:adjustRightInd w:val="0"/>
              <w:spacing w:after="0" w:line="240" w:lineRule="auto"/>
              <w:ind w:right="198"/>
              <w:jc w:val="both"/>
              <w:rPr>
                <w:rFonts w:ascii="Times New Roman" w:eastAsia="Times New Roman" w:hAnsi="Times New Roman"/>
                <w:sz w:val="18"/>
                <w:szCs w:val="18"/>
              </w:rPr>
            </w:pPr>
          </w:p>
          <w:p w14:paraId="303DC391" w14:textId="77777777" w:rsidR="00BD09E2" w:rsidRPr="00BD09E2" w:rsidRDefault="00BD09E2" w:rsidP="00BD09E2">
            <w:pPr>
              <w:rPr>
                <w:rFonts w:ascii="Times New Roman" w:eastAsia="Times New Roman" w:hAnsi="Times New Roman"/>
                <w:sz w:val="18"/>
                <w:szCs w:val="18"/>
                <w:lang w:val="pt-BR"/>
              </w:rPr>
            </w:pPr>
            <w:r w:rsidRPr="00BD09E2">
              <w:rPr>
                <w:rFonts w:ascii="Times New Roman" w:eastAsia="Times New Roman" w:hAnsi="Times New Roman"/>
                <w:b/>
                <w:bCs/>
                <w:sz w:val="18"/>
                <w:szCs w:val="18"/>
                <w:lang w:val="pt-BR"/>
              </w:rPr>
              <w:t xml:space="preserve">NOTĂ </w:t>
            </w:r>
            <w:r w:rsidRPr="00BD09E2">
              <w:rPr>
                <w:rFonts w:ascii="Times New Roman" w:eastAsia="Times New Roman" w:hAnsi="Times New Roman"/>
                <w:b/>
                <w:bCs/>
                <w:sz w:val="18"/>
                <w:szCs w:val="18"/>
              </w:rPr>
              <w:t>:</w:t>
            </w:r>
            <w:r w:rsidRPr="00BD09E2">
              <w:rPr>
                <w:rFonts w:ascii="Times New Roman" w:eastAsia="Times New Roman" w:hAnsi="Times New Roman"/>
                <w:b/>
                <w:bCs/>
                <w:sz w:val="18"/>
                <w:szCs w:val="18"/>
                <w:lang w:val="pt-BR"/>
              </w:rPr>
              <w:t xml:space="preserve"> </w:t>
            </w:r>
            <w:r w:rsidRPr="00BD09E2">
              <w:rPr>
                <w:rFonts w:ascii="Times New Roman" w:eastAsia="Times New Roman" w:hAnsi="Times New Roman"/>
                <w:sz w:val="18"/>
                <w:szCs w:val="18"/>
                <w:lang w:val="pt-BR"/>
              </w:rPr>
              <w:t>Toate operţiunile, defecţiunile constatate, remedierea lor şi dacă este cazul, piesele şi/sau subansamblele înlocuite se consemnează în PV de recepţie.</w:t>
            </w:r>
          </w:p>
          <w:p w14:paraId="4C8458A2" w14:textId="77777777" w:rsidR="00BD09E2" w:rsidRPr="00BD09E2" w:rsidRDefault="00BD09E2" w:rsidP="00BD09E2">
            <w:pPr>
              <w:jc w:val="both"/>
              <w:rPr>
                <w:rFonts w:ascii="Times New Roman" w:eastAsia="Times New Roman" w:hAnsi="Times New Roman"/>
                <w:sz w:val="18"/>
                <w:szCs w:val="18"/>
              </w:rPr>
            </w:pPr>
            <w:r w:rsidRPr="00BD09E2">
              <w:rPr>
                <w:rFonts w:ascii="Times New Roman" w:eastAsia="Times New Roman" w:hAnsi="Times New Roman"/>
                <w:sz w:val="18"/>
                <w:szCs w:val="18"/>
              </w:rPr>
              <w:t xml:space="preserve">  Prestatorul trebuie să execute lucrările de întreținere, revizie și reparare, conform instrucțiunilor date de producător în documentația tehnică a platformelor și a prevederilor Prescripției Tehnice ISCIR PT R1 – 2010 </w:t>
            </w:r>
          </w:p>
          <w:p w14:paraId="0C491938" w14:textId="77777777" w:rsidR="00BD09E2" w:rsidRPr="00BD09E2" w:rsidRDefault="00BD09E2" w:rsidP="00BD09E2">
            <w:pPr>
              <w:jc w:val="both"/>
              <w:rPr>
                <w:rFonts w:ascii="Times New Roman" w:eastAsia="Times New Roman" w:hAnsi="Times New Roman"/>
                <w:sz w:val="18"/>
                <w:szCs w:val="18"/>
              </w:rPr>
            </w:pPr>
            <w:r w:rsidRPr="00BD09E2">
              <w:rPr>
                <w:rFonts w:ascii="Times New Roman" w:eastAsia="Times New Roman" w:hAnsi="Times New Roman"/>
                <w:sz w:val="18"/>
                <w:szCs w:val="18"/>
              </w:rPr>
              <w:t xml:space="preserve">   Intervențiile la cerere vor fi solicitate, în limita fondurilor bugetare, în cazul constatării unor defecțiuni pe parcursul operațiunilor de întreținere.</w:t>
            </w:r>
          </w:p>
          <w:p w14:paraId="6B592F11" w14:textId="77777777" w:rsidR="00BD09E2" w:rsidRPr="00BD09E2" w:rsidRDefault="00BD09E2" w:rsidP="00BD09E2">
            <w:pPr>
              <w:jc w:val="both"/>
              <w:rPr>
                <w:rFonts w:ascii="Times New Roman" w:eastAsia="Times New Roman" w:hAnsi="Times New Roman"/>
                <w:sz w:val="18"/>
                <w:szCs w:val="18"/>
              </w:rPr>
            </w:pPr>
            <w:r w:rsidRPr="00BD09E2">
              <w:rPr>
                <w:rFonts w:ascii="Times New Roman" w:eastAsia="Times New Roman" w:hAnsi="Times New Roman"/>
                <w:sz w:val="18"/>
                <w:szCs w:val="18"/>
              </w:rPr>
              <w:t xml:space="preserve">   Ca urmare a depistării neregulilor, prestatorul va prezenta un deviz, care să conţină denumirea piesei defecte şi valoarea acesteia. Manopera, va fi inclusă în costul inspecţiei/reviziei programate conform “Graficului de întreţinere periodică şi a reviziei tehnice anuale” de mai sus.</w:t>
            </w:r>
          </w:p>
          <w:p w14:paraId="2A50775A" w14:textId="7AC6050F" w:rsidR="00BD09E2" w:rsidRPr="00BD09E2" w:rsidRDefault="00BD09E2" w:rsidP="00BD09E2">
            <w:pPr>
              <w:jc w:val="both"/>
              <w:rPr>
                <w:rFonts w:ascii="Times New Roman" w:eastAsia="Times New Roman" w:hAnsi="Times New Roman"/>
                <w:sz w:val="18"/>
                <w:szCs w:val="18"/>
                <w:lang w:val="en-US"/>
              </w:rPr>
            </w:pPr>
            <w:r w:rsidRPr="00BD09E2">
              <w:rPr>
                <w:rFonts w:ascii="Times New Roman" w:eastAsia="Times New Roman" w:hAnsi="Times New Roman"/>
                <w:sz w:val="18"/>
                <w:szCs w:val="18"/>
              </w:rPr>
              <w:t xml:space="preserve">   </w:t>
            </w:r>
            <w:r w:rsidRPr="00BD09E2">
              <w:rPr>
                <w:rFonts w:ascii="Times New Roman" w:eastAsia="Times New Roman" w:hAnsi="Times New Roman"/>
                <w:sz w:val="18"/>
                <w:szCs w:val="18"/>
                <w:lang w:val="en-US"/>
              </w:rPr>
              <w:t>Prestatorul trebuie să asigure posibilitatea achiziționării pieselor și subansamblelor necesare efectuării lucrărilor de reparație.</w:t>
            </w:r>
          </w:p>
        </w:tc>
        <w:tc>
          <w:tcPr>
            <w:tcW w:w="4410" w:type="dxa"/>
            <w:tcMar>
              <w:left w:w="57" w:type="dxa"/>
              <w:right w:w="57" w:type="dxa"/>
            </w:tcMar>
          </w:tcPr>
          <w:p w14:paraId="6BFF8C83" w14:textId="77777777" w:rsidR="00500B43" w:rsidRPr="00264BDC" w:rsidRDefault="00500B43" w:rsidP="00D908CE">
            <w:pPr>
              <w:spacing w:before="120" w:after="120"/>
              <w:rPr>
                <w:rFonts w:ascii="Times New Roman" w:hAnsi="Times New Roman"/>
                <w:b/>
                <w:i/>
                <w:sz w:val="18"/>
                <w:szCs w:val="18"/>
              </w:rPr>
            </w:pPr>
          </w:p>
        </w:tc>
      </w:tr>
      <w:tr w:rsidR="00500B43" w:rsidRPr="00264BDC" w14:paraId="304403EA" w14:textId="77777777" w:rsidTr="00D908CE">
        <w:trPr>
          <w:trHeight w:val="283"/>
          <w:jc w:val="center"/>
        </w:trPr>
        <w:tc>
          <w:tcPr>
            <w:tcW w:w="5356" w:type="dxa"/>
            <w:tcMar>
              <w:left w:w="57" w:type="dxa"/>
              <w:right w:w="57" w:type="dxa"/>
            </w:tcMar>
            <w:vAlign w:val="center"/>
          </w:tcPr>
          <w:p w14:paraId="13314389" w14:textId="77777777" w:rsidR="00BD09E2" w:rsidRPr="00BD09E2" w:rsidRDefault="00BD09E2" w:rsidP="00BD09E2">
            <w:pPr>
              <w:jc w:val="both"/>
              <w:rPr>
                <w:rFonts w:ascii="Times New Roman" w:eastAsia="Times New Roman" w:hAnsi="Times New Roman"/>
                <w:sz w:val="18"/>
                <w:szCs w:val="18"/>
                <w:lang w:val="pt-PT"/>
              </w:rPr>
            </w:pPr>
            <w:r w:rsidRPr="00BD09E2">
              <w:rPr>
                <w:rFonts w:ascii="Times New Roman" w:eastAsia="Times New Roman" w:hAnsi="Times New Roman"/>
                <w:b/>
                <w:sz w:val="18"/>
                <w:szCs w:val="18"/>
                <w:lang w:val="pt-PT"/>
              </w:rPr>
              <w:t xml:space="preserve">Nota 1:    </w:t>
            </w:r>
            <w:r w:rsidRPr="00BD09E2">
              <w:rPr>
                <w:rFonts w:ascii="Times New Roman" w:eastAsia="Times New Roman" w:hAnsi="Times New Roman"/>
                <w:sz w:val="18"/>
                <w:szCs w:val="18"/>
                <w:lang w:val="pt-PT"/>
              </w:rPr>
              <w:t xml:space="preserve"> Agentul economic va deține autorizație din partea IT ISCIR .</w:t>
            </w:r>
          </w:p>
          <w:p w14:paraId="63F8A713" w14:textId="77777777" w:rsidR="00BD09E2" w:rsidRPr="00BD09E2" w:rsidRDefault="00BD09E2" w:rsidP="00BD09E2">
            <w:pPr>
              <w:jc w:val="both"/>
              <w:rPr>
                <w:rFonts w:ascii="Times New Roman" w:eastAsia="Times New Roman" w:hAnsi="Times New Roman"/>
                <w:sz w:val="18"/>
                <w:szCs w:val="18"/>
                <w:lang w:val="pt-PT"/>
              </w:rPr>
            </w:pPr>
            <w:r w:rsidRPr="00BD09E2">
              <w:rPr>
                <w:rFonts w:ascii="Times New Roman" w:eastAsia="Times New Roman" w:hAnsi="Times New Roman"/>
                <w:b/>
                <w:sz w:val="18"/>
                <w:szCs w:val="18"/>
                <w:lang w:val="pt-PT"/>
              </w:rPr>
              <w:t xml:space="preserve">Nota 2: </w:t>
            </w:r>
            <w:r w:rsidRPr="00BD09E2">
              <w:rPr>
                <w:rFonts w:ascii="Times New Roman" w:eastAsia="Times New Roman" w:hAnsi="Times New Roman"/>
                <w:sz w:val="18"/>
                <w:szCs w:val="18"/>
                <w:lang w:val="pt-PT"/>
              </w:rPr>
              <w:t xml:space="preserve"> Serviciile se vor efectua cu personalul specializat al executantului (RSL - IR) și vor fi în conformitate cu legislația în domeniu în vigoare cu privire la protecția muncii si a mediului. Ofertantul va presta serviciile în conformitate cu regulile obligatorii referitoare la condițiile de muncă și de protecție a muncii, care sunt în vigoare. Agentul economic va deține atestat RSL – IR pentru cel puţin un angajat .</w:t>
            </w:r>
          </w:p>
          <w:p w14:paraId="552E689B" w14:textId="77777777" w:rsidR="00BD09E2" w:rsidRPr="00BD09E2" w:rsidRDefault="00BD09E2" w:rsidP="00BD09E2">
            <w:pPr>
              <w:rPr>
                <w:rFonts w:ascii="Times New Roman" w:eastAsia="Times New Roman" w:hAnsi="Times New Roman"/>
                <w:sz w:val="18"/>
                <w:szCs w:val="18"/>
                <w:lang w:val="pt-PT"/>
              </w:rPr>
            </w:pPr>
            <w:r w:rsidRPr="00BD09E2">
              <w:rPr>
                <w:rFonts w:ascii="Times New Roman" w:eastAsia="Times New Roman" w:hAnsi="Times New Roman"/>
                <w:b/>
                <w:sz w:val="18"/>
                <w:szCs w:val="18"/>
                <w:lang w:val="pt-PT"/>
              </w:rPr>
              <w:t>Nota 3:</w:t>
            </w:r>
            <w:r w:rsidRPr="00BD09E2">
              <w:rPr>
                <w:rFonts w:ascii="Times New Roman" w:eastAsia="Times New Roman" w:hAnsi="Times New Roman"/>
                <w:sz w:val="18"/>
                <w:szCs w:val="18"/>
                <w:lang w:val="pt-PT"/>
              </w:rPr>
              <w:t xml:space="preserve"> Certificare management de calitate ISO 9001/2015.</w:t>
            </w:r>
          </w:p>
          <w:p w14:paraId="706FE0F1" w14:textId="77777777" w:rsidR="00BD09E2" w:rsidRPr="00BD09E2" w:rsidRDefault="00BD09E2" w:rsidP="00BD09E2">
            <w:pPr>
              <w:spacing w:after="0"/>
              <w:jc w:val="both"/>
              <w:rPr>
                <w:rFonts w:ascii="Times New Roman" w:eastAsia="Times New Roman" w:hAnsi="Times New Roman"/>
                <w:bCs/>
                <w:sz w:val="18"/>
                <w:szCs w:val="18"/>
                <w:lang w:val="it-IT"/>
              </w:rPr>
            </w:pPr>
            <w:r w:rsidRPr="00BD09E2">
              <w:rPr>
                <w:rFonts w:ascii="Times New Roman" w:eastAsia="Times New Roman" w:hAnsi="Times New Roman"/>
                <w:bCs/>
                <w:sz w:val="18"/>
                <w:szCs w:val="18"/>
                <w:lang w:val="it-IT"/>
              </w:rPr>
              <w:t>Garan</w:t>
            </w:r>
            <w:r w:rsidRPr="00BD09E2">
              <w:rPr>
                <w:rFonts w:ascii="Times New Roman" w:eastAsia="Times New Roman" w:hAnsi="Times New Roman"/>
                <w:bCs/>
                <w:sz w:val="18"/>
                <w:szCs w:val="18"/>
              </w:rPr>
              <w:t>ţ</w:t>
            </w:r>
            <w:r w:rsidRPr="00BD09E2">
              <w:rPr>
                <w:rFonts w:ascii="Times New Roman" w:eastAsia="Times New Roman" w:hAnsi="Times New Roman"/>
                <w:bCs/>
                <w:sz w:val="18"/>
                <w:szCs w:val="18"/>
                <w:lang w:val="it-IT"/>
              </w:rPr>
              <w:t>ia pentru serviciile efectuate este:</w:t>
            </w:r>
          </w:p>
          <w:p w14:paraId="14706E0B" w14:textId="07557E98" w:rsidR="00500B43" w:rsidRPr="00E46AED" w:rsidRDefault="00E46AED" w:rsidP="00E46AED">
            <w:pPr>
              <w:numPr>
                <w:ilvl w:val="0"/>
                <w:numId w:val="14"/>
              </w:numPr>
              <w:suppressAutoHyphens/>
              <w:spacing w:after="0"/>
              <w:jc w:val="both"/>
              <w:rPr>
                <w:rFonts w:ascii="Times New Roman" w:eastAsia="Times New Roman" w:hAnsi="Times New Roman"/>
                <w:bCs/>
                <w:sz w:val="18"/>
                <w:szCs w:val="18"/>
                <w:lang w:val="it-IT"/>
              </w:rPr>
            </w:pPr>
            <w:r w:rsidRPr="00E46AED">
              <w:rPr>
                <w:rFonts w:ascii="Times New Roman" w:hAnsi="Times New Roman"/>
                <w:bCs/>
                <w:sz w:val="18"/>
                <w:szCs w:val="18"/>
                <w:lang w:val="it-IT"/>
              </w:rPr>
              <w:t>Garan</w:t>
            </w:r>
            <w:r w:rsidRPr="00E46AED">
              <w:rPr>
                <w:rFonts w:ascii="Times New Roman" w:hAnsi="Times New Roman"/>
                <w:bCs/>
                <w:sz w:val="18"/>
                <w:szCs w:val="18"/>
              </w:rPr>
              <w:t>ţ</w:t>
            </w:r>
            <w:r w:rsidRPr="00E46AED">
              <w:rPr>
                <w:rFonts w:ascii="Times New Roman" w:hAnsi="Times New Roman"/>
                <w:bCs/>
                <w:sz w:val="18"/>
                <w:szCs w:val="18"/>
                <w:lang w:val="it-IT"/>
              </w:rPr>
              <w:t>ia este de 4 luni pentru fiecare tip de serviciu prestat</w:t>
            </w:r>
            <w:r w:rsidR="00BD09E2" w:rsidRPr="00E46AED">
              <w:rPr>
                <w:rFonts w:ascii="Times New Roman" w:eastAsia="Times New Roman" w:hAnsi="Times New Roman"/>
                <w:bCs/>
                <w:sz w:val="18"/>
                <w:szCs w:val="18"/>
                <w:lang w:val="it-IT"/>
              </w:rPr>
              <w:t>.</w:t>
            </w:r>
          </w:p>
        </w:tc>
        <w:tc>
          <w:tcPr>
            <w:tcW w:w="4410" w:type="dxa"/>
            <w:tcMar>
              <w:left w:w="57" w:type="dxa"/>
              <w:right w:w="57" w:type="dxa"/>
            </w:tcMar>
          </w:tcPr>
          <w:p w14:paraId="383A510C" w14:textId="77777777" w:rsidR="00500B43" w:rsidRPr="00264BDC" w:rsidRDefault="00500B43" w:rsidP="00D908CE">
            <w:pPr>
              <w:spacing w:before="120" w:after="120"/>
              <w:rPr>
                <w:rFonts w:ascii="Times New Roman" w:hAnsi="Times New Roman"/>
                <w:b/>
                <w:i/>
                <w:sz w:val="18"/>
                <w:szCs w:val="18"/>
              </w:rPr>
            </w:pPr>
          </w:p>
        </w:tc>
      </w:tr>
      <w:tr w:rsidR="00500B43" w:rsidRPr="00264BDC" w14:paraId="4648BB6C" w14:textId="77777777" w:rsidTr="00D908CE">
        <w:trPr>
          <w:trHeight w:val="283"/>
          <w:jc w:val="center"/>
        </w:trPr>
        <w:tc>
          <w:tcPr>
            <w:tcW w:w="5356" w:type="dxa"/>
            <w:tcMar>
              <w:left w:w="57" w:type="dxa"/>
              <w:right w:w="57" w:type="dxa"/>
            </w:tcMar>
            <w:vAlign w:val="center"/>
          </w:tcPr>
          <w:p w14:paraId="3E8A50A2" w14:textId="77777777" w:rsidR="00BD09E2" w:rsidRPr="00BD09E2" w:rsidRDefault="00BD09E2" w:rsidP="00BD09E2">
            <w:pPr>
              <w:spacing w:after="0"/>
              <w:rPr>
                <w:rFonts w:ascii="Times New Roman" w:eastAsia="Times New Roman" w:hAnsi="Times New Roman"/>
                <w:b/>
                <w:bCs/>
                <w:sz w:val="18"/>
                <w:szCs w:val="18"/>
                <w:lang w:val="pt-BR"/>
              </w:rPr>
            </w:pPr>
            <w:r w:rsidRPr="00BD09E2">
              <w:rPr>
                <w:rFonts w:ascii="Times New Roman" w:eastAsia="Times New Roman" w:hAnsi="Times New Roman"/>
                <w:b/>
                <w:sz w:val="18"/>
                <w:szCs w:val="18"/>
              </w:rPr>
              <w:t>RECEPȚIA SERVICIILOR</w:t>
            </w:r>
          </w:p>
          <w:p w14:paraId="0DFAD3B6" w14:textId="77777777" w:rsidR="00C52193" w:rsidRPr="00C52193" w:rsidRDefault="00C52193" w:rsidP="00C52193">
            <w:pPr>
              <w:pStyle w:val="ListParagraph"/>
              <w:spacing w:after="0"/>
              <w:ind w:left="0"/>
              <w:jc w:val="both"/>
              <w:rPr>
                <w:rFonts w:ascii="Times New Roman" w:hAnsi="Times New Roman"/>
                <w:bCs/>
                <w:sz w:val="18"/>
                <w:szCs w:val="18"/>
              </w:rPr>
            </w:pPr>
            <w:r w:rsidRPr="00C52193">
              <w:rPr>
                <w:rFonts w:ascii="Times New Roman" w:hAnsi="Times New Roman"/>
                <w:bCs/>
                <w:sz w:val="18"/>
                <w:szCs w:val="18"/>
              </w:rPr>
              <w:t>Recepția serviciilor se va efectua pe bază de proces verbal de prestare a serviciilor de întreținere și revizie.</w:t>
            </w:r>
          </w:p>
          <w:p w14:paraId="6A989833" w14:textId="77777777" w:rsidR="00C52193" w:rsidRPr="00C52193" w:rsidRDefault="00C52193" w:rsidP="00C52193">
            <w:pPr>
              <w:pStyle w:val="ListParagraph"/>
              <w:spacing w:after="0"/>
              <w:ind w:left="0"/>
              <w:jc w:val="both"/>
              <w:rPr>
                <w:rFonts w:ascii="Times New Roman" w:hAnsi="Times New Roman"/>
                <w:bCs/>
                <w:sz w:val="18"/>
                <w:szCs w:val="18"/>
              </w:rPr>
            </w:pPr>
            <w:r w:rsidRPr="00C52193">
              <w:rPr>
                <w:rFonts w:ascii="Times New Roman" w:hAnsi="Times New Roman"/>
                <w:bCs/>
                <w:sz w:val="18"/>
                <w:szCs w:val="18"/>
              </w:rPr>
              <w:t xml:space="preserve">        Recepția cantitativă și calitativă a serviciilor de întreținere și revizie se va realiza după verificarea tuturor cerințelor tehnice prevăzute în caietul de sarcini, precum și funcționalitatea acestora și, sau după caz, după remedierea tuturor defectelor, cel târziu în ultima zi a termenului maxim de prestare.</w:t>
            </w:r>
          </w:p>
          <w:p w14:paraId="40D48877" w14:textId="77777777" w:rsidR="00C52193" w:rsidRPr="00C52193" w:rsidRDefault="00C52193" w:rsidP="00C52193">
            <w:pPr>
              <w:spacing w:after="0"/>
              <w:jc w:val="both"/>
              <w:rPr>
                <w:rFonts w:ascii="Times New Roman" w:hAnsi="Times New Roman"/>
                <w:sz w:val="18"/>
                <w:szCs w:val="18"/>
                <w:lang w:eastAsia="ro-RO"/>
              </w:rPr>
            </w:pPr>
            <w:r w:rsidRPr="00C52193">
              <w:rPr>
                <w:rFonts w:ascii="Times New Roman" w:hAnsi="Times New Roman"/>
                <w:sz w:val="18"/>
                <w:szCs w:val="18"/>
                <w:lang w:eastAsia="ro-RO"/>
              </w:rPr>
              <w:t xml:space="preserve">Facturarea pieselor de schimb/consumabilelor/subansamblelor ce le înlocuiesc pe cele uzate, în limita </w:t>
            </w:r>
            <w:r w:rsidRPr="00C52193">
              <w:rPr>
                <w:rFonts w:ascii="Times New Roman" w:hAnsi="Times New Roman"/>
                <w:sz w:val="18"/>
                <w:szCs w:val="18"/>
                <w:lang w:val="fr-FR"/>
              </w:rPr>
              <w:t>sumei maxime de 5042 lei fără TVA,</w:t>
            </w:r>
            <w:r w:rsidRPr="00C52193">
              <w:rPr>
                <w:rFonts w:ascii="Times New Roman" w:hAnsi="Times New Roman"/>
                <w:sz w:val="18"/>
                <w:szCs w:val="18"/>
                <w:lang w:eastAsia="ro-RO"/>
              </w:rPr>
              <w:t xml:space="preserve"> se face cu preţul de intrare în gestiune a acestora de la furnizor la care se aplică adaosul comercial (cota de aprovizionare) practicat şi declarat în propunerea financiară.</w:t>
            </w:r>
            <w:r w:rsidRPr="00C52193">
              <w:rPr>
                <w:rFonts w:ascii="Times New Roman" w:hAnsi="Times New Roman"/>
                <w:sz w:val="18"/>
                <w:szCs w:val="18"/>
                <w:lang w:val="sv-SE" w:eastAsia="ro-RO"/>
              </w:rPr>
              <w:t> Evidenţierea acestei operaţii se face la întocmirea notei de calcul a facturii după formula:</w:t>
            </w:r>
          </w:p>
          <w:p w14:paraId="348407EF" w14:textId="77777777" w:rsidR="00C52193" w:rsidRPr="00C52193" w:rsidRDefault="00C52193" w:rsidP="00C52193">
            <w:pPr>
              <w:spacing w:after="0"/>
              <w:jc w:val="both"/>
              <w:rPr>
                <w:rFonts w:ascii="Times New Roman" w:hAnsi="Times New Roman"/>
                <w:sz w:val="18"/>
                <w:szCs w:val="18"/>
                <w:lang w:eastAsia="ro-RO"/>
              </w:rPr>
            </w:pPr>
            <w:r w:rsidRPr="00C52193">
              <w:rPr>
                <w:rFonts w:ascii="Times New Roman" w:hAnsi="Times New Roman"/>
                <w:sz w:val="18"/>
                <w:szCs w:val="18"/>
                <w:lang w:eastAsia="ro-RO"/>
              </w:rPr>
              <w:t>Pv = Pp x Vc %  = ...... lei, unde:</w:t>
            </w:r>
          </w:p>
          <w:p w14:paraId="48313956" w14:textId="77777777" w:rsidR="00C52193" w:rsidRPr="00C52193" w:rsidRDefault="00C52193" w:rsidP="00C52193">
            <w:pPr>
              <w:spacing w:after="0"/>
              <w:jc w:val="both"/>
              <w:rPr>
                <w:rFonts w:ascii="Times New Roman" w:hAnsi="Times New Roman"/>
                <w:sz w:val="18"/>
                <w:szCs w:val="18"/>
                <w:lang w:eastAsia="ro-RO"/>
              </w:rPr>
            </w:pPr>
            <w:r w:rsidRPr="00C52193">
              <w:rPr>
                <w:rFonts w:ascii="Times New Roman" w:hAnsi="Times New Roman"/>
                <w:sz w:val="18"/>
                <w:szCs w:val="18"/>
                <w:lang w:eastAsia="ro-RO"/>
              </w:rPr>
              <w:t>a) Pv – reprezintă preţul de vânzare al produsului fără TVA, către achizitor, în lei;</w:t>
            </w:r>
          </w:p>
          <w:p w14:paraId="23716618" w14:textId="77777777" w:rsidR="00C52193" w:rsidRPr="00C52193" w:rsidRDefault="00C52193" w:rsidP="00C52193">
            <w:pPr>
              <w:spacing w:after="0"/>
              <w:jc w:val="both"/>
              <w:rPr>
                <w:rFonts w:ascii="Times New Roman" w:hAnsi="Times New Roman"/>
                <w:sz w:val="18"/>
                <w:szCs w:val="18"/>
                <w:lang w:eastAsia="ro-RO"/>
              </w:rPr>
            </w:pPr>
            <w:r w:rsidRPr="00C52193">
              <w:rPr>
                <w:rFonts w:ascii="Times New Roman" w:hAnsi="Times New Roman"/>
                <w:sz w:val="18"/>
                <w:szCs w:val="18"/>
                <w:lang w:eastAsia="ro-RO"/>
              </w:rPr>
              <w:lastRenderedPageBreak/>
              <w:t>b) Pp – reprezintă preţul de facturare al produsului fără TVA, de la furnizor la prestator, în lei;</w:t>
            </w:r>
          </w:p>
          <w:p w14:paraId="506675FE" w14:textId="77777777" w:rsidR="00C52193" w:rsidRPr="00C52193" w:rsidRDefault="00C52193" w:rsidP="00C52193">
            <w:pPr>
              <w:spacing w:after="0"/>
              <w:jc w:val="both"/>
              <w:rPr>
                <w:rFonts w:ascii="Times New Roman" w:hAnsi="Times New Roman"/>
                <w:sz w:val="18"/>
                <w:szCs w:val="18"/>
                <w:lang w:eastAsia="ro-RO"/>
              </w:rPr>
            </w:pPr>
            <w:r w:rsidRPr="00C52193">
              <w:rPr>
                <w:rFonts w:ascii="Times New Roman" w:hAnsi="Times New Roman"/>
                <w:sz w:val="18"/>
                <w:szCs w:val="18"/>
                <w:lang w:eastAsia="ro-RO"/>
              </w:rPr>
              <w:t>c) Vc- valoarea adaosului comercial (cota de aprovizionare), ..... %;</w:t>
            </w:r>
          </w:p>
          <w:p w14:paraId="05C971DC" w14:textId="77777777" w:rsidR="00C52193" w:rsidRPr="00C52193" w:rsidRDefault="00C52193" w:rsidP="00C52193">
            <w:pPr>
              <w:spacing w:after="0"/>
              <w:jc w:val="both"/>
              <w:rPr>
                <w:rFonts w:ascii="Times New Roman" w:hAnsi="Times New Roman"/>
                <w:sz w:val="18"/>
                <w:szCs w:val="18"/>
                <w:lang w:eastAsia="ro-RO"/>
              </w:rPr>
            </w:pPr>
            <w:r w:rsidRPr="00C52193">
              <w:rPr>
                <w:rFonts w:ascii="Times New Roman" w:hAnsi="Times New Roman"/>
                <w:sz w:val="18"/>
                <w:szCs w:val="18"/>
                <w:lang w:eastAsia="ro-RO"/>
              </w:rPr>
              <w:t>Valoarea adaosului comercial (cota de aprovizionare), este de maxim 20%.</w:t>
            </w:r>
          </w:p>
          <w:p w14:paraId="7E1944B3" w14:textId="4498B7FD" w:rsidR="00500B43" w:rsidRPr="00C52193" w:rsidRDefault="00C52193" w:rsidP="005A4FDF">
            <w:pPr>
              <w:spacing w:after="0"/>
              <w:jc w:val="both"/>
              <w:rPr>
                <w:rFonts w:ascii="Times New Roman" w:hAnsi="Times New Roman"/>
                <w:lang w:eastAsia="ro-RO"/>
              </w:rPr>
            </w:pPr>
            <w:r w:rsidRPr="00C52193">
              <w:rPr>
                <w:rFonts w:ascii="Times New Roman" w:hAnsi="Times New Roman"/>
                <w:sz w:val="18"/>
                <w:szCs w:val="18"/>
                <w:lang w:eastAsia="ro-RO"/>
              </w:rPr>
              <w:t xml:space="preserve"> Odată cu depunerea documentelor de plată pentru piesele de schimb/consumabilelor/subansamblelor ce le înlocuiesc pe cele uzate la autoritea contractantă prestatorul are obligaţia de a prezenta orice document cu privire la provenienţa, calitatea şi preţul de intrare de la furnizor în gestiunea sa a produselor ce le înlocuiesc pe acestea. Autoritatea contractantă se obligă, sub incidenţa prevederilor legale în vigoare cu privire la secretul comercial, de a păstra confidenţialitatea asupra datelor înscrise în documentele prezentate şi de a le folosi numai în interes propriu, de a se informa cu privire la provenienţa, calitatea şi dacă formarea preţului este conformă cu cerinţa punctului precedent.</w:t>
            </w:r>
          </w:p>
        </w:tc>
        <w:tc>
          <w:tcPr>
            <w:tcW w:w="4410" w:type="dxa"/>
            <w:tcMar>
              <w:left w:w="57" w:type="dxa"/>
              <w:right w:w="57" w:type="dxa"/>
            </w:tcMar>
          </w:tcPr>
          <w:p w14:paraId="2A6D8309" w14:textId="77777777" w:rsidR="00500B43" w:rsidRPr="00264BDC" w:rsidRDefault="00500B43" w:rsidP="00D908CE">
            <w:pPr>
              <w:spacing w:before="120" w:after="120"/>
              <w:rPr>
                <w:rFonts w:ascii="Times New Roman" w:hAnsi="Times New Roman"/>
                <w:b/>
                <w:i/>
                <w:sz w:val="18"/>
                <w:szCs w:val="18"/>
              </w:rPr>
            </w:pPr>
          </w:p>
        </w:tc>
      </w:tr>
      <w:tr w:rsidR="00500B43" w:rsidRPr="00264BDC" w14:paraId="7B20815D" w14:textId="77777777" w:rsidTr="00D908CE">
        <w:trPr>
          <w:trHeight w:val="283"/>
          <w:jc w:val="center"/>
        </w:trPr>
        <w:tc>
          <w:tcPr>
            <w:tcW w:w="5356" w:type="dxa"/>
            <w:tcMar>
              <w:left w:w="57" w:type="dxa"/>
              <w:right w:w="57" w:type="dxa"/>
            </w:tcMar>
            <w:vAlign w:val="center"/>
          </w:tcPr>
          <w:p w14:paraId="6836F317" w14:textId="32C66603" w:rsidR="00BD09E2" w:rsidRPr="00BD09E2" w:rsidRDefault="00BD09E2" w:rsidP="00BD09E2">
            <w:pPr>
              <w:shd w:val="clear" w:color="auto" w:fill="FFFFFF"/>
              <w:spacing w:after="0"/>
              <w:ind w:right="282"/>
              <w:jc w:val="both"/>
              <w:rPr>
                <w:rFonts w:ascii="Times New Roman" w:eastAsia="Times New Roman" w:hAnsi="Times New Roman"/>
                <w:b/>
                <w:sz w:val="18"/>
                <w:szCs w:val="18"/>
              </w:rPr>
            </w:pPr>
            <w:r w:rsidRPr="00BD09E2">
              <w:rPr>
                <w:rFonts w:ascii="Times New Roman" w:eastAsia="Times New Roman" w:hAnsi="Times New Roman"/>
                <w:b/>
                <w:sz w:val="18"/>
                <w:szCs w:val="18"/>
              </w:rPr>
              <w:t>CONDIȚII IMPUSE PENTRU SECURITATEA ȘI SĂNĂTATEA ÎN MUNCĂ ȘI</w:t>
            </w:r>
            <w:r>
              <w:rPr>
                <w:rFonts w:ascii="Times New Roman" w:eastAsia="Times New Roman" w:hAnsi="Times New Roman"/>
                <w:b/>
                <w:sz w:val="18"/>
                <w:szCs w:val="18"/>
              </w:rPr>
              <w:t xml:space="preserve"> </w:t>
            </w:r>
            <w:r w:rsidRPr="00BD09E2">
              <w:rPr>
                <w:rFonts w:ascii="Times New Roman" w:eastAsia="Times New Roman" w:hAnsi="Times New Roman"/>
                <w:b/>
                <w:sz w:val="18"/>
                <w:szCs w:val="18"/>
              </w:rPr>
              <w:t xml:space="preserve"> PROTECȚIA MUNCII </w:t>
            </w:r>
          </w:p>
          <w:p w14:paraId="66DDE029" w14:textId="31D73802" w:rsidR="00B83461" w:rsidRPr="00C52193" w:rsidRDefault="00BD09E2" w:rsidP="00C52193">
            <w:pPr>
              <w:spacing w:after="0"/>
              <w:contextualSpacing/>
              <w:jc w:val="both"/>
              <w:rPr>
                <w:rFonts w:ascii="Times New Roman" w:hAnsi="Times New Roman"/>
                <w:bCs/>
                <w:sz w:val="18"/>
                <w:szCs w:val="18"/>
              </w:rPr>
            </w:pPr>
            <w:r w:rsidRPr="00BD09E2">
              <w:rPr>
                <w:rFonts w:ascii="Times New Roman" w:hAnsi="Times New Roman"/>
                <w:bCs/>
                <w:sz w:val="18"/>
                <w:szCs w:val="18"/>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10" w:type="dxa"/>
            <w:tcMar>
              <w:left w:w="57" w:type="dxa"/>
              <w:right w:w="57" w:type="dxa"/>
            </w:tcMar>
          </w:tcPr>
          <w:p w14:paraId="68ED8552" w14:textId="77777777" w:rsidR="00500B43" w:rsidRPr="00264BDC" w:rsidRDefault="00500B43" w:rsidP="00D908CE">
            <w:pPr>
              <w:spacing w:before="120" w:after="120"/>
              <w:rPr>
                <w:rFonts w:ascii="Times New Roman" w:hAnsi="Times New Roman"/>
                <w:b/>
                <w:i/>
                <w:sz w:val="18"/>
                <w:szCs w:val="18"/>
              </w:rPr>
            </w:pPr>
          </w:p>
        </w:tc>
      </w:tr>
      <w:tr w:rsidR="00500B43" w:rsidRPr="00264BDC" w14:paraId="3178486C" w14:textId="77777777" w:rsidTr="00D908CE">
        <w:trPr>
          <w:trHeight w:val="283"/>
          <w:jc w:val="center"/>
        </w:trPr>
        <w:tc>
          <w:tcPr>
            <w:tcW w:w="5356" w:type="dxa"/>
            <w:tcMar>
              <w:left w:w="57" w:type="dxa"/>
              <w:right w:w="57" w:type="dxa"/>
            </w:tcMar>
            <w:vAlign w:val="center"/>
          </w:tcPr>
          <w:p w14:paraId="2F12F8B4" w14:textId="77777777" w:rsidR="00BD09E2" w:rsidRPr="00BD09E2" w:rsidRDefault="00BD09E2" w:rsidP="00BD09E2">
            <w:pPr>
              <w:spacing w:after="0"/>
              <w:rPr>
                <w:rFonts w:ascii="Times New Roman" w:eastAsia="Times New Roman" w:hAnsi="Times New Roman"/>
                <w:b/>
                <w:bCs/>
                <w:sz w:val="18"/>
                <w:szCs w:val="18"/>
                <w:lang w:val="pt-BR"/>
              </w:rPr>
            </w:pPr>
            <w:r w:rsidRPr="00BD09E2">
              <w:rPr>
                <w:rFonts w:ascii="Times New Roman" w:eastAsia="Times New Roman" w:hAnsi="Times New Roman"/>
                <w:b/>
                <w:bCs/>
                <w:sz w:val="18"/>
                <w:szCs w:val="18"/>
                <w:lang w:val="pt-BR"/>
              </w:rPr>
              <w:t>PLATA</w:t>
            </w:r>
          </w:p>
          <w:p w14:paraId="2BDA4CB0" w14:textId="77777777" w:rsidR="00996EEB" w:rsidRPr="00996EEB" w:rsidRDefault="00996EEB" w:rsidP="00996EEB">
            <w:pPr>
              <w:spacing w:after="0"/>
              <w:jc w:val="both"/>
              <w:rPr>
                <w:rFonts w:ascii="Times New Roman" w:hAnsi="Times New Roman"/>
                <w:sz w:val="18"/>
                <w:szCs w:val="18"/>
                <w:lang w:val="pt-BR"/>
              </w:rPr>
            </w:pPr>
            <w:r w:rsidRPr="00996EEB">
              <w:rPr>
                <w:rFonts w:ascii="Times New Roman" w:hAnsi="Times New Roman"/>
                <w:sz w:val="18"/>
                <w:szCs w:val="18"/>
                <w:lang w:val="pt-BR"/>
              </w:rPr>
              <w:t>Plata se face în termen de maxim 30 de zile, de la semnarea şi primirea procesului verbal de prestare a serviciului şi a facturii, în contul contractantului deschis la Trezoreria statului.</w:t>
            </w:r>
          </w:p>
          <w:p w14:paraId="70BCCA89" w14:textId="77777777" w:rsidR="00996EEB" w:rsidRPr="00996EEB" w:rsidRDefault="00996EEB" w:rsidP="00996EEB">
            <w:pPr>
              <w:spacing w:after="0"/>
              <w:rPr>
                <w:rFonts w:ascii="Times New Roman" w:hAnsi="Times New Roman"/>
                <w:sz w:val="18"/>
                <w:szCs w:val="18"/>
                <w:lang w:eastAsia="ro-RO"/>
              </w:rPr>
            </w:pPr>
            <w:r w:rsidRPr="00996EEB">
              <w:rPr>
                <w:rFonts w:ascii="Times New Roman" w:hAnsi="Times New Roman"/>
                <w:sz w:val="18"/>
                <w:szCs w:val="18"/>
                <w:lang w:eastAsia="ro-RO"/>
              </w:rPr>
              <w:t xml:space="preserve">          Documentele justificative care trebuie să însoţească factura:</w:t>
            </w:r>
          </w:p>
          <w:p w14:paraId="4C642E1A" w14:textId="356F99F0" w:rsidR="00B83461" w:rsidRPr="00996EEB" w:rsidRDefault="00996EEB" w:rsidP="00BD09E2">
            <w:pPr>
              <w:pStyle w:val="ListParagraph"/>
              <w:numPr>
                <w:ilvl w:val="0"/>
                <w:numId w:val="15"/>
              </w:numPr>
              <w:suppressAutoHyphens/>
              <w:spacing w:after="0" w:line="240" w:lineRule="auto"/>
              <w:contextualSpacing/>
              <w:jc w:val="both"/>
              <w:rPr>
                <w:rFonts w:ascii="Times New Roman" w:hAnsi="Times New Roman"/>
                <w:bCs/>
                <w:lang w:val="pt-BR"/>
              </w:rPr>
            </w:pPr>
            <w:r w:rsidRPr="00996EEB">
              <w:rPr>
                <w:rFonts w:ascii="Times New Roman" w:hAnsi="Times New Roman"/>
                <w:sz w:val="18"/>
                <w:szCs w:val="18"/>
                <w:lang w:eastAsia="ro-RO"/>
              </w:rPr>
              <w:t>proces verbal</w:t>
            </w:r>
            <w:r w:rsidRPr="00996EEB">
              <w:rPr>
                <w:rFonts w:ascii="Times New Roman" w:hAnsi="Times New Roman"/>
                <w:bCs/>
                <w:sz w:val="18"/>
                <w:szCs w:val="18"/>
              </w:rPr>
              <w:t xml:space="preserve"> </w:t>
            </w:r>
            <w:r w:rsidRPr="00996EEB">
              <w:rPr>
                <w:rFonts w:ascii="Times New Roman" w:hAnsi="Times New Roman"/>
                <w:sz w:val="18"/>
                <w:szCs w:val="18"/>
                <w:lang w:val="pt-BR"/>
              </w:rPr>
              <w:t>de prestare a serviciului</w:t>
            </w:r>
            <w:r w:rsidRPr="00996EEB">
              <w:rPr>
                <w:rFonts w:ascii="Times New Roman" w:hAnsi="Times New Roman"/>
                <w:sz w:val="18"/>
                <w:szCs w:val="18"/>
              </w:rPr>
              <w:t>;</w:t>
            </w:r>
            <w:r w:rsidRPr="00AD49EF">
              <w:t xml:space="preserve"> </w:t>
            </w:r>
          </w:p>
        </w:tc>
        <w:tc>
          <w:tcPr>
            <w:tcW w:w="4410" w:type="dxa"/>
            <w:tcMar>
              <w:left w:w="57" w:type="dxa"/>
              <w:right w:w="57" w:type="dxa"/>
            </w:tcMar>
          </w:tcPr>
          <w:p w14:paraId="3A4984CC" w14:textId="77777777" w:rsidR="00500B43" w:rsidRPr="00264BDC" w:rsidRDefault="00500B43" w:rsidP="00D908CE">
            <w:pPr>
              <w:spacing w:before="120" w:after="120"/>
              <w:rPr>
                <w:rFonts w:ascii="Times New Roman" w:hAnsi="Times New Roman"/>
                <w:b/>
                <w:i/>
                <w:sz w:val="18"/>
                <w:szCs w:val="18"/>
              </w:rPr>
            </w:pPr>
          </w:p>
        </w:tc>
      </w:tr>
    </w:tbl>
    <w:p w14:paraId="61612F0A" w14:textId="40FFE774" w:rsidR="00380EB7" w:rsidRPr="003E473A" w:rsidRDefault="00380EB7" w:rsidP="003E473A">
      <w:pPr>
        <w:ind w:right="-39"/>
        <w:jc w:val="both"/>
        <w:rPr>
          <w:rFonts w:ascii="Times New Roman" w:hAnsi="Times New Roman"/>
          <w:sz w:val="18"/>
          <w:szCs w:val="18"/>
        </w:rPr>
      </w:pPr>
      <w:r w:rsidRPr="00264BDC">
        <w:rPr>
          <w:rFonts w:ascii="Times New Roman" w:hAnsi="Times New Roman"/>
          <w:b/>
          <w:sz w:val="18"/>
          <w:szCs w:val="18"/>
        </w:rPr>
        <w:t>NOTĂ:</w:t>
      </w:r>
      <w:r w:rsidRPr="00264BDC">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68568D97" w14:textId="4FCBA5F8"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 xml:space="preserve">Semnătura ofertantului sau a reprezentantului ofertantului     </w:t>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5B82B677" w14:textId="5BCDED99"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409EE08D" w14:textId="3D2E60F6"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 xml:space="preserve">Capacitate de semnătură                                                     </w:t>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2A195B96" w14:textId="77777777" w:rsidR="00380EB7" w:rsidRPr="00264BDC" w:rsidRDefault="00380EB7" w:rsidP="00380EB7">
      <w:pPr>
        <w:autoSpaceDE w:val="0"/>
        <w:spacing w:after="120"/>
        <w:jc w:val="both"/>
        <w:rPr>
          <w:rFonts w:ascii="Times New Roman" w:hAnsi="Times New Roman"/>
          <w:i/>
          <w:sz w:val="18"/>
          <w:szCs w:val="18"/>
          <w:u w:val="single"/>
        </w:rPr>
      </w:pPr>
      <w:r w:rsidRPr="00264BDC">
        <w:rPr>
          <w:rFonts w:ascii="Times New Roman" w:hAnsi="Times New Roman"/>
          <w:i/>
          <w:sz w:val="18"/>
          <w:szCs w:val="18"/>
          <w:u w:val="single"/>
        </w:rPr>
        <w:t xml:space="preserve">Detalii despre ofertant </w:t>
      </w:r>
    </w:p>
    <w:p w14:paraId="29DB6595"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w:t>
      </w:r>
    </w:p>
    <w:p w14:paraId="60D4C1AB"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D16B455"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w:t>
      </w:r>
    </w:p>
    <w:p w14:paraId="4B10FA58"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t xml:space="preserve">                               .....................................................</w:t>
      </w:r>
    </w:p>
    <w:p w14:paraId="6560D729"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w:t>
      </w:r>
    </w:p>
    <w:p w14:paraId="4F2B2DE3" w14:textId="374A9D4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468C502E" w14:textId="77777777" w:rsidR="00380EB7" w:rsidRPr="00264BDC" w:rsidRDefault="00380EB7" w:rsidP="00380EB7">
      <w:pPr>
        <w:rPr>
          <w:rStyle w:val="PageNumber"/>
          <w:rFonts w:ascii="Times New Roman" w:hAnsi="Times New Roman"/>
          <w:b/>
          <w:i/>
          <w:sz w:val="18"/>
          <w:szCs w:val="18"/>
        </w:rPr>
      </w:pPr>
      <w:r w:rsidRPr="00264BDC">
        <w:rPr>
          <w:rStyle w:val="PageNumber"/>
          <w:rFonts w:ascii="Times New Roman" w:hAnsi="Times New Roman"/>
          <w:b/>
          <w:i/>
          <w:sz w:val="18"/>
          <w:szCs w:val="18"/>
        </w:rPr>
        <w:br w:type="page"/>
      </w:r>
    </w:p>
    <w:p w14:paraId="0FECD213" w14:textId="77777777" w:rsidR="00380EB7" w:rsidRPr="00264BDC" w:rsidRDefault="00380EB7" w:rsidP="00B14699">
      <w:pPr>
        <w:spacing w:after="0" w:line="240" w:lineRule="auto"/>
        <w:rPr>
          <w:rFonts w:ascii="Times New Roman" w:hAnsi="Times New Roman"/>
          <w:bCs/>
          <w:i/>
          <w:sz w:val="18"/>
          <w:szCs w:val="18"/>
        </w:rPr>
      </w:pPr>
    </w:p>
    <w:p w14:paraId="7EE30224" w14:textId="45360008" w:rsidR="00380EB7" w:rsidRPr="00264BDC" w:rsidRDefault="00380EB7" w:rsidP="00BD09E2">
      <w:pPr>
        <w:autoSpaceDE w:val="0"/>
        <w:spacing w:after="120" w:line="240" w:lineRule="auto"/>
        <w:jc w:val="right"/>
        <w:rPr>
          <w:rFonts w:ascii="Times New Roman" w:hAnsi="Times New Roman"/>
          <w:i/>
          <w:noProof/>
          <w:sz w:val="18"/>
          <w:szCs w:val="18"/>
        </w:rPr>
      </w:pPr>
      <w:r w:rsidRPr="00264BDC">
        <w:rPr>
          <w:rFonts w:ascii="Times New Roman" w:hAnsi="Times New Roman"/>
          <w:b/>
          <w:bCs/>
          <w:i/>
          <w:color w:val="FF0000"/>
          <w:sz w:val="18"/>
          <w:szCs w:val="18"/>
          <w:lang w:val="it-IT"/>
        </w:rPr>
        <w:t xml:space="preserve">                    </w:t>
      </w:r>
      <w:r w:rsidRPr="00264BDC">
        <w:rPr>
          <w:rFonts w:ascii="Times New Roman" w:hAnsi="Times New Roman"/>
          <w:b/>
          <w:i/>
          <w:noProof/>
          <w:sz w:val="18"/>
          <w:szCs w:val="18"/>
        </w:rPr>
        <w:t>Formular</w:t>
      </w:r>
      <w:r w:rsidRPr="00264BDC">
        <w:rPr>
          <w:rStyle w:val="PageNumber"/>
          <w:rFonts w:ascii="Times New Roman" w:hAnsi="Times New Roman"/>
          <w:b/>
          <w:i/>
          <w:sz w:val="18"/>
          <w:szCs w:val="18"/>
        </w:rPr>
        <w:t xml:space="preserve"> nr. </w:t>
      </w:r>
      <w:r w:rsidR="00D23C47" w:rsidRPr="00264BDC">
        <w:rPr>
          <w:rStyle w:val="PageNumber"/>
          <w:rFonts w:ascii="Times New Roman" w:hAnsi="Times New Roman"/>
          <w:b/>
          <w:i/>
          <w:sz w:val="18"/>
          <w:szCs w:val="18"/>
        </w:rPr>
        <w:t>3</w:t>
      </w:r>
    </w:p>
    <w:p w14:paraId="65D60B59" w14:textId="77777777" w:rsidR="00380EB7" w:rsidRPr="00264BDC" w:rsidRDefault="00380EB7" w:rsidP="00380EB7">
      <w:pPr>
        <w:ind w:left="7788"/>
        <w:jc w:val="both"/>
        <w:rPr>
          <w:rFonts w:ascii="Times New Roman" w:hAnsi="Times New Roman"/>
          <w:sz w:val="18"/>
          <w:szCs w:val="18"/>
        </w:rPr>
      </w:pPr>
    </w:p>
    <w:p w14:paraId="5F7E414D" w14:textId="77777777" w:rsidR="00380EB7" w:rsidRPr="00264BDC" w:rsidRDefault="00380EB7" w:rsidP="00380EB7">
      <w:pPr>
        <w:spacing w:line="360" w:lineRule="auto"/>
        <w:ind w:firstLine="720"/>
        <w:jc w:val="both"/>
        <w:rPr>
          <w:rFonts w:ascii="Times New Roman" w:hAnsi="Times New Roman"/>
          <w:sz w:val="18"/>
          <w:szCs w:val="18"/>
        </w:rPr>
      </w:pPr>
    </w:p>
    <w:p w14:paraId="099C1D5D"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Operator Economic</w:t>
      </w:r>
    </w:p>
    <w:p w14:paraId="451F2BF6"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w:t>
      </w:r>
    </w:p>
    <w:p w14:paraId="57E65887"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(denumirea)</w:t>
      </w:r>
    </w:p>
    <w:p w14:paraId="3ADF1CEB" w14:textId="77777777" w:rsidR="00380EB7" w:rsidRPr="00264BDC" w:rsidRDefault="00380EB7" w:rsidP="00380EB7">
      <w:pPr>
        <w:spacing w:line="360" w:lineRule="auto"/>
        <w:jc w:val="both"/>
        <w:rPr>
          <w:rFonts w:ascii="Times New Roman" w:hAnsi="Times New Roman"/>
          <w:sz w:val="18"/>
          <w:szCs w:val="18"/>
        </w:rPr>
      </w:pPr>
    </w:p>
    <w:p w14:paraId="1C65301A" w14:textId="77777777" w:rsidR="00380EB7" w:rsidRPr="00264BDC" w:rsidRDefault="00380EB7" w:rsidP="00380EB7">
      <w:pPr>
        <w:spacing w:line="360" w:lineRule="auto"/>
        <w:jc w:val="center"/>
        <w:outlineLvl w:val="0"/>
        <w:rPr>
          <w:rFonts w:ascii="Times New Roman" w:hAnsi="Times New Roman"/>
          <w:b/>
          <w:i/>
          <w:sz w:val="18"/>
          <w:szCs w:val="18"/>
        </w:rPr>
      </w:pPr>
      <w:r w:rsidRPr="00264BDC">
        <w:rPr>
          <w:rFonts w:ascii="Times New Roman" w:hAnsi="Times New Roman"/>
          <w:b/>
          <w:i/>
          <w:sz w:val="18"/>
          <w:szCs w:val="18"/>
        </w:rPr>
        <w:t>GRAFIC DE PRESTARE</w:t>
      </w:r>
    </w:p>
    <w:p w14:paraId="70F308EB" w14:textId="77777777" w:rsidR="00380EB7" w:rsidRPr="00264BDC" w:rsidRDefault="00380EB7" w:rsidP="00380EB7">
      <w:pPr>
        <w:spacing w:line="360" w:lineRule="auto"/>
        <w:jc w:val="center"/>
        <w:rPr>
          <w:rFonts w:ascii="Times New Roman" w:hAnsi="Times New Roman"/>
          <w:i/>
          <w:sz w:val="18"/>
          <w:szCs w:val="18"/>
        </w:rPr>
      </w:pPr>
    </w:p>
    <w:p w14:paraId="36AA1768"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3650CA52"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Nr.</w:t>
      </w:r>
      <w:r w:rsidRPr="00264BDC">
        <w:rPr>
          <w:rFonts w:ascii="Times New Roman" w:hAnsi="Times New Roman"/>
          <w:i/>
          <w:sz w:val="18"/>
          <w:szCs w:val="18"/>
        </w:rPr>
        <w:tab/>
      </w:r>
      <w:r w:rsidRPr="00264BDC">
        <w:rPr>
          <w:rFonts w:ascii="Times New Roman" w:hAnsi="Times New Roman"/>
          <w:i/>
          <w:sz w:val="18"/>
          <w:szCs w:val="18"/>
        </w:rPr>
        <w:tab/>
        <w:t>Denumirea</w:t>
      </w:r>
      <w:r w:rsidRPr="00264BDC">
        <w:rPr>
          <w:rFonts w:ascii="Times New Roman" w:hAnsi="Times New Roman"/>
          <w:i/>
          <w:sz w:val="18"/>
          <w:szCs w:val="18"/>
        </w:rPr>
        <w:tab/>
      </w:r>
      <w:r w:rsidRPr="00264BDC">
        <w:rPr>
          <w:rFonts w:ascii="Times New Roman" w:hAnsi="Times New Roman"/>
          <w:i/>
          <w:sz w:val="18"/>
          <w:szCs w:val="18"/>
        </w:rPr>
        <w:tab/>
        <w:t>Cantitatea</w:t>
      </w:r>
      <w:r w:rsidRPr="00264BDC">
        <w:rPr>
          <w:rFonts w:ascii="Times New Roman" w:hAnsi="Times New Roman"/>
          <w:i/>
          <w:sz w:val="18"/>
          <w:szCs w:val="18"/>
        </w:rPr>
        <w:tab/>
        <w:t xml:space="preserve">    </w:t>
      </w:r>
      <w:r w:rsidRPr="00264BDC">
        <w:rPr>
          <w:rFonts w:ascii="Times New Roman" w:hAnsi="Times New Roman"/>
          <w:i/>
          <w:sz w:val="18"/>
          <w:szCs w:val="18"/>
        </w:rPr>
        <w:tab/>
        <w:t>Data de prestare/Perioada de zile calendaristice</w:t>
      </w:r>
    </w:p>
    <w:p w14:paraId="546E87F3"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crt.</w:t>
      </w:r>
      <w:r w:rsidRPr="00264BDC">
        <w:rPr>
          <w:rFonts w:ascii="Times New Roman" w:hAnsi="Times New Roman"/>
          <w:i/>
          <w:sz w:val="18"/>
          <w:szCs w:val="18"/>
        </w:rPr>
        <w:tab/>
      </w:r>
      <w:r w:rsidRPr="00264BDC">
        <w:rPr>
          <w:rFonts w:ascii="Times New Roman" w:hAnsi="Times New Roman"/>
          <w:i/>
          <w:sz w:val="18"/>
          <w:szCs w:val="18"/>
        </w:rPr>
        <w:tab/>
        <w:t>serviciilor</w:t>
      </w:r>
      <w:r w:rsidRPr="00264BDC">
        <w:rPr>
          <w:rFonts w:ascii="Times New Roman" w:hAnsi="Times New Roman"/>
          <w:i/>
          <w:sz w:val="18"/>
          <w:szCs w:val="18"/>
        </w:rPr>
        <w:tab/>
      </w:r>
      <w:r w:rsidRPr="00264BDC">
        <w:rPr>
          <w:rFonts w:ascii="Times New Roman" w:hAnsi="Times New Roman"/>
          <w:i/>
          <w:sz w:val="18"/>
          <w:szCs w:val="18"/>
        </w:rPr>
        <w:tab/>
        <w:t xml:space="preserve">    (U.M.)</w:t>
      </w:r>
      <w:r w:rsidRPr="00264BDC">
        <w:rPr>
          <w:rFonts w:ascii="Times New Roman" w:hAnsi="Times New Roman"/>
          <w:i/>
          <w:sz w:val="18"/>
          <w:szCs w:val="18"/>
        </w:rPr>
        <w:tab/>
      </w:r>
      <w:r w:rsidRPr="00264BDC">
        <w:rPr>
          <w:rFonts w:ascii="Times New Roman" w:hAnsi="Times New Roman"/>
          <w:i/>
          <w:sz w:val="18"/>
          <w:szCs w:val="18"/>
        </w:rPr>
        <w:tab/>
        <w:t xml:space="preserve">           </w:t>
      </w:r>
      <w:r w:rsidRPr="00264BDC">
        <w:rPr>
          <w:rFonts w:ascii="Times New Roman" w:hAnsi="Times New Roman"/>
          <w:i/>
          <w:sz w:val="18"/>
          <w:szCs w:val="18"/>
        </w:rPr>
        <w:tab/>
      </w:r>
      <w:r w:rsidRPr="00264BDC">
        <w:rPr>
          <w:rFonts w:ascii="Times New Roman" w:hAnsi="Times New Roman"/>
          <w:i/>
          <w:sz w:val="18"/>
          <w:szCs w:val="18"/>
        </w:rPr>
        <w:tab/>
        <w:t>necesara fiecarei prestari</w:t>
      </w:r>
    </w:p>
    <w:p w14:paraId="2F625F27"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6BE927E4"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 xml:space="preserve">  1.</w:t>
      </w:r>
    </w:p>
    <w:p w14:paraId="6AAC5607"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706D42A6"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 xml:space="preserve">  2.</w:t>
      </w:r>
    </w:p>
    <w:p w14:paraId="2AA2E107"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459F93CC"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w:t>
      </w:r>
    </w:p>
    <w:p w14:paraId="15F5D32D" w14:textId="77777777" w:rsidR="00380EB7" w:rsidRPr="00264BDC" w:rsidRDefault="00380EB7" w:rsidP="00380EB7">
      <w:pPr>
        <w:autoSpaceDE w:val="0"/>
        <w:spacing w:after="120"/>
        <w:jc w:val="both"/>
        <w:rPr>
          <w:rFonts w:ascii="Times New Roman" w:hAnsi="Times New Roman"/>
          <w:i/>
          <w:sz w:val="18"/>
          <w:szCs w:val="18"/>
        </w:rPr>
      </w:pPr>
    </w:p>
    <w:p w14:paraId="12B32590"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Semnătura ofertantului sau a reprezentantului ofertantului                                   .....................................................</w:t>
      </w:r>
    </w:p>
    <w:p w14:paraId="7DB4D256"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1CF622F5"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Capacitate de semnătura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9A7D245" w14:textId="77777777" w:rsidR="00380EB7" w:rsidRPr="00264BDC" w:rsidRDefault="00380EB7" w:rsidP="00380EB7">
      <w:pPr>
        <w:autoSpaceDE w:val="0"/>
        <w:spacing w:after="120"/>
        <w:jc w:val="both"/>
        <w:rPr>
          <w:rFonts w:ascii="Times New Roman" w:hAnsi="Times New Roman"/>
          <w:b/>
          <w:i/>
          <w:sz w:val="18"/>
          <w:szCs w:val="18"/>
        </w:rPr>
      </w:pPr>
      <w:r w:rsidRPr="00264BDC">
        <w:rPr>
          <w:rFonts w:ascii="Times New Roman" w:hAnsi="Times New Roman"/>
          <w:b/>
          <w:i/>
          <w:sz w:val="18"/>
          <w:szCs w:val="18"/>
        </w:rPr>
        <w:t xml:space="preserve">Detalii despre ofertant </w:t>
      </w:r>
    </w:p>
    <w:p w14:paraId="263A5C90"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7FDBC55"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C2ECF50"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3AD40003"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721145A8"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1BAA44AE" w14:textId="77777777" w:rsidR="00380EB7" w:rsidRPr="00264BDC" w:rsidRDefault="00380EB7" w:rsidP="00DD6D3A">
      <w:pPr>
        <w:autoSpaceDE w:val="0"/>
        <w:spacing w:after="120"/>
        <w:jc w:val="both"/>
        <w:rPr>
          <w:rStyle w:val="PageNumbe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6E198A6B" w14:textId="77777777" w:rsidR="00380EB7" w:rsidRPr="00264BDC" w:rsidRDefault="00380EB7" w:rsidP="00380EB7">
      <w:pPr>
        <w:spacing w:after="0" w:line="240" w:lineRule="auto"/>
        <w:jc w:val="right"/>
        <w:rPr>
          <w:rStyle w:val="PageNumber"/>
          <w:rFonts w:ascii="Times New Roman" w:hAnsi="Times New Roman"/>
          <w:b/>
          <w:i/>
          <w:sz w:val="18"/>
          <w:szCs w:val="18"/>
        </w:rPr>
      </w:pPr>
    </w:p>
    <w:p w14:paraId="64E02873" w14:textId="77777777" w:rsidR="007571E9" w:rsidRPr="00264BDC" w:rsidRDefault="007571E9" w:rsidP="00380EB7">
      <w:pPr>
        <w:spacing w:after="0" w:line="240" w:lineRule="auto"/>
        <w:jc w:val="right"/>
        <w:rPr>
          <w:rStyle w:val="PageNumber"/>
          <w:rFonts w:ascii="Times New Roman" w:hAnsi="Times New Roman"/>
          <w:b/>
          <w:i/>
          <w:sz w:val="18"/>
          <w:szCs w:val="18"/>
        </w:rPr>
      </w:pPr>
    </w:p>
    <w:p w14:paraId="067CAE1B" w14:textId="77777777" w:rsidR="00380EB7" w:rsidRPr="00264BDC" w:rsidRDefault="00380EB7" w:rsidP="00380EB7">
      <w:pPr>
        <w:spacing w:after="0" w:line="240" w:lineRule="auto"/>
        <w:jc w:val="right"/>
        <w:rPr>
          <w:rStyle w:val="PageNumber"/>
          <w:rFonts w:ascii="Times New Roman" w:hAnsi="Times New Roman"/>
          <w:b/>
          <w:i/>
          <w:sz w:val="18"/>
          <w:szCs w:val="18"/>
        </w:rPr>
      </w:pPr>
    </w:p>
    <w:p w14:paraId="782FEB9E"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616EF3DF" w14:textId="43AC1510" w:rsidR="00225AB0" w:rsidRDefault="00225AB0" w:rsidP="00380EB7">
      <w:pPr>
        <w:spacing w:after="0" w:line="240" w:lineRule="auto"/>
        <w:jc w:val="right"/>
        <w:rPr>
          <w:rStyle w:val="PageNumber"/>
          <w:rFonts w:ascii="Times New Roman" w:hAnsi="Times New Roman"/>
          <w:b/>
          <w:i/>
          <w:sz w:val="18"/>
          <w:szCs w:val="18"/>
        </w:rPr>
      </w:pPr>
    </w:p>
    <w:p w14:paraId="3BB0DEB4" w14:textId="77777777" w:rsidR="00BD09E2" w:rsidRPr="00264BDC" w:rsidRDefault="00BD09E2" w:rsidP="00380EB7">
      <w:pPr>
        <w:spacing w:after="0" w:line="240" w:lineRule="auto"/>
        <w:jc w:val="right"/>
        <w:rPr>
          <w:rStyle w:val="PageNumber"/>
          <w:rFonts w:ascii="Times New Roman" w:hAnsi="Times New Roman"/>
          <w:b/>
          <w:i/>
          <w:sz w:val="18"/>
          <w:szCs w:val="18"/>
        </w:rPr>
      </w:pPr>
    </w:p>
    <w:p w14:paraId="788EAC5E"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147783BE"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4805D196"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22463EDC"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7BE64FD1" w14:textId="77777777" w:rsidR="00380EB7" w:rsidRPr="00264BDC" w:rsidRDefault="00380EB7" w:rsidP="00380EB7">
      <w:pPr>
        <w:spacing w:after="0" w:line="240" w:lineRule="auto"/>
        <w:jc w:val="right"/>
        <w:rPr>
          <w:rFonts w:ascii="Times New Roman" w:hAnsi="Times New Roman"/>
          <w:i/>
          <w:noProof/>
          <w:sz w:val="18"/>
          <w:szCs w:val="18"/>
        </w:rPr>
      </w:pPr>
      <w:r w:rsidRPr="00264BDC">
        <w:rPr>
          <w:rStyle w:val="PageNumber"/>
          <w:rFonts w:ascii="Times New Roman" w:hAnsi="Times New Roman"/>
          <w:b/>
          <w:i/>
          <w:sz w:val="18"/>
          <w:szCs w:val="18"/>
        </w:rPr>
        <w:lastRenderedPageBreak/>
        <w:t>FORMULARULUL nr.</w:t>
      </w:r>
      <w:r w:rsidR="00D23C47" w:rsidRPr="00264BDC">
        <w:rPr>
          <w:rStyle w:val="PageNumber"/>
          <w:rFonts w:ascii="Times New Roman" w:hAnsi="Times New Roman"/>
          <w:b/>
          <w:i/>
          <w:sz w:val="18"/>
          <w:szCs w:val="18"/>
        </w:rPr>
        <w:t>4</w:t>
      </w:r>
    </w:p>
    <w:p w14:paraId="4D90F338"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Operator Economic</w:t>
      </w:r>
    </w:p>
    <w:p w14:paraId="4CCF9392"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w:t>
      </w:r>
    </w:p>
    <w:p w14:paraId="525D14EA"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(denumirea)</w:t>
      </w:r>
    </w:p>
    <w:p w14:paraId="57F83CC8" w14:textId="77777777" w:rsidR="00380EB7" w:rsidRPr="00264BDC" w:rsidRDefault="00380EB7" w:rsidP="00380EB7">
      <w:pPr>
        <w:autoSpaceDN w:val="0"/>
        <w:adjustRightInd w:val="0"/>
        <w:spacing w:after="0" w:line="240" w:lineRule="auto"/>
        <w:jc w:val="both"/>
        <w:rPr>
          <w:rFonts w:ascii="Times New Roman" w:hAnsi="Times New Roman"/>
          <w:i/>
          <w:noProof/>
          <w:sz w:val="18"/>
          <w:szCs w:val="18"/>
        </w:rPr>
      </w:pPr>
    </w:p>
    <w:p w14:paraId="6940B472" w14:textId="77777777" w:rsidR="00380EB7" w:rsidRPr="00264BDC" w:rsidRDefault="00380EB7" w:rsidP="00380EB7">
      <w:pPr>
        <w:autoSpaceDN w:val="0"/>
        <w:adjustRightInd w:val="0"/>
        <w:spacing w:after="0" w:line="240" w:lineRule="auto"/>
        <w:jc w:val="both"/>
        <w:rPr>
          <w:rFonts w:ascii="Times New Roman" w:hAnsi="Times New Roman"/>
          <w:i/>
          <w:noProof/>
          <w:sz w:val="18"/>
          <w:szCs w:val="18"/>
        </w:rPr>
      </w:pPr>
    </w:p>
    <w:p w14:paraId="725779EA" w14:textId="77777777" w:rsidR="00380EB7" w:rsidRPr="00264BDC" w:rsidRDefault="00380EB7" w:rsidP="00380EB7">
      <w:pPr>
        <w:pStyle w:val="Heading2"/>
        <w:numPr>
          <w:ilvl w:val="0"/>
          <w:numId w:val="0"/>
        </w:numPr>
        <w:rPr>
          <w:rFonts w:ascii="Times New Roman" w:hAnsi="Times New Roman"/>
          <w:i/>
          <w:iCs/>
          <w:caps/>
          <w:sz w:val="18"/>
          <w:szCs w:val="18"/>
        </w:rPr>
      </w:pPr>
    </w:p>
    <w:p w14:paraId="20ECF38E" w14:textId="77777777" w:rsidR="00380EB7" w:rsidRPr="00264BDC" w:rsidRDefault="00380EB7" w:rsidP="00380EB7">
      <w:pPr>
        <w:pStyle w:val="Heading2"/>
        <w:numPr>
          <w:ilvl w:val="0"/>
          <w:numId w:val="0"/>
        </w:numPr>
        <w:jc w:val="center"/>
        <w:rPr>
          <w:rFonts w:ascii="Times New Roman" w:hAnsi="Times New Roman"/>
          <w:i/>
          <w:iCs/>
          <w:caps/>
          <w:sz w:val="18"/>
          <w:szCs w:val="18"/>
        </w:rPr>
      </w:pPr>
      <w:r w:rsidRPr="00264BDC">
        <w:rPr>
          <w:rFonts w:ascii="Times New Roman" w:hAnsi="Times New Roman"/>
          <w:i/>
          <w:iCs/>
          <w:caps/>
          <w:sz w:val="18"/>
          <w:szCs w:val="18"/>
        </w:rPr>
        <w:t>declaratie privind SANATATE SI SECURITATEA IN muncA</w:t>
      </w:r>
    </w:p>
    <w:p w14:paraId="3D4857A4" w14:textId="77777777" w:rsidR="00380EB7" w:rsidRPr="00264BDC" w:rsidRDefault="00380EB7" w:rsidP="00380EB7">
      <w:pPr>
        <w:spacing w:after="0" w:line="240" w:lineRule="auto"/>
        <w:jc w:val="both"/>
        <w:rPr>
          <w:rFonts w:ascii="Times New Roman" w:hAnsi="Times New Roman"/>
          <w:i/>
          <w:noProof/>
          <w:sz w:val="18"/>
          <w:szCs w:val="18"/>
        </w:rPr>
      </w:pPr>
    </w:p>
    <w:p w14:paraId="1B570C3E" w14:textId="77777777" w:rsidR="00380EB7" w:rsidRPr="00264BDC" w:rsidRDefault="00380EB7" w:rsidP="00380EB7">
      <w:pPr>
        <w:spacing w:after="0" w:line="240" w:lineRule="auto"/>
        <w:jc w:val="both"/>
        <w:rPr>
          <w:rFonts w:ascii="Times New Roman" w:hAnsi="Times New Roman"/>
          <w:i/>
          <w:noProof/>
          <w:sz w:val="18"/>
          <w:szCs w:val="18"/>
        </w:rPr>
      </w:pPr>
    </w:p>
    <w:p w14:paraId="757D5BF2" w14:textId="77777777" w:rsidR="00380EB7" w:rsidRPr="00264BDC" w:rsidRDefault="00380EB7" w:rsidP="00380EB7">
      <w:pPr>
        <w:spacing w:after="0" w:line="240" w:lineRule="auto"/>
        <w:jc w:val="both"/>
        <w:rPr>
          <w:rFonts w:ascii="Times New Roman" w:hAnsi="Times New Roman"/>
          <w:i/>
          <w:noProof/>
          <w:sz w:val="18"/>
          <w:szCs w:val="18"/>
        </w:rPr>
      </w:pPr>
    </w:p>
    <w:p w14:paraId="653D404F" w14:textId="77777777" w:rsidR="00380EB7" w:rsidRPr="00264BDC" w:rsidRDefault="00380EB7" w:rsidP="00380EB7">
      <w:pPr>
        <w:spacing w:after="0" w:line="240" w:lineRule="auto"/>
        <w:ind w:firstLine="708"/>
        <w:jc w:val="both"/>
        <w:rPr>
          <w:rFonts w:ascii="Times New Roman" w:hAnsi="Times New Roman"/>
          <w:i/>
          <w:noProof/>
          <w:color w:val="000000" w:themeColor="text1"/>
          <w:sz w:val="18"/>
          <w:szCs w:val="18"/>
        </w:rPr>
      </w:pPr>
      <w:r w:rsidRPr="00264BDC">
        <w:rPr>
          <w:rFonts w:ascii="Times New Roman" w:hAnsi="Times New Roman"/>
          <w:i/>
          <w:noProof/>
          <w:sz w:val="18"/>
          <w:szCs w:val="18"/>
        </w:rPr>
        <w:t>Subsemnatul ........................... (nume si prenume), reprezentant imputernicit al ………………………..</w:t>
      </w:r>
      <w:r w:rsidRPr="00264BDC" w:rsidDel="007C1DA6">
        <w:rPr>
          <w:rFonts w:ascii="Times New Roman" w:hAnsi="Times New Roman"/>
          <w:i/>
          <w:noProof/>
          <w:sz w:val="18"/>
          <w:szCs w:val="18"/>
        </w:rPr>
        <w:t xml:space="preserve"> </w:t>
      </w:r>
      <w:r w:rsidRPr="00264BDC">
        <w:rPr>
          <w:rFonts w:ascii="Times New Roman" w:hAnsi="Times New Roman"/>
          <w:i/>
          <w:noProof/>
          <w:sz w:val="18"/>
          <w:szCs w:val="18"/>
        </w:rPr>
        <w:t xml:space="preserve">(denumirea operatorului economic), declar pe propria raspundere ca ma anagajez sa prestez servicii de </w:t>
      </w:r>
      <w:r w:rsidRPr="00264BDC">
        <w:rPr>
          <w:rFonts w:ascii="Times New Roman" w:hAnsi="Times New Roman"/>
          <w:i/>
          <w:noProof/>
          <w:color w:val="000000" w:themeColor="text1"/>
          <w:sz w:val="18"/>
          <w:szCs w:val="18"/>
          <w:lang w:val="it-IT"/>
        </w:rPr>
        <w:t>livrare, instalare, punere în funcţiune a echipamentelor si instruire de personal</w:t>
      </w:r>
      <w:r w:rsidRPr="00264BDC">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79D8F807" w14:textId="77777777" w:rsidR="00380EB7" w:rsidRPr="00264BDC" w:rsidRDefault="00380EB7" w:rsidP="00380EB7">
      <w:pPr>
        <w:spacing w:after="0" w:line="240" w:lineRule="auto"/>
        <w:ind w:firstLine="708"/>
        <w:jc w:val="both"/>
        <w:rPr>
          <w:rFonts w:ascii="Times New Roman" w:hAnsi="Times New Roman"/>
          <w:i/>
          <w:noProof/>
          <w:sz w:val="18"/>
          <w:szCs w:val="18"/>
        </w:rPr>
      </w:pPr>
      <w:r w:rsidRPr="00264BDC">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14:paraId="13B022E0" w14:textId="77777777" w:rsidR="00380EB7" w:rsidRPr="00264BDC" w:rsidRDefault="00380EB7" w:rsidP="00380EB7">
      <w:pPr>
        <w:pStyle w:val="text"/>
        <w:widowControl/>
        <w:spacing w:before="0" w:line="240" w:lineRule="auto"/>
        <w:rPr>
          <w:rFonts w:ascii="Times New Roman" w:hAnsi="Times New Roman"/>
          <w:i/>
          <w:noProof/>
          <w:sz w:val="18"/>
          <w:szCs w:val="18"/>
          <w:lang w:val="ro-RO"/>
        </w:rPr>
      </w:pPr>
    </w:p>
    <w:p w14:paraId="6736A871" w14:textId="77777777" w:rsidR="00380EB7" w:rsidRPr="00264BDC" w:rsidRDefault="00380EB7" w:rsidP="00380EB7">
      <w:pPr>
        <w:pStyle w:val="text"/>
        <w:widowControl/>
        <w:spacing w:before="0" w:line="240" w:lineRule="auto"/>
        <w:rPr>
          <w:rFonts w:ascii="Times New Roman" w:hAnsi="Times New Roman"/>
          <w:i/>
          <w:noProof/>
          <w:sz w:val="18"/>
          <w:szCs w:val="18"/>
          <w:lang w:val="ro-RO"/>
        </w:rPr>
      </w:pPr>
    </w:p>
    <w:p w14:paraId="36E8D250" w14:textId="77777777" w:rsidR="00380EB7" w:rsidRPr="00264BDC" w:rsidRDefault="00380EB7" w:rsidP="00380EB7">
      <w:pPr>
        <w:pStyle w:val="Header"/>
        <w:rPr>
          <w:rFonts w:ascii="Times New Roman" w:hAnsi="Times New Roman"/>
          <w:i/>
          <w:sz w:val="18"/>
          <w:szCs w:val="18"/>
        </w:rPr>
      </w:pPr>
    </w:p>
    <w:p w14:paraId="1CD92A0C"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22EBFD0" w14:textId="77777777" w:rsidR="00380EB7" w:rsidRPr="00264BDC" w:rsidRDefault="00380EB7" w:rsidP="00380EB7">
      <w:pPr>
        <w:autoSpaceDE w:val="0"/>
        <w:spacing w:after="120" w:line="240" w:lineRule="auto"/>
        <w:jc w:val="both"/>
        <w:rPr>
          <w:rFonts w:ascii="Times New Roman" w:hAnsi="Times New Roman"/>
          <w:i/>
          <w:sz w:val="18"/>
          <w:szCs w:val="18"/>
        </w:rPr>
      </w:pPr>
    </w:p>
    <w:p w14:paraId="668163E7"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Semnătura ofertantului sau a reprezentantului ofertantului                                   .....................................................</w:t>
      </w:r>
    </w:p>
    <w:p w14:paraId="0CE290DA"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6ADBBF4E"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Capacitate de semnătura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0B46F173" w14:textId="77777777" w:rsidR="00380EB7" w:rsidRPr="00264BDC" w:rsidRDefault="00380EB7" w:rsidP="00380EB7">
      <w:pPr>
        <w:autoSpaceDE w:val="0"/>
        <w:spacing w:after="120" w:line="240" w:lineRule="auto"/>
        <w:jc w:val="both"/>
        <w:rPr>
          <w:rFonts w:ascii="Times New Roman" w:hAnsi="Times New Roman"/>
          <w:b/>
          <w:i/>
          <w:sz w:val="18"/>
          <w:szCs w:val="18"/>
        </w:rPr>
      </w:pPr>
      <w:r w:rsidRPr="00264BDC">
        <w:rPr>
          <w:rFonts w:ascii="Times New Roman" w:hAnsi="Times New Roman"/>
          <w:b/>
          <w:i/>
          <w:sz w:val="18"/>
          <w:szCs w:val="18"/>
        </w:rPr>
        <w:t xml:space="preserve">Detalii despre ofertant </w:t>
      </w:r>
    </w:p>
    <w:p w14:paraId="3BA981A6"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70DF91F9"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BEFE109"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C98FF8B"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4905934"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0BAF456"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F3C55EB" w14:textId="77777777" w:rsidR="00380EB7" w:rsidRPr="00264BDC" w:rsidRDefault="00380EB7" w:rsidP="00380EB7">
      <w:pPr>
        <w:autoSpaceDE w:val="0"/>
        <w:spacing w:after="120" w:line="240" w:lineRule="auto"/>
        <w:jc w:val="right"/>
        <w:rPr>
          <w:rFonts w:ascii="Times New Roman" w:hAnsi="Times New Roman"/>
          <w:b/>
          <w:i/>
          <w:sz w:val="18"/>
          <w:szCs w:val="18"/>
        </w:rPr>
      </w:pPr>
    </w:p>
    <w:p w14:paraId="38B8E792" w14:textId="77777777" w:rsidR="00380EB7" w:rsidRPr="00264BDC" w:rsidRDefault="00380EB7" w:rsidP="00380EB7">
      <w:pPr>
        <w:autoSpaceDE w:val="0"/>
        <w:spacing w:after="120" w:line="240" w:lineRule="auto"/>
        <w:jc w:val="right"/>
        <w:rPr>
          <w:rFonts w:ascii="Times New Roman" w:hAnsi="Times New Roman"/>
          <w:b/>
          <w:i/>
          <w:sz w:val="18"/>
          <w:szCs w:val="18"/>
        </w:rPr>
      </w:pPr>
    </w:p>
    <w:p w14:paraId="2898A5A8" w14:textId="77777777" w:rsidR="00380EB7" w:rsidRPr="00264BDC" w:rsidRDefault="00380EB7" w:rsidP="00B14699">
      <w:pPr>
        <w:spacing w:after="0" w:line="240" w:lineRule="auto"/>
        <w:rPr>
          <w:rFonts w:ascii="Times New Roman" w:hAnsi="Times New Roman"/>
          <w:bCs/>
          <w:i/>
          <w:sz w:val="18"/>
          <w:szCs w:val="18"/>
        </w:rPr>
      </w:pPr>
    </w:p>
    <w:p w14:paraId="0317DACD" w14:textId="77777777" w:rsidR="00380EB7" w:rsidRPr="00264BDC" w:rsidRDefault="00380EB7" w:rsidP="00B14699">
      <w:pPr>
        <w:spacing w:after="0" w:line="240" w:lineRule="auto"/>
        <w:rPr>
          <w:rFonts w:ascii="Times New Roman" w:hAnsi="Times New Roman"/>
          <w:bCs/>
          <w:i/>
          <w:sz w:val="18"/>
          <w:szCs w:val="18"/>
        </w:rPr>
      </w:pPr>
    </w:p>
    <w:p w14:paraId="4531A9DD" w14:textId="77777777" w:rsidR="00380EB7" w:rsidRPr="00264BDC" w:rsidRDefault="00380EB7" w:rsidP="00B14699">
      <w:pPr>
        <w:spacing w:after="0" w:line="240" w:lineRule="auto"/>
        <w:rPr>
          <w:rFonts w:ascii="Times New Roman" w:hAnsi="Times New Roman"/>
          <w:bCs/>
          <w:i/>
          <w:sz w:val="18"/>
          <w:szCs w:val="18"/>
        </w:rPr>
      </w:pPr>
    </w:p>
    <w:p w14:paraId="1D4E5064" w14:textId="77777777" w:rsidR="00C71504" w:rsidRPr="00264BDC" w:rsidRDefault="00C71504" w:rsidP="00B14699">
      <w:pPr>
        <w:spacing w:after="0" w:line="240" w:lineRule="auto"/>
        <w:rPr>
          <w:rFonts w:ascii="Times New Roman" w:hAnsi="Times New Roman"/>
          <w:bCs/>
          <w:i/>
          <w:sz w:val="18"/>
          <w:szCs w:val="18"/>
        </w:rPr>
      </w:pPr>
    </w:p>
    <w:p w14:paraId="606ED349" w14:textId="77777777" w:rsidR="00C71504" w:rsidRPr="00264BDC" w:rsidRDefault="00C71504" w:rsidP="00B14699">
      <w:pPr>
        <w:spacing w:after="0" w:line="240" w:lineRule="auto"/>
        <w:rPr>
          <w:rFonts w:ascii="Times New Roman" w:hAnsi="Times New Roman"/>
          <w:bCs/>
          <w:i/>
          <w:sz w:val="18"/>
          <w:szCs w:val="18"/>
        </w:rPr>
      </w:pPr>
    </w:p>
    <w:p w14:paraId="16AC71E3" w14:textId="77777777" w:rsidR="00C71504" w:rsidRPr="00264BDC" w:rsidRDefault="00C71504" w:rsidP="00B14699">
      <w:pPr>
        <w:spacing w:after="0" w:line="240" w:lineRule="auto"/>
        <w:rPr>
          <w:rFonts w:ascii="Times New Roman" w:hAnsi="Times New Roman"/>
          <w:bCs/>
          <w:i/>
          <w:sz w:val="18"/>
          <w:szCs w:val="18"/>
        </w:rPr>
      </w:pPr>
    </w:p>
    <w:p w14:paraId="7099C730" w14:textId="77777777" w:rsidR="00C71504" w:rsidRPr="00264BDC" w:rsidRDefault="00C71504" w:rsidP="00B14699">
      <w:pPr>
        <w:spacing w:after="0" w:line="240" w:lineRule="auto"/>
        <w:rPr>
          <w:rFonts w:ascii="Times New Roman" w:hAnsi="Times New Roman"/>
          <w:bCs/>
          <w:i/>
          <w:sz w:val="18"/>
          <w:szCs w:val="18"/>
        </w:rPr>
      </w:pPr>
    </w:p>
    <w:p w14:paraId="567B5F58" w14:textId="77777777" w:rsidR="004208E0" w:rsidRPr="00264BDC" w:rsidRDefault="004208E0" w:rsidP="00B14699">
      <w:pPr>
        <w:spacing w:after="0" w:line="240" w:lineRule="auto"/>
        <w:rPr>
          <w:rStyle w:val="PageNumber"/>
          <w:rFonts w:ascii="Times New Roman" w:hAnsi="Times New Roman"/>
          <w:b/>
          <w:i/>
          <w:sz w:val="18"/>
          <w:szCs w:val="18"/>
        </w:rPr>
      </w:pPr>
    </w:p>
    <w:p w14:paraId="560583D1" w14:textId="77777777" w:rsidR="004208E0" w:rsidRPr="00264BDC" w:rsidRDefault="004208E0" w:rsidP="00B14699">
      <w:pPr>
        <w:spacing w:after="0" w:line="240" w:lineRule="auto"/>
        <w:rPr>
          <w:rStyle w:val="PageNumber"/>
          <w:rFonts w:ascii="Times New Roman" w:hAnsi="Times New Roman"/>
          <w:b/>
          <w:i/>
          <w:sz w:val="18"/>
          <w:szCs w:val="18"/>
        </w:rPr>
      </w:pPr>
    </w:p>
    <w:p w14:paraId="2C9EC264" w14:textId="77777777" w:rsidR="004208E0" w:rsidRPr="00264BDC" w:rsidRDefault="004208E0" w:rsidP="00B14699">
      <w:pPr>
        <w:spacing w:after="0" w:line="240" w:lineRule="auto"/>
        <w:rPr>
          <w:rStyle w:val="PageNumber"/>
          <w:rFonts w:ascii="Times New Roman" w:hAnsi="Times New Roman"/>
          <w:b/>
          <w:i/>
          <w:sz w:val="18"/>
          <w:szCs w:val="18"/>
        </w:rPr>
      </w:pPr>
    </w:p>
    <w:p w14:paraId="61944B85" w14:textId="77777777" w:rsidR="004208E0" w:rsidRPr="00264BDC" w:rsidRDefault="004208E0" w:rsidP="00B14699">
      <w:pPr>
        <w:spacing w:after="0" w:line="240" w:lineRule="auto"/>
        <w:rPr>
          <w:rStyle w:val="PageNumber"/>
          <w:rFonts w:ascii="Times New Roman" w:hAnsi="Times New Roman"/>
          <w:b/>
          <w:i/>
          <w:sz w:val="18"/>
          <w:szCs w:val="18"/>
        </w:rPr>
      </w:pPr>
    </w:p>
    <w:p w14:paraId="11221B50" w14:textId="77777777" w:rsidR="004208E0" w:rsidRPr="00264BDC" w:rsidRDefault="004208E0" w:rsidP="00B14699">
      <w:pPr>
        <w:spacing w:after="0" w:line="240" w:lineRule="auto"/>
        <w:rPr>
          <w:rStyle w:val="PageNumber"/>
          <w:rFonts w:ascii="Times New Roman" w:hAnsi="Times New Roman"/>
          <w:b/>
          <w:i/>
          <w:sz w:val="18"/>
          <w:szCs w:val="18"/>
        </w:rPr>
      </w:pPr>
    </w:p>
    <w:p w14:paraId="647E986A" w14:textId="77777777" w:rsidR="004208E0" w:rsidRPr="00264BDC" w:rsidRDefault="004208E0" w:rsidP="00B14699">
      <w:pPr>
        <w:spacing w:after="0" w:line="240" w:lineRule="auto"/>
        <w:rPr>
          <w:rStyle w:val="PageNumber"/>
          <w:rFonts w:ascii="Times New Roman" w:hAnsi="Times New Roman"/>
          <w:b/>
          <w:i/>
          <w:sz w:val="18"/>
          <w:szCs w:val="18"/>
        </w:rPr>
      </w:pPr>
    </w:p>
    <w:p w14:paraId="67A9F7DE" w14:textId="77777777" w:rsidR="00380EB7" w:rsidRPr="00264BDC" w:rsidRDefault="00380EB7" w:rsidP="00B14699">
      <w:pPr>
        <w:spacing w:after="0" w:line="240" w:lineRule="auto"/>
        <w:rPr>
          <w:rStyle w:val="PageNumber"/>
          <w:rFonts w:ascii="Times New Roman" w:hAnsi="Times New Roman"/>
          <w:b/>
          <w:i/>
          <w:sz w:val="18"/>
          <w:szCs w:val="18"/>
        </w:rPr>
      </w:pPr>
    </w:p>
    <w:p w14:paraId="7E96E5EC" w14:textId="77777777" w:rsidR="00380EB7" w:rsidRPr="00264BDC" w:rsidRDefault="00380EB7" w:rsidP="00B14699">
      <w:pPr>
        <w:spacing w:after="0" w:line="240" w:lineRule="auto"/>
        <w:rPr>
          <w:rStyle w:val="PageNumber"/>
          <w:rFonts w:ascii="Times New Roman" w:hAnsi="Times New Roman"/>
          <w:b/>
          <w:i/>
          <w:sz w:val="18"/>
          <w:szCs w:val="18"/>
        </w:rPr>
      </w:pPr>
    </w:p>
    <w:p w14:paraId="7DFF8C9C" w14:textId="77777777" w:rsidR="00380EB7" w:rsidRPr="00264BDC" w:rsidRDefault="00380EB7" w:rsidP="00B14699">
      <w:pPr>
        <w:spacing w:after="0" w:line="240" w:lineRule="auto"/>
        <w:rPr>
          <w:rStyle w:val="PageNumber"/>
          <w:rFonts w:ascii="Times New Roman" w:hAnsi="Times New Roman"/>
          <w:b/>
          <w:i/>
          <w:sz w:val="18"/>
          <w:szCs w:val="18"/>
        </w:rPr>
      </w:pPr>
    </w:p>
    <w:p w14:paraId="4FC242DE" w14:textId="77777777" w:rsidR="00380EB7" w:rsidRPr="00264BDC" w:rsidRDefault="00380EB7" w:rsidP="00B14699">
      <w:pPr>
        <w:spacing w:after="0" w:line="240" w:lineRule="auto"/>
        <w:rPr>
          <w:rStyle w:val="PageNumber"/>
          <w:rFonts w:ascii="Times New Roman" w:hAnsi="Times New Roman"/>
          <w:b/>
          <w:i/>
          <w:sz w:val="18"/>
          <w:szCs w:val="18"/>
        </w:rPr>
      </w:pPr>
    </w:p>
    <w:p w14:paraId="6A8C24C6" w14:textId="77777777" w:rsidR="00380EB7" w:rsidRPr="00264BDC" w:rsidRDefault="00380EB7" w:rsidP="00B14699">
      <w:pPr>
        <w:spacing w:after="0" w:line="240" w:lineRule="auto"/>
        <w:rPr>
          <w:rStyle w:val="PageNumber"/>
          <w:rFonts w:ascii="Times New Roman" w:hAnsi="Times New Roman"/>
          <w:b/>
          <w:i/>
          <w:sz w:val="18"/>
          <w:szCs w:val="18"/>
        </w:rPr>
      </w:pPr>
    </w:p>
    <w:p w14:paraId="1D6BAFE0" w14:textId="77777777" w:rsidR="00380EB7" w:rsidRPr="00264BDC" w:rsidRDefault="00380EB7" w:rsidP="00B14699">
      <w:pPr>
        <w:spacing w:after="0" w:line="240" w:lineRule="auto"/>
        <w:rPr>
          <w:rStyle w:val="PageNumber"/>
          <w:rFonts w:ascii="Times New Roman" w:hAnsi="Times New Roman"/>
          <w:b/>
          <w:i/>
          <w:sz w:val="18"/>
          <w:szCs w:val="18"/>
        </w:rPr>
      </w:pPr>
    </w:p>
    <w:p w14:paraId="4746E616" w14:textId="77777777" w:rsidR="004208E0" w:rsidRPr="00264BDC" w:rsidRDefault="004208E0" w:rsidP="00B14699">
      <w:pPr>
        <w:spacing w:after="0" w:line="240" w:lineRule="auto"/>
        <w:rPr>
          <w:rStyle w:val="PageNumber"/>
          <w:rFonts w:ascii="Times New Roman" w:hAnsi="Times New Roman"/>
          <w:b/>
          <w:i/>
          <w:sz w:val="18"/>
          <w:szCs w:val="18"/>
        </w:rPr>
      </w:pPr>
    </w:p>
    <w:p w14:paraId="05F5BF4D" w14:textId="77777777" w:rsidR="004208E0" w:rsidRPr="00264BDC" w:rsidRDefault="004208E0" w:rsidP="00B14699">
      <w:pPr>
        <w:spacing w:after="0" w:line="240" w:lineRule="auto"/>
        <w:rPr>
          <w:rStyle w:val="PageNumber"/>
          <w:rFonts w:ascii="Times New Roman" w:hAnsi="Times New Roman"/>
          <w:b/>
          <w:i/>
          <w:sz w:val="18"/>
          <w:szCs w:val="18"/>
        </w:rPr>
      </w:pPr>
    </w:p>
    <w:p w14:paraId="3FB89044" w14:textId="77777777" w:rsidR="00380EB7" w:rsidRPr="00264BDC" w:rsidRDefault="00380EB7" w:rsidP="00B14699">
      <w:pPr>
        <w:spacing w:after="0" w:line="240" w:lineRule="auto"/>
        <w:rPr>
          <w:rStyle w:val="PageNumber"/>
          <w:rFonts w:ascii="Times New Roman" w:hAnsi="Times New Roman"/>
          <w:b/>
          <w:i/>
          <w:sz w:val="18"/>
          <w:szCs w:val="18"/>
        </w:rPr>
      </w:pPr>
    </w:p>
    <w:p w14:paraId="26834963" w14:textId="77777777" w:rsidR="00380EB7" w:rsidRPr="00264BDC" w:rsidRDefault="00380EB7" w:rsidP="00B14699">
      <w:pPr>
        <w:spacing w:after="0" w:line="240" w:lineRule="auto"/>
        <w:rPr>
          <w:rStyle w:val="PageNumber"/>
          <w:rFonts w:ascii="Times New Roman" w:hAnsi="Times New Roman"/>
          <w:b/>
          <w:i/>
          <w:sz w:val="18"/>
          <w:szCs w:val="18"/>
        </w:rPr>
      </w:pPr>
    </w:p>
    <w:p w14:paraId="15A315C9" w14:textId="77777777" w:rsidR="00380EB7" w:rsidRPr="00264BDC" w:rsidRDefault="00380EB7" w:rsidP="00B14699">
      <w:pPr>
        <w:spacing w:after="0" w:line="240" w:lineRule="auto"/>
        <w:rPr>
          <w:rStyle w:val="PageNumber"/>
          <w:rFonts w:ascii="Times New Roman" w:hAnsi="Times New Roman"/>
          <w:b/>
          <w:i/>
          <w:sz w:val="18"/>
          <w:szCs w:val="18"/>
        </w:rPr>
      </w:pPr>
    </w:p>
    <w:p w14:paraId="2C878A0D" w14:textId="77777777" w:rsidR="00380EB7" w:rsidRPr="00264BDC" w:rsidRDefault="00380EB7" w:rsidP="00B14699">
      <w:pPr>
        <w:spacing w:after="0" w:line="240" w:lineRule="auto"/>
        <w:rPr>
          <w:rStyle w:val="PageNumber"/>
          <w:rFonts w:ascii="Times New Roman" w:hAnsi="Times New Roman"/>
          <w:b/>
          <w:i/>
          <w:sz w:val="18"/>
          <w:szCs w:val="18"/>
        </w:rPr>
      </w:pPr>
    </w:p>
    <w:p w14:paraId="66C7D9E1" w14:textId="77777777" w:rsidR="00380EB7" w:rsidRPr="00264BDC" w:rsidRDefault="00380EB7" w:rsidP="00B14699">
      <w:pPr>
        <w:spacing w:after="0" w:line="240" w:lineRule="auto"/>
        <w:rPr>
          <w:rStyle w:val="PageNumber"/>
          <w:rFonts w:ascii="Times New Roman" w:hAnsi="Times New Roman"/>
          <w:b/>
          <w:i/>
          <w:sz w:val="18"/>
          <w:szCs w:val="18"/>
        </w:rPr>
      </w:pPr>
    </w:p>
    <w:p w14:paraId="1BFE7FAE" w14:textId="77777777" w:rsidR="00380EB7" w:rsidRPr="00264BDC" w:rsidRDefault="00380EB7" w:rsidP="00B14699">
      <w:pPr>
        <w:spacing w:after="0" w:line="240" w:lineRule="auto"/>
        <w:rPr>
          <w:rStyle w:val="PageNumber"/>
          <w:rFonts w:ascii="Times New Roman" w:hAnsi="Times New Roman"/>
          <w:b/>
          <w:i/>
          <w:sz w:val="18"/>
          <w:szCs w:val="18"/>
        </w:rPr>
      </w:pPr>
    </w:p>
    <w:p w14:paraId="0D75021E" w14:textId="77777777" w:rsidR="00225AB0" w:rsidRPr="00264BDC" w:rsidRDefault="00225AB0" w:rsidP="00B14699">
      <w:pPr>
        <w:spacing w:after="0" w:line="240" w:lineRule="auto"/>
        <w:rPr>
          <w:rStyle w:val="PageNumber"/>
          <w:rFonts w:ascii="Times New Roman" w:hAnsi="Times New Roman"/>
          <w:b/>
          <w:i/>
          <w:sz w:val="18"/>
          <w:szCs w:val="18"/>
        </w:rPr>
      </w:pPr>
    </w:p>
    <w:p w14:paraId="5CDEEC73" w14:textId="77777777" w:rsidR="00225AB0" w:rsidRPr="00264BDC" w:rsidRDefault="00225AB0" w:rsidP="00B14699">
      <w:pPr>
        <w:spacing w:after="0" w:line="240" w:lineRule="auto"/>
        <w:rPr>
          <w:rStyle w:val="PageNumber"/>
          <w:rFonts w:ascii="Times New Roman" w:hAnsi="Times New Roman"/>
          <w:b/>
          <w:i/>
          <w:sz w:val="18"/>
          <w:szCs w:val="18"/>
        </w:rPr>
      </w:pPr>
    </w:p>
    <w:p w14:paraId="6F21D06A" w14:textId="77777777" w:rsidR="00380EB7" w:rsidRPr="00264BDC" w:rsidRDefault="00380EB7" w:rsidP="00B14699">
      <w:pPr>
        <w:spacing w:after="0" w:line="240" w:lineRule="auto"/>
        <w:rPr>
          <w:rStyle w:val="PageNumber"/>
          <w:rFonts w:ascii="Times New Roman" w:hAnsi="Times New Roman"/>
          <w:b/>
          <w:i/>
          <w:sz w:val="18"/>
          <w:szCs w:val="18"/>
        </w:rPr>
      </w:pPr>
    </w:p>
    <w:p w14:paraId="7F456E23" w14:textId="77777777" w:rsidR="00F000A2" w:rsidRPr="00264BDC" w:rsidRDefault="00F000A2" w:rsidP="00F000A2">
      <w:pPr>
        <w:autoSpaceDE w:val="0"/>
        <w:spacing w:after="60"/>
        <w:jc w:val="right"/>
        <w:rPr>
          <w:rFonts w:ascii="Times New Roman" w:eastAsia="Times New Roman" w:hAnsi="Times New Roman"/>
          <w:i/>
          <w:sz w:val="18"/>
          <w:szCs w:val="18"/>
        </w:rPr>
      </w:pPr>
      <w:r w:rsidRPr="00264BDC">
        <w:rPr>
          <w:rFonts w:ascii="Times New Roman" w:hAnsi="Times New Roman"/>
          <w:b/>
          <w:i/>
          <w:noProof/>
          <w:sz w:val="18"/>
          <w:szCs w:val="18"/>
        </w:rPr>
        <w:t>FORMULARUL nr.</w:t>
      </w:r>
      <w:r w:rsidR="00D23C47" w:rsidRPr="00264BDC">
        <w:rPr>
          <w:rFonts w:ascii="Times New Roman" w:hAnsi="Times New Roman"/>
          <w:b/>
          <w:i/>
          <w:noProof/>
          <w:sz w:val="18"/>
          <w:szCs w:val="18"/>
        </w:rPr>
        <w:t>5</w:t>
      </w:r>
    </w:p>
    <w:p w14:paraId="259F29D4" w14:textId="77777777" w:rsidR="00F000A2" w:rsidRPr="00264BDC" w:rsidRDefault="00F000A2" w:rsidP="00F000A2">
      <w:pPr>
        <w:autoSpaceDE w:val="0"/>
        <w:spacing w:after="60"/>
        <w:jc w:val="both"/>
        <w:rPr>
          <w:rFonts w:ascii="Times New Roman" w:eastAsia="Times New Roman" w:hAnsi="Times New Roman"/>
          <w:i/>
          <w:sz w:val="18"/>
          <w:szCs w:val="18"/>
        </w:rPr>
      </w:pPr>
      <w:r w:rsidRPr="00264BDC">
        <w:rPr>
          <w:rFonts w:ascii="Times New Roman" w:eastAsia="Times New Roman" w:hAnsi="Times New Roman"/>
          <w:i/>
          <w:sz w:val="18"/>
          <w:szCs w:val="18"/>
        </w:rPr>
        <w:t xml:space="preserve">Operator economic </w:t>
      </w:r>
      <w:r w:rsidRPr="00264BDC">
        <w:rPr>
          <w:rFonts w:ascii="Times New Roman" w:eastAsia="Times New Roman" w:hAnsi="Times New Roman"/>
          <w:i/>
          <w:sz w:val="18"/>
          <w:szCs w:val="18"/>
        </w:rPr>
        <w:tab/>
      </w:r>
      <w:r w:rsidRPr="00264BDC">
        <w:rPr>
          <w:rFonts w:ascii="Times New Roman" w:eastAsia="Times New Roman" w:hAnsi="Times New Roman"/>
          <w:i/>
          <w:sz w:val="18"/>
          <w:szCs w:val="18"/>
        </w:rPr>
        <w:tab/>
      </w:r>
      <w:r w:rsidRPr="00264BDC">
        <w:rPr>
          <w:rFonts w:ascii="Times New Roman" w:eastAsia="Times New Roman" w:hAnsi="Times New Roman"/>
          <w:i/>
          <w:sz w:val="18"/>
          <w:szCs w:val="18"/>
        </w:rPr>
        <w:tab/>
      </w:r>
    </w:p>
    <w:p w14:paraId="66148042" w14:textId="77777777" w:rsidR="00F000A2" w:rsidRPr="00264BDC" w:rsidRDefault="00F000A2" w:rsidP="00F000A2">
      <w:pPr>
        <w:autoSpaceDE w:val="0"/>
        <w:spacing w:after="60"/>
        <w:jc w:val="both"/>
        <w:rPr>
          <w:rFonts w:ascii="Times New Roman" w:eastAsia="Times New Roman" w:hAnsi="Times New Roman"/>
          <w:i/>
          <w:sz w:val="18"/>
          <w:szCs w:val="18"/>
        </w:rPr>
      </w:pPr>
      <w:r w:rsidRPr="00264BDC">
        <w:rPr>
          <w:rFonts w:ascii="Times New Roman" w:eastAsia="Times New Roman" w:hAnsi="Times New Roman"/>
          <w:i/>
          <w:sz w:val="18"/>
          <w:szCs w:val="18"/>
        </w:rPr>
        <w:t xml:space="preserve"> ................................ </w:t>
      </w:r>
    </w:p>
    <w:p w14:paraId="3B894070" w14:textId="77777777" w:rsidR="00F000A2" w:rsidRPr="00264BDC" w:rsidRDefault="00F000A2" w:rsidP="00F000A2">
      <w:pPr>
        <w:autoSpaceDE w:val="0"/>
        <w:spacing w:after="60"/>
        <w:jc w:val="both"/>
        <w:rPr>
          <w:rFonts w:ascii="Times New Roman" w:eastAsia="Times New Roman" w:hAnsi="Times New Roman"/>
          <w:i/>
          <w:sz w:val="18"/>
          <w:szCs w:val="18"/>
        </w:rPr>
      </w:pPr>
      <w:r w:rsidRPr="00264BDC">
        <w:rPr>
          <w:rFonts w:ascii="Times New Roman" w:eastAsia="Times New Roman" w:hAnsi="Times New Roman"/>
          <w:i/>
          <w:sz w:val="18"/>
          <w:szCs w:val="18"/>
        </w:rPr>
        <w:t>(denumirea/numele)</w:t>
      </w:r>
    </w:p>
    <w:p w14:paraId="6AD8AFC7" w14:textId="77777777" w:rsidR="00F000A2" w:rsidRPr="00264BDC" w:rsidRDefault="00F000A2" w:rsidP="00F000A2">
      <w:pPr>
        <w:autoSpaceDE w:val="0"/>
        <w:autoSpaceDN w:val="0"/>
        <w:adjustRightInd w:val="0"/>
        <w:jc w:val="center"/>
        <w:rPr>
          <w:rFonts w:ascii="Times New Roman" w:hAnsi="Times New Roman"/>
          <w:b/>
          <w:bCs/>
          <w:i/>
          <w:sz w:val="18"/>
          <w:szCs w:val="18"/>
        </w:rPr>
      </w:pPr>
    </w:p>
    <w:p w14:paraId="15DC4F3F" w14:textId="77777777" w:rsidR="00F000A2" w:rsidRPr="00264BDC" w:rsidRDefault="00F000A2" w:rsidP="00F000A2">
      <w:pPr>
        <w:autoSpaceDE w:val="0"/>
        <w:autoSpaceDN w:val="0"/>
        <w:adjustRightInd w:val="0"/>
        <w:jc w:val="center"/>
        <w:rPr>
          <w:rFonts w:ascii="Times New Roman" w:hAnsi="Times New Roman"/>
          <w:b/>
          <w:bCs/>
          <w:i/>
          <w:sz w:val="18"/>
          <w:szCs w:val="18"/>
        </w:rPr>
      </w:pPr>
      <w:r w:rsidRPr="00264BDC">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264BDC">
        <w:rPr>
          <w:rFonts w:ascii="Times New Roman" w:eastAsia="Times New Roman" w:hAnsi="Times New Roman"/>
          <w:b/>
          <w:i/>
          <w:sz w:val="18"/>
          <w:szCs w:val="18"/>
          <w:lang w:eastAsia="ro-RO"/>
        </w:rPr>
        <w:t>servicii</w:t>
      </w:r>
    </w:p>
    <w:p w14:paraId="3FD8D15E" w14:textId="77777777" w:rsidR="00F000A2" w:rsidRPr="00264BDC" w:rsidRDefault="00F000A2" w:rsidP="00F000A2">
      <w:pPr>
        <w:autoSpaceDE w:val="0"/>
        <w:autoSpaceDN w:val="0"/>
        <w:adjustRightInd w:val="0"/>
        <w:rPr>
          <w:rFonts w:ascii="Times New Roman" w:hAnsi="Times New Roman"/>
          <w:i/>
          <w:sz w:val="18"/>
          <w:szCs w:val="18"/>
        </w:rPr>
      </w:pPr>
    </w:p>
    <w:p w14:paraId="7BE4E6CD" w14:textId="77777777" w:rsidR="00F000A2" w:rsidRPr="00264BDC" w:rsidRDefault="00F000A2" w:rsidP="00F000A2">
      <w:pPr>
        <w:autoSpaceDE w:val="0"/>
        <w:autoSpaceDN w:val="0"/>
        <w:adjustRightInd w:val="0"/>
        <w:rPr>
          <w:rFonts w:ascii="Times New Roman" w:hAnsi="Times New Roman"/>
          <w:i/>
          <w:sz w:val="18"/>
          <w:szCs w:val="18"/>
        </w:rPr>
      </w:pPr>
    </w:p>
    <w:p w14:paraId="177736A5" w14:textId="77777777" w:rsidR="00F000A2" w:rsidRPr="00264BDC" w:rsidRDefault="00F000A2" w:rsidP="00F000A2">
      <w:pPr>
        <w:autoSpaceDE w:val="0"/>
        <w:autoSpaceDN w:val="0"/>
        <w:adjustRightInd w:val="0"/>
        <w:jc w:val="both"/>
        <w:rPr>
          <w:rFonts w:ascii="Times New Roman" w:hAnsi="Times New Roman"/>
          <w:i/>
          <w:sz w:val="18"/>
          <w:szCs w:val="18"/>
        </w:rPr>
      </w:pPr>
      <w:r w:rsidRPr="00264BDC">
        <w:rPr>
          <w:rFonts w:ascii="Times New Roman" w:hAnsi="Times New Roman"/>
          <w:i/>
          <w:sz w:val="18"/>
          <w:szCs w:val="18"/>
        </w:rPr>
        <w:t xml:space="preserve">Subsemnatul …………………….. (numele </w:t>
      </w:r>
      <w:r w:rsidRPr="00264BDC">
        <w:rPr>
          <w:rFonts w:ascii="Times New Roman" w:eastAsia="TimesNewRoman" w:hAnsi="Times New Roman"/>
          <w:i/>
          <w:sz w:val="18"/>
          <w:szCs w:val="18"/>
        </w:rPr>
        <w:t>s</w:t>
      </w:r>
      <w:r w:rsidRPr="00264BDC">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264BDC">
        <w:rPr>
          <w:rFonts w:ascii="Times New Roman" w:hAnsi="Times New Roman"/>
          <w:b/>
          <w:i/>
          <w:sz w:val="18"/>
          <w:szCs w:val="18"/>
        </w:rPr>
        <w:t>”</w:t>
      </w:r>
      <w:r w:rsidRPr="00264BDC">
        <w:rPr>
          <w:rFonts w:ascii="Times New Roman" w:hAnsi="Times New Roman"/>
          <w:i/>
          <w:sz w:val="18"/>
          <w:szCs w:val="18"/>
        </w:rPr>
        <w:t xml:space="preserve">, in conformitate cu regulile obligatorii referitoare la condițiile privind </w:t>
      </w:r>
      <w:r w:rsidRPr="00264BDC">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264BDC">
        <w:rPr>
          <w:rFonts w:ascii="Times New Roman" w:hAnsi="Times New Roman"/>
          <w:i/>
          <w:sz w:val="18"/>
          <w:szCs w:val="18"/>
        </w:rPr>
        <w:t>, care sunt in vigoare in România.</w:t>
      </w:r>
    </w:p>
    <w:p w14:paraId="53780845" w14:textId="77777777" w:rsidR="00F000A2" w:rsidRPr="00264BDC" w:rsidRDefault="00F000A2" w:rsidP="00F000A2">
      <w:pPr>
        <w:autoSpaceDE w:val="0"/>
        <w:autoSpaceDN w:val="0"/>
        <w:adjustRightInd w:val="0"/>
        <w:jc w:val="both"/>
        <w:rPr>
          <w:rFonts w:ascii="Times New Roman" w:hAnsi="Times New Roman"/>
          <w:i/>
          <w:sz w:val="18"/>
          <w:szCs w:val="18"/>
        </w:rPr>
      </w:pPr>
      <w:r w:rsidRPr="00264BDC">
        <w:rPr>
          <w:rFonts w:ascii="Times New Roman" w:hAnsi="Times New Roman"/>
          <w:i/>
          <w:sz w:val="18"/>
          <w:szCs w:val="18"/>
        </w:rPr>
        <w:t xml:space="preserve">De asemenea, declar pe propria răspundere ca la elaborarea ofertei am ținut cont de obligațiile referitoare la </w:t>
      </w:r>
      <w:r w:rsidRPr="00264BDC">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264BDC">
        <w:rPr>
          <w:rFonts w:ascii="Times New Roman" w:hAnsi="Times New Roman"/>
          <w:i/>
          <w:sz w:val="18"/>
          <w:szCs w:val="18"/>
        </w:rPr>
        <w:t xml:space="preserve"> si am inclus costul pentru îndeplinirea acestor obligații.</w:t>
      </w:r>
    </w:p>
    <w:p w14:paraId="3EE21EFA" w14:textId="77777777" w:rsidR="00F000A2" w:rsidRPr="00264BDC" w:rsidRDefault="00F000A2" w:rsidP="00F000A2">
      <w:pPr>
        <w:autoSpaceDE w:val="0"/>
        <w:autoSpaceDN w:val="0"/>
        <w:adjustRightInd w:val="0"/>
        <w:jc w:val="both"/>
        <w:rPr>
          <w:rFonts w:ascii="Times New Roman" w:hAnsi="Times New Roman"/>
          <w:i/>
          <w:sz w:val="18"/>
          <w:szCs w:val="18"/>
        </w:rPr>
      </w:pPr>
    </w:p>
    <w:p w14:paraId="03CB237B"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Semnătura ofertantului sau a reprezentantului ofertantului                                   .....................................................</w:t>
      </w:r>
    </w:p>
    <w:p w14:paraId="231CE42D"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66A588F"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Capacitate de semnătura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8D420FE" w14:textId="77777777" w:rsidR="00F000A2" w:rsidRPr="00264BDC" w:rsidRDefault="00F000A2" w:rsidP="00F000A2">
      <w:pPr>
        <w:autoSpaceDE w:val="0"/>
        <w:spacing w:after="120" w:line="240" w:lineRule="auto"/>
        <w:jc w:val="both"/>
        <w:rPr>
          <w:rFonts w:ascii="Times New Roman" w:hAnsi="Times New Roman"/>
          <w:b/>
          <w:i/>
          <w:sz w:val="18"/>
          <w:szCs w:val="18"/>
        </w:rPr>
      </w:pPr>
      <w:r w:rsidRPr="00264BDC">
        <w:rPr>
          <w:rFonts w:ascii="Times New Roman" w:hAnsi="Times New Roman"/>
          <w:b/>
          <w:i/>
          <w:sz w:val="18"/>
          <w:szCs w:val="18"/>
        </w:rPr>
        <w:t xml:space="preserve">Detalii despre ofertant </w:t>
      </w:r>
    </w:p>
    <w:p w14:paraId="5D028F35"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63CC36A"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4218736"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354CE3F5"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61D1F077"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E02E37D"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FDE1F94" w14:textId="77777777" w:rsidR="00F000A2" w:rsidRPr="00264BDC" w:rsidRDefault="00F000A2" w:rsidP="00F000A2">
      <w:pPr>
        <w:ind w:firstLine="720"/>
        <w:jc w:val="both"/>
        <w:rPr>
          <w:rFonts w:ascii="Times New Roman" w:eastAsia="Arial Bold" w:hAnsi="Times New Roman"/>
          <w:i/>
          <w:sz w:val="18"/>
          <w:szCs w:val="18"/>
        </w:rPr>
      </w:pPr>
    </w:p>
    <w:p w14:paraId="676E638E" w14:textId="77777777" w:rsidR="00380EB7" w:rsidRPr="00264BDC" w:rsidRDefault="00380EB7" w:rsidP="00B14699">
      <w:pPr>
        <w:spacing w:after="0" w:line="240" w:lineRule="auto"/>
        <w:rPr>
          <w:rStyle w:val="PageNumber"/>
          <w:rFonts w:ascii="Times New Roman" w:hAnsi="Times New Roman"/>
          <w:b/>
          <w:i/>
          <w:sz w:val="18"/>
          <w:szCs w:val="18"/>
        </w:rPr>
      </w:pPr>
    </w:p>
    <w:p w14:paraId="10EE22EB" w14:textId="77777777" w:rsidR="00380EB7" w:rsidRPr="00264BDC" w:rsidRDefault="00380EB7" w:rsidP="00B14699">
      <w:pPr>
        <w:spacing w:after="0" w:line="240" w:lineRule="auto"/>
        <w:rPr>
          <w:rStyle w:val="PageNumber"/>
          <w:rFonts w:ascii="Times New Roman" w:hAnsi="Times New Roman"/>
          <w:b/>
          <w:i/>
          <w:sz w:val="18"/>
          <w:szCs w:val="18"/>
        </w:rPr>
      </w:pPr>
    </w:p>
    <w:p w14:paraId="1ABE4D2B" w14:textId="77777777" w:rsidR="00380EB7" w:rsidRPr="00264BDC" w:rsidRDefault="00380EB7" w:rsidP="00B14699">
      <w:pPr>
        <w:spacing w:after="0" w:line="240" w:lineRule="auto"/>
        <w:rPr>
          <w:rStyle w:val="PageNumber"/>
          <w:rFonts w:ascii="Times New Roman" w:hAnsi="Times New Roman"/>
          <w:b/>
          <w:i/>
          <w:sz w:val="18"/>
          <w:szCs w:val="18"/>
        </w:rPr>
      </w:pPr>
    </w:p>
    <w:p w14:paraId="11A31C27" w14:textId="77777777" w:rsidR="00380EB7" w:rsidRPr="00264BDC" w:rsidRDefault="00380EB7" w:rsidP="00B14699">
      <w:pPr>
        <w:spacing w:after="0" w:line="240" w:lineRule="auto"/>
        <w:rPr>
          <w:rStyle w:val="PageNumber"/>
          <w:rFonts w:ascii="Times New Roman" w:hAnsi="Times New Roman"/>
          <w:b/>
          <w:i/>
          <w:sz w:val="18"/>
          <w:szCs w:val="18"/>
        </w:rPr>
      </w:pPr>
    </w:p>
    <w:p w14:paraId="397BBA1E" w14:textId="77777777" w:rsidR="00380EB7" w:rsidRPr="00264BDC" w:rsidRDefault="00380EB7" w:rsidP="00B14699">
      <w:pPr>
        <w:spacing w:after="0" w:line="240" w:lineRule="auto"/>
        <w:rPr>
          <w:rStyle w:val="PageNumber"/>
          <w:rFonts w:ascii="Times New Roman" w:hAnsi="Times New Roman"/>
          <w:b/>
          <w:i/>
          <w:sz w:val="18"/>
          <w:szCs w:val="18"/>
        </w:rPr>
      </w:pPr>
    </w:p>
    <w:p w14:paraId="5A9FE258" w14:textId="77777777" w:rsidR="00380EB7" w:rsidRPr="00264BDC" w:rsidRDefault="00380EB7" w:rsidP="00B14699">
      <w:pPr>
        <w:spacing w:after="0" w:line="240" w:lineRule="auto"/>
        <w:rPr>
          <w:rStyle w:val="PageNumber"/>
          <w:rFonts w:ascii="Times New Roman" w:hAnsi="Times New Roman"/>
          <w:b/>
          <w:i/>
          <w:sz w:val="18"/>
          <w:szCs w:val="18"/>
        </w:rPr>
      </w:pPr>
    </w:p>
    <w:p w14:paraId="42BB34D1" w14:textId="77777777" w:rsidR="00380EB7" w:rsidRPr="00264BDC" w:rsidRDefault="00380EB7" w:rsidP="00B14699">
      <w:pPr>
        <w:spacing w:after="0" w:line="240" w:lineRule="auto"/>
        <w:rPr>
          <w:rStyle w:val="PageNumber"/>
          <w:rFonts w:ascii="Times New Roman" w:hAnsi="Times New Roman"/>
          <w:b/>
          <w:i/>
          <w:sz w:val="18"/>
          <w:szCs w:val="18"/>
        </w:rPr>
      </w:pPr>
    </w:p>
    <w:p w14:paraId="22E61084" w14:textId="77777777" w:rsidR="00380EB7" w:rsidRPr="00264BDC" w:rsidRDefault="00380EB7" w:rsidP="00B14699">
      <w:pPr>
        <w:spacing w:after="0" w:line="240" w:lineRule="auto"/>
        <w:rPr>
          <w:rStyle w:val="PageNumber"/>
          <w:rFonts w:ascii="Times New Roman" w:hAnsi="Times New Roman"/>
          <w:b/>
          <w:i/>
          <w:sz w:val="18"/>
          <w:szCs w:val="18"/>
        </w:rPr>
      </w:pPr>
    </w:p>
    <w:p w14:paraId="6F146294" w14:textId="77777777" w:rsidR="00380EB7" w:rsidRPr="00264BDC" w:rsidRDefault="00380EB7" w:rsidP="00B14699">
      <w:pPr>
        <w:spacing w:after="0" w:line="240" w:lineRule="auto"/>
        <w:rPr>
          <w:rStyle w:val="PageNumber"/>
          <w:rFonts w:ascii="Times New Roman" w:hAnsi="Times New Roman"/>
          <w:b/>
          <w:i/>
          <w:sz w:val="18"/>
          <w:szCs w:val="18"/>
        </w:rPr>
      </w:pPr>
    </w:p>
    <w:p w14:paraId="7C16C4AB" w14:textId="77777777" w:rsidR="00380EB7" w:rsidRPr="00264BDC" w:rsidRDefault="00380EB7" w:rsidP="00B14699">
      <w:pPr>
        <w:spacing w:after="0" w:line="240" w:lineRule="auto"/>
        <w:rPr>
          <w:rStyle w:val="PageNumber"/>
          <w:rFonts w:ascii="Times New Roman" w:hAnsi="Times New Roman"/>
          <w:b/>
          <w:i/>
          <w:sz w:val="18"/>
          <w:szCs w:val="18"/>
        </w:rPr>
      </w:pPr>
    </w:p>
    <w:p w14:paraId="1083CC89" w14:textId="77777777" w:rsidR="00380EB7" w:rsidRPr="00264BDC" w:rsidRDefault="00380EB7" w:rsidP="00B14699">
      <w:pPr>
        <w:spacing w:after="0" w:line="240" w:lineRule="auto"/>
        <w:rPr>
          <w:rStyle w:val="PageNumber"/>
          <w:rFonts w:ascii="Times New Roman" w:hAnsi="Times New Roman"/>
          <w:b/>
          <w:i/>
          <w:sz w:val="18"/>
          <w:szCs w:val="18"/>
        </w:rPr>
      </w:pPr>
    </w:p>
    <w:p w14:paraId="2B4A535A" w14:textId="77777777" w:rsidR="00380EB7" w:rsidRPr="00264BDC" w:rsidRDefault="00380EB7" w:rsidP="00B14699">
      <w:pPr>
        <w:spacing w:after="0" w:line="240" w:lineRule="auto"/>
        <w:rPr>
          <w:rStyle w:val="PageNumber"/>
          <w:rFonts w:ascii="Times New Roman" w:hAnsi="Times New Roman"/>
          <w:b/>
          <w:i/>
          <w:sz w:val="18"/>
          <w:szCs w:val="18"/>
        </w:rPr>
      </w:pPr>
    </w:p>
    <w:p w14:paraId="5D6C6448" w14:textId="77777777" w:rsidR="00380EB7" w:rsidRPr="00264BDC" w:rsidRDefault="00380EB7" w:rsidP="00B14699">
      <w:pPr>
        <w:spacing w:after="0" w:line="240" w:lineRule="auto"/>
        <w:rPr>
          <w:rStyle w:val="PageNumber"/>
          <w:rFonts w:ascii="Times New Roman" w:hAnsi="Times New Roman"/>
          <w:b/>
          <w:i/>
          <w:sz w:val="18"/>
          <w:szCs w:val="18"/>
        </w:rPr>
      </w:pPr>
    </w:p>
    <w:p w14:paraId="22500E07" w14:textId="77777777" w:rsidR="00380EB7" w:rsidRPr="00264BDC" w:rsidRDefault="00380EB7" w:rsidP="00B14699">
      <w:pPr>
        <w:spacing w:after="0" w:line="240" w:lineRule="auto"/>
        <w:rPr>
          <w:rStyle w:val="PageNumber"/>
          <w:rFonts w:ascii="Times New Roman" w:hAnsi="Times New Roman"/>
          <w:b/>
          <w:i/>
          <w:sz w:val="18"/>
          <w:szCs w:val="18"/>
        </w:rPr>
      </w:pPr>
    </w:p>
    <w:p w14:paraId="7436DD49" w14:textId="77777777" w:rsidR="00380EB7" w:rsidRPr="00264BDC" w:rsidRDefault="00380EB7" w:rsidP="00B14699">
      <w:pPr>
        <w:spacing w:after="0" w:line="240" w:lineRule="auto"/>
        <w:rPr>
          <w:rStyle w:val="PageNumber"/>
          <w:rFonts w:ascii="Times New Roman" w:hAnsi="Times New Roman"/>
          <w:b/>
          <w:i/>
          <w:sz w:val="18"/>
          <w:szCs w:val="18"/>
        </w:rPr>
      </w:pPr>
    </w:p>
    <w:p w14:paraId="77D422F1" w14:textId="77777777" w:rsidR="00380EB7" w:rsidRPr="00264BDC" w:rsidRDefault="00380EB7" w:rsidP="00B14699">
      <w:pPr>
        <w:spacing w:after="0" w:line="240" w:lineRule="auto"/>
        <w:rPr>
          <w:rStyle w:val="PageNumber"/>
          <w:rFonts w:ascii="Times New Roman" w:hAnsi="Times New Roman"/>
          <w:b/>
          <w:i/>
          <w:sz w:val="18"/>
          <w:szCs w:val="18"/>
        </w:rPr>
      </w:pPr>
    </w:p>
    <w:p w14:paraId="204D6745" w14:textId="77777777" w:rsidR="00380EB7" w:rsidRPr="00264BDC" w:rsidRDefault="00380EB7" w:rsidP="00B14699">
      <w:pPr>
        <w:spacing w:after="0" w:line="240" w:lineRule="auto"/>
        <w:rPr>
          <w:rStyle w:val="PageNumber"/>
          <w:rFonts w:ascii="Times New Roman" w:hAnsi="Times New Roman"/>
          <w:b/>
          <w:i/>
          <w:sz w:val="18"/>
          <w:szCs w:val="18"/>
        </w:rPr>
      </w:pPr>
    </w:p>
    <w:p w14:paraId="547F9550" w14:textId="77777777" w:rsidR="00380EB7" w:rsidRPr="00264BDC" w:rsidRDefault="00380EB7" w:rsidP="00B14699">
      <w:pPr>
        <w:spacing w:after="0" w:line="240" w:lineRule="auto"/>
        <w:rPr>
          <w:rStyle w:val="PageNumber"/>
          <w:rFonts w:ascii="Times New Roman" w:hAnsi="Times New Roman"/>
          <w:b/>
          <w:i/>
          <w:sz w:val="18"/>
          <w:szCs w:val="18"/>
        </w:rPr>
      </w:pPr>
    </w:p>
    <w:p w14:paraId="3D8FF056" w14:textId="77777777" w:rsidR="00380EB7" w:rsidRPr="00264BDC" w:rsidRDefault="00380EB7" w:rsidP="00B14699">
      <w:pPr>
        <w:spacing w:after="0" w:line="240" w:lineRule="auto"/>
        <w:rPr>
          <w:rStyle w:val="PageNumber"/>
          <w:rFonts w:ascii="Times New Roman" w:hAnsi="Times New Roman"/>
          <w:b/>
          <w:i/>
          <w:sz w:val="18"/>
          <w:szCs w:val="18"/>
        </w:rPr>
      </w:pPr>
    </w:p>
    <w:p w14:paraId="5603D7A7" w14:textId="77777777" w:rsidR="00380EB7" w:rsidRPr="00264BDC" w:rsidRDefault="00380EB7" w:rsidP="00B14699">
      <w:pPr>
        <w:spacing w:after="0" w:line="240" w:lineRule="auto"/>
        <w:rPr>
          <w:rStyle w:val="PageNumber"/>
          <w:rFonts w:ascii="Times New Roman" w:hAnsi="Times New Roman"/>
          <w:b/>
          <w:i/>
          <w:sz w:val="18"/>
          <w:szCs w:val="18"/>
        </w:rPr>
      </w:pPr>
    </w:p>
    <w:p w14:paraId="6C74F549" w14:textId="77777777" w:rsidR="00380EB7" w:rsidRPr="00264BDC" w:rsidRDefault="00380EB7" w:rsidP="00B14699">
      <w:pPr>
        <w:spacing w:after="0" w:line="240" w:lineRule="auto"/>
        <w:rPr>
          <w:rStyle w:val="PageNumber"/>
          <w:rFonts w:ascii="Times New Roman" w:hAnsi="Times New Roman"/>
          <w:b/>
          <w:i/>
          <w:sz w:val="18"/>
          <w:szCs w:val="18"/>
        </w:rPr>
      </w:pPr>
    </w:p>
    <w:p w14:paraId="5DF2E6A2" w14:textId="77777777" w:rsidR="00380EB7" w:rsidRPr="00264BDC" w:rsidRDefault="00380EB7" w:rsidP="00B14699">
      <w:pPr>
        <w:spacing w:after="0" w:line="240" w:lineRule="auto"/>
        <w:rPr>
          <w:rStyle w:val="PageNumber"/>
          <w:rFonts w:ascii="Times New Roman" w:hAnsi="Times New Roman"/>
          <w:b/>
          <w:i/>
          <w:sz w:val="18"/>
          <w:szCs w:val="18"/>
        </w:rPr>
      </w:pPr>
    </w:p>
    <w:p w14:paraId="4A86AB18" w14:textId="77777777" w:rsidR="00380EB7" w:rsidRPr="00264BDC" w:rsidRDefault="00380EB7" w:rsidP="00B14699">
      <w:pPr>
        <w:spacing w:after="0" w:line="240" w:lineRule="auto"/>
        <w:rPr>
          <w:rStyle w:val="PageNumber"/>
          <w:rFonts w:ascii="Times New Roman" w:hAnsi="Times New Roman"/>
          <w:b/>
          <w:i/>
          <w:sz w:val="18"/>
          <w:szCs w:val="18"/>
        </w:rPr>
      </w:pPr>
    </w:p>
    <w:p w14:paraId="2B5E942F" w14:textId="77777777" w:rsidR="00380EB7" w:rsidRPr="00264BDC" w:rsidRDefault="00380EB7" w:rsidP="00B14699">
      <w:pPr>
        <w:spacing w:after="0" w:line="240" w:lineRule="auto"/>
        <w:rPr>
          <w:rStyle w:val="PageNumber"/>
          <w:rFonts w:ascii="Times New Roman" w:hAnsi="Times New Roman"/>
          <w:b/>
          <w:i/>
          <w:sz w:val="18"/>
          <w:szCs w:val="18"/>
        </w:rPr>
      </w:pPr>
    </w:p>
    <w:p w14:paraId="66678818" w14:textId="77777777" w:rsidR="00380EB7" w:rsidRPr="00264BDC" w:rsidRDefault="00380EB7" w:rsidP="00B14699">
      <w:pPr>
        <w:spacing w:after="0" w:line="240" w:lineRule="auto"/>
        <w:rPr>
          <w:rStyle w:val="PageNumber"/>
          <w:rFonts w:ascii="Times New Roman" w:hAnsi="Times New Roman"/>
          <w:b/>
          <w:i/>
          <w:sz w:val="18"/>
          <w:szCs w:val="18"/>
        </w:rPr>
      </w:pPr>
    </w:p>
    <w:p w14:paraId="2CDCE353" w14:textId="77777777" w:rsidR="00380EB7" w:rsidRPr="00264BDC" w:rsidRDefault="00380EB7" w:rsidP="00B14699">
      <w:pPr>
        <w:spacing w:after="0" w:line="240" w:lineRule="auto"/>
        <w:rPr>
          <w:rStyle w:val="PageNumber"/>
          <w:rFonts w:ascii="Times New Roman" w:hAnsi="Times New Roman"/>
          <w:b/>
          <w:i/>
          <w:sz w:val="18"/>
          <w:szCs w:val="18"/>
        </w:rPr>
      </w:pPr>
    </w:p>
    <w:p w14:paraId="3109C27E" w14:textId="77777777" w:rsidR="00380EB7" w:rsidRPr="00264BDC" w:rsidRDefault="00380EB7" w:rsidP="00B14699">
      <w:pPr>
        <w:spacing w:after="0" w:line="240" w:lineRule="auto"/>
        <w:rPr>
          <w:rStyle w:val="PageNumber"/>
          <w:rFonts w:ascii="Times New Roman" w:hAnsi="Times New Roman"/>
          <w:b/>
          <w:i/>
          <w:sz w:val="18"/>
          <w:szCs w:val="18"/>
        </w:rPr>
      </w:pPr>
    </w:p>
    <w:p w14:paraId="5E771F5B" w14:textId="77777777" w:rsidR="00380EB7" w:rsidRPr="00264BDC" w:rsidRDefault="00380EB7" w:rsidP="00B14699">
      <w:pPr>
        <w:spacing w:after="0" w:line="240" w:lineRule="auto"/>
        <w:rPr>
          <w:rStyle w:val="PageNumber"/>
          <w:rFonts w:ascii="Times New Roman" w:hAnsi="Times New Roman"/>
          <w:b/>
          <w:i/>
          <w:sz w:val="18"/>
          <w:szCs w:val="18"/>
        </w:rPr>
      </w:pPr>
    </w:p>
    <w:p w14:paraId="1AFAE01F" w14:textId="77777777" w:rsidR="00380EB7" w:rsidRPr="00264BDC" w:rsidRDefault="00380EB7" w:rsidP="00B14699">
      <w:pPr>
        <w:spacing w:after="0" w:line="240" w:lineRule="auto"/>
        <w:rPr>
          <w:rStyle w:val="PageNumber"/>
          <w:rFonts w:ascii="Times New Roman" w:hAnsi="Times New Roman"/>
          <w:b/>
          <w:i/>
          <w:sz w:val="18"/>
          <w:szCs w:val="18"/>
        </w:rPr>
      </w:pPr>
    </w:p>
    <w:p w14:paraId="2574B49E" w14:textId="77777777" w:rsidR="00380EB7" w:rsidRPr="00264BDC" w:rsidRDefault="00380EB7" w:rsidP="00B14699">
      <w:pPr>
        <w:spacing w:after="0" w:line="240" w:lineRule="auto"/>
        <w:rPr>
          <w:rStyle w:val="PageNumber"/>
          <w:rFonts w:ascii="Times New Roman" w:hAnsi="Times New Roman"/>
          <w:b/>
          <w:i/>
          <w:sz w:val="18"/>
          <w:szCs w:val="18"/>
        </w:rPr>
      </w:pPr>
    </w:p>
    <w:p w14:paraId="0941E373" w14:textId="77777777" w:rsidR="00380EB7" w:rsidRPr="00264BDC" w:rsidRDefault="00380EB7" w:rsidP="00B14699">
      <w:pPr>
        <w:spacing w:after="0" w:line="240" w:lineRule="auto"/>
        <w:rPr>
          <w:rStyle w:val="PageNumber"/>
          <w:rFonts w:ascii="Times New Roman" w:hAnsi="Times New Roman"/>
          <w:b/>
          <w:i/>
          <w:sz w:val="18"/>
          <w:szCs w:val="18"/>
        </w:rPr>
      </w:pPr>
    </w:p>
    <w:p w14:paraId="3FBF6248" w14:textId="77777777" w:rsidR="00380EB7" w:rsidRPr="00264BDC" w:rsidRDefault="00380EB7" w:rsidP="00B14699">
      <w:pPr>
        <w:spacing w:after="0" w:line="240" w:lineRule="auto"/>
        <w:rPr>
          <w:rStyle w:val="PageNumber"/>
          <w:rFonts w:ascii="Times New Roman" w:hAnsi="Times New Roman"/>
          <w:b/>
          <w:i/>
          <w:sz w:val="18"/>
          <w:szCs w:val="18"/>
        </w:rPr>
      </w:pPr>
    </w:p>
    <w:p w14:paraId="2C2A4424" w14:textId="77777777" w:rsidR="00380EB7" w:rsidRPr="00264BDC" w:rsidRDefault="00380EB7" w:rsidP="00B14699">
      <w:pPr>
        <w:spacing w:after="0" w:line="240" w:lineRule="auto"/>
        <w:rPr>
          <w:rStyle w:val="PageNumber"/>
          <w:rFonts w:ascii="Times New Roman" w:hAnsi="Times New Roman"/>
          <w:b/>
          <w:i/>
          <w:sz w:val="18"/>
          <w:szCs w:val="18"/>
        </w:rPr>
      </w:pPr>
    </w:p>
    <w:p w14:paraId="6C84E6B4" w14:textId="77777777" w:rsidR="00380EB7" w:rsidRPr="00264BDC" w:rsidRDefault="00380EB7" w:rsidP="00B14699">
      <w:pPr>
        <w:spacing w:after="0" w:line="240" w:lineRule="auto"/>
        <w:rPr>
          <w:rStyle w:val="PageNumber"/>
          <w:rFonts w:ascii="Times New Roman" w:hAnsi="Times New Roman"/>
          <w:b/>
          <w:i/>
          <w:sz w:val="18"/>
          <w:szCs w:val="18"/>
        </w:rPr>
      </w:pPr>
    </w:p>
    <w:p w14:paraId="41936820" w14:textId="77777777" w:rsidR="00380EB7" w:rsidRPr="00264BDC" w:rsidRDefault="00380EB7" w:rsidP="00B14699">
      <w:pPr>
        <w:spacing w:after="0" w:line="240" w:lineRule="auto"/>
        <w:rPr>
          <w:rStyle w:val="PageNumber"/>
          <w:rFonts w:ascii="Times New Roman" w:hAnsi="Times New Roman"/>
          <w:b/>
          <w:i/>
          <w:sz w:val="18"/>
          <w:szCs w:val="18"/>
        </w:rPr>
      </w:pPr>
    </w:p>
    <w:p w14:paraId="4F0E5A48" w14:textId="77777777" w:rsidR="00380EB7" w:rsidRPr="00264BDC" w:rsidRDefault="00380EB7" w:rsidP="00B14699">
      <w:pPr>
        <w:spacing w:after="0" w:line="240" w:lineRule="auto"/>
        <w:rPr>
          <w:rStyle w:val="PageNumber"/>
          <w:rFonts w:ascii="Times New Roman" w:hAnsi="Times New Roman"/>
          <w:b/>
          <w:i/>
          <w:sz w:val="18"/>
          <w:szCs w:val="18"/>
        </w:rPr>
      </w:pPr>
    </w:p>
    <w:p w14:paraId="74AA6102" w14:textId="77777777" w:rsidR="00380EB7" w:rsidRPr="00264BDC" w:rsidRDefault="00380EB7" w:rsidP="00B14699">
      <w:pPr>
        <w:spacing w:after="0" w:line="240" w:lineRule="auto"/>
        <w:rPr>
          <w:rStyle w:val="PageNumber"/>
          <w:rFonts w:ascii="Times New Roman" w:hAnsi="Times New Roman"/>
          <w:b/>
          <w:i/>
          <w:sz w:val="18"/>
          <w:szCs w:val="18"/>
        </w:rPr>
      </w:pPr>
    </w:p>
    <w:p w14:paraId="4758764C" w14:textId="77777777" w:rsidR="00380EB7" w:rsidRPr="00264BDC" w:rsidRDefault="00380EB7" w:rsidP="00B14699">
      <w:pPr>
        <w:spacing w:after="0" w:line="240" w:lineRule="auto"/>
        <w:rPr>
          <w:rStyle w:val="PageNumber"/>
          <w:rFonts w:ascii="Times New Roman" w:hAnsi="Times New Roman"/>
          <w:b/>
          <w:i/>
          <w:sz w:val="18"/>
          <w:szCs w:val="18"/>
        </w:rPr>
      </w:pPr>
    </w:p>
    <w:p w14:paraId="27BF2318" w14:textId="77777777" w:rsidR="00D7298C" w:rsidRPr="00264BDC" w:rsidRDefault="00D7298C" w:rsidP="00B14699">
      <w:pPr>
        <w:spacing w:after="0" w:line="240" w:lineRule="auto"/>
        <w:rPr>
          <w:rStyle w:val="PageNumber"/>
          <w:rFonts w:ascii="Times New Roman" w:hAnsi="Times New Roman"/>
          <w:b/>
          <w:i/>
          <w:sz w:val="18"/>
          <w:szCs w:val="18"/>
        </w:rPr>
      </w:pPr>
    </w:p>
    <w:p w14:paraId="6AB20F41" w14:textId="77777777" w:rsidR="00D7298C" w:rsidRPr="00264BDC" w:rsidRDefault="00D7298C" w:rsidP="00B14699">
      <w:pPr>
        <w:spacing w:after="0" w:line="240" w:lineRule="auto"/>
        <w:rPr>
          <w:rStyle w:val="PageNumber"/>
          <w:rFonts w:ascii="Times New Roman" w:hAnsi="Times New Roman"/>
          <w:b/>
          <w:i/>
          <w:sz w:val="18"/>
          <w:szCs w:val="18"/>
        </w:rPr>
      </w:pPr>
    </w:p>
    <w:p w14:paraId="4C003204" w14:textId="77777777" w:rsidR="00D7298C" w:rsidRPr="00264BDC" w:rsidRDefault="00D7298C" w:rsidP="00B14699">
      <w:pPr>
        <w:spacing w:after="0" w:line="240" w:lineRule="auto"/>
        <w:rPr>
          <w:rStyle w:val="PageNumber"/>
          <w:rFonts w:ascii="Times New Roman" w:hAnsi="Times New Roman"/>
          <w:b/>
          <w:i/>
          <w:sz w:val="18"/>
          <w:szCs w:val="18"/>
        </w:rPr>
      </w:pPr>
    </w:p>
    <w:p w14:paraId="3E8B9187" w14:textId="77777777" w:rsidR="00D7298C" w:rsidRPr="00264BDC" w:rsidRDefault="00D7298C" w:rsidP="00B14699">
      <w:pPr>
        <w:spacing w:after="0" w:line="240" w:lineRule="auto"/>
        <w:rPr>
          <w:rStyle w:val="PageNumber"/>
          <w:rFonts w:ascii="Times New Roman" w:hAnsi="Times New Roman"/>
          <w:b/>
          <w:i/>
          <w:sz w:val="18"/>
          <w:szCs w:val="18"/>
        </w:rPr>
      </w:pPr>
    </w:p>
    <w:p w14:paraId="0B5ACC3A" w14:textId="77777777" w:rsidR="00D7298C" w:rsidRPr="00264BDC" w:rsidRDefault="00D7298C" w:rsidP="00B14699">
      <w:pPr>
        <w:spacing w:after="0" w:line="240" w:lineRule="auto"/>
        <w:rPr>
          <w:rStyle w:val="PageNumber"/>
          <w:rFonts w:ascii="Times New Roman" w:hAnsi="Times New Roman"/>
          <w:b/>
          <w:i/>
          <w:sz w:val="18"/>
          <w:szCs w:val="18"/>
        </w:rPr>
      </w:pPr>
    </w:p>
    <w:p w14:paraId="35597AED" w14:textId="77777777" w:rsidR="00D7298C" w:rsidRPr="00264BDC" w:rsidRDefault="00D7298C" w:rsidP="00B14699">
      <w:pPr>
        <w:spacing w:after="0" w:line="240" w:lineRule="auto"/>
        <w:rPr>
          <w:rStyle w:val="PageNumber"/>
          <w:rFonts w:ascii="Times New Roman" w:hAnsi="Times New Roman"/>
          <w:b/>
          <w:i/>
          <w:sz w:val="18"/>
          <w:szCs w:val="18"/>
        </w:rPr>
      </w:pPr>
    </w:p>
    <w:p w14:paraId="44CDB63B" w14:textId="77777777" w:rsidR="00D7298C" w:rsidRPr="00264BDC" w:rsidRDefault="00D7298C" w:rsidP="00B14699">
      <w:pPr>
        <w:spacing w:after="0" w:line="240" w:lineRule="auto"/>
        <w:rPr>
          <w:rStyle w:val="PageNumber"/>
          <w:rFonts w:ascii="Times New Roman" w:hAnsi="Times New Roman"/>
          <w:b/>
          <w:i/>
          <w:sz w:val="18"/>
          <w:szCs w:val="18"/>
        </w:rPr>
      </w:pPr>
    </w:p>
    <w:p w14:paraId="22D4D100" w14:textId="77777777" w:rsidR="00D7298C" w:rsidRPr="00264BDC" w:rsidRDefault="00D7298C" w:rsidP="00B14699">
      <w:pPr>
        <w:spacing w:after="0" w:line="240" w:lineRule="auto"/>
        <w:rPr>
          <w:rStyle w:val="PageNumber"/>
          <w:rFonts w:ascii="Times New Roman" w:hAnsi="Times New Roman"/>
          <w:b/>
          <w:i/>
          <w:sz w:val="18"/>
          <w:szCs w:val="18"/>
        </w:rPr>
      </w:pPr>
    </w:p>
    <w:p w14:paraId="59629F20" w14:textId="77777777" w:rsidR="00D7298C" w:rsidRPr="00264BDC" w:rsidRDefault="00D7298C" w:rsidP="00B14699">
      <w:pPr>
        <w:spacing w:after="0" w:line="240" w:lineRule="auto"/>
        <w:rPr>
          <w:rStyle w:val="PageNumber"/>
          <w:rFonts w:ascii="Times New Roman" w:hAnsi="Times New Roman"/>
          <w:b/>
          <w:i/>
          <w:sz w:val="18"/>
          <w:szCs w:val="18"/>
        </w:rPr>
      </w:pPr>
    </w:p>
    <w:p w14:paraId="377F7C52" w14:textId="77777777" w:rsidR="00D7298C" w:rsidRPr="00264BDC" w:rsidRDefault="00D7298C" w:rsidP="00B14699">
      <w:pPr>
        <w:spacing w:after="0" w:line="240" w:lineRule="auto"/>
        <w:rPr>
          <w:rStyle w:val="PageNumber"/>
          <w:rFonts w:ascii="Times New Roman" w:hAnsi="Times New Roman"/>
          <w:b/>
          <w:i/>
          <w:sz w:val="18"/>
          <w:szCs w:val="18"/>
        </w:rPr>
      </w:pPr>
    </w:p>
    <w:p w14:paraId="30D12CA2" w14:textId="77777777" w:rsidR="00D7298C" w:rsidRPr="00264BDC" w:rsidRDefault="00D7298C" w:rsidP="00B14699">
      <w:pPr>
        <w:spacing w:after="0" w:line="240" w:lineRule="auto"/>
        <w:rPr>
          <w:rStyle w:val="PageNumber"/>
          <w:rFonts w:ascii="Times New Roman" w:hAnsi="Times New Roman"/>
          <w:b/>
          <w:i/>
          <w:sz w:val="18"/>
          <w:szCs w:val="18"/>
        </w:rPr>
      </w:pPr>
    </w:p>
    <w:p w14:paraId="63AA0A55" w14:textId="77777777" w:rsidR="00D7298C" w:rsidRPr="00264BDC" w:rsidRDefault="00D7298C" w:rsidP="00B14699">
      <w:pPr>
        <w:spacing w:after="0" w:line="240" w:lineRule="auto"/>
        <w:rPr>
          <w:rStyle w:val="PageNumber"/>
          <w:rFonts w:ascii="Times New Roman" w:hAnsi="Times New Roman"/>
          <w:b/>
          <w:i/>
          <w:sz w:val="18"/>
          <w:szCs w:val="18"/>
        </w:rPr>
      </w:pPr>
    </w:p>
    <w:p w14:paraId="0D5B43A9" w14:textId="77777777" w:rsidR="00D7298C" w:rsidRPr="00264BDC" w:rsidRDefault="00D7298C" w:rsidP="00B14699">
      <w:pPr>
        <w:spacing w:after="0" w:line="240" w:lineRule="auto"/>
        <w:rPr>
          <w:rStyle w:val="PageNumber"/>
          <w:rFonts w:ascii="Times New Roman" w:hAnsi="Times New Roman"/>
          <w:b/>
          <w:i/>
          <w:sz w:val="18"/>
          <w:szCs w:val="18"/>
        </w:rPr>
      </w:pPr>
    </w:p>
    <w:p w14:paraId="013F69A3" w14:textId="77777777" w:rsidR="00D7298C" w:rsidRPr="00264BDC" w:rsidRDefault="00D7298C" w:rsidP="00B14699">
      <w:pPr>
        <w:spacing w:after="0" w:line="240" w:lineRule="auto"/>
        <w:rPr>
          <w:rStyle w:val="PageNumber"/>
          <w:rFonts w:ascii="Times New Roman" w:hAnsi="Times New Roman"/>
          <w:b/>
          <w:i/>
          <w:sz w:val="18"/>
          <w:szCs w:val="18"/>
        </w:rPr>
      </w:pPr>
    </w:p>
    <w:p w14:paraId="78C45160" w14:textId="77777777" w:rsidR="00D7298C" w:rsidRPr="00264BDC" w:rsidRDefault="00D7298C" w:rsidP="00B14699">
      <w:pPr>
        <w:spacing w:after="0" w:line="240" w:lineRule="auto"/>
        <w:rPr>
          <w:rStyle w:val="PageNumber"/>
          <w:rFonts w:ascii="Times New Roman" w:hAnsi="Times New Roman"/>
          <w:b/>
          <w:i/>
          <w:sz w:val="18"/>
          <w:szCs w:val="18"/>
        </w:rPr>
      </w:pPr>
    </w:p>
    <w:p w14:paraId="1E72D4CD" w14:textId="77777777" w:rsidR="00D7298C" w:rsidRPr="00264BDC" w:rsidRDefault="00D7298C" w:rsidP="00B14699">
      <w:pPr>
        <w:spacing w:after="0" w:line="240" w:lineRule="auto"/>
        <w:rPr>
          <w:rStyle w:val="PageNumber"/>
          <w:rFonts w:ascii="Times New Roman" w:hAnsi="Times New Roman"/>
          <w:b/>
          <w:i/>
          <w:sz w:val="18"/>
          <w:szCs w:val="18"/>
        </w:rPr>
      </w:pPr>
    </w:p>
    <w:p w14:paraId="365A8454" w14:textId="77777777" w:rsidR="00D7298C" w:rsidRPr="00264BDC" w:rsidRDefault="00D7298C" w:rsidP="00B14699">
      <w:pPr>
        <w:spacing w:after="0" w:line="240" w:lineRule="auto"/>
        <w:rPr>
          <w:rStyle w:val="PageNumber"/>
          <w:rFonts w:ascii="Times New Roman" w:hAnsi="Times New Roman"/>
          <w:b/>
          <w:i/>
          <w:sz w:val="18"/>
          <w:szCs w:val="18"/>
        </w:rPr>
      </w:pPr>
    </w:p>
    <w:p w14:paraId="49936BC6" w14:textId="77777777" w:rsidR="00D7298C" w:rsidRPr="00264BDC" w:rsidRDefault="00D7298C" w:rsidP="00B14699">
      <w:pPr>
        <w:spacing w:after="0" w:line="240" w:lineRule="auto"/>
        <w:rPr>
          <w:rStyle w:val="PageNumber"/>
          <w:rFonts w:ascii="Times New Roman" w:hAnsi="Times New Roman"/>
          <w:b/>
          <w:i/>
          <w:sz w:val="18"/>
          <w:szCs w:val="18"/>
        </w:rPr>
      </w:pPr>
    </w:p>
    <w:p w14:paraId="379A5BEE" w14:textId="77777777" w:rsidR="00D7298C" w:rsidRPr="00264BDC" w:rsidRDefault="00D7298C" w:rsidP="00B14699">
      <w:pPr>
        <w:spacing w:after="0" w:line="240" w:lineRule="auto"/>
        <w:rPr>
          <w:rStyle w:val="PageNumber"/>
          <w:rFonts w:ascii="Times New Roman" w:hAnsi="Times New Roman"/>
          <w:b/>
          <w:i/>
          <w:sz w:val="18"/>
          <w:szCs w:val="18"/>
        </w:rPr>
      </w:pPr>
    </w:p>
    <w:p w14:paraId="37C57A80" w14:textId="77777777" w:rsidR="00D7298C" w:rsidRPr="00264BDC" w:rsidRDefault="00D7298C" w:rsidP="00B14699">
      <w:pPr>
        <w:spacing w:after="0" w:line="240" w:lineRule="auto"/>
        <w:rPr>
          <w:rStyle w:val="PageNumber"/>
          <w:rFonts w:ascii="Times New Roman" w:hAnsi="Times New Roman"/>
          <w:b/>
          <w:i/>
          <w:sz w:val="18"/>
          <w:szCs w:val="18"/>
        </w:rPr>
      </w:pPr>
    </w:p>
    <w:p w14:paraId="2DF94D74" w14:textId="77777777" w:rsidR="00D7298C" w:rsidRPr="00264BDC" w:rsidRDefault="00D7298C" w:rsidP="00B14699">
      <w:pPr>
        <w:spacing w:after="0" w:line="240" w:lineRule="auto"/>
        <w:rPr>
          <w:rStyle w:val="PageNumber"/>
          <w:rFonts w:ascii="Times New Roman" w:hAnsi="Times New Roman"/>
          <w:b/>
          <w:i/>
          <w:sz w:val="18"/>
          <w:szCs w:val="18"/>
        </w:rPr>
      </w:pPr>
    </w:p>
    <w:p w14:paraId="501D2385" w14:textId="77777777" w:rsidR="00D7298C" w:rsidRPr="00264BDC" w:rsidRDefault="00D7298C" w:rsidP="00B14699">
      <w:pPr>
        <w:spacing w:after="0" w:line="240" w:lineRule="auto"/>
        <w:rPr>
          <w:rStyle w:val="PageNumber"/>
          <w:rFonts w:ascii="Times New Roman" w:hAnsi="Times New Roman"/>
          <w:b/>
          <w:i/>
          <w:sz w:val="18"/>
          <w:szCs w:val="18"/>
        </w:rPr>
      </w:pPr>
    </w:p>
    <w:p w14:paraId="08E890FE" w14:textId="77777777" w:rsidR="00D7298C" w:rsidRPr="00264BDC" w:rsidRDefault="00D7298C" w:rsidP="00B14699">
      <w:pPr>
        <w:spacing w:after="0" w:line="240" w:lineRule="auto"/>
        <w:rPr>
          <w:rStyle w:val="PageNumber"/>
          <w:rFonts w:ascii="Times New Roman" w:hAnsi="Times New Roman"/>
          <w:b/>
          <w:i/>
          <w:sz w:val="18"/>
          <w:szCs w:val="18"/>
        </w:rPr>
      </w:pPr>
    </w:p>
    <w:p w14:paraId="5D0F146C" w14:textId="77777777" w:rsidR="00D7298C" w:rsidRPr="00264BDC" w:rsidRDefault="00D7298C" w:rsidP="00B14699">
      <w:pPr>
        <w:spacing w:after="0" w:line="240" w:lineRule="auto"/>
        <w:rPr>
          <w:rStyle w:val="PageNumber"/>
          <w:rFonts w:ascii="Times New Roman" w:hAnsi="Times New Roman"/>
          <w:b/>
          <w:i/>
          <w:sz w:val="18"/>
          <w:szCs w:val="18"/>
        </w:rPr>
      </w:pPr>
    </w:p>
    <w:p w14:paraId="268F5D43" w14:textId="77777777" w:rsidR="00D7298C" w:rsidRPr="00264BDC" w:rsidRDefault="00D7298C" w:rsidP="00B14699">
      <w:pPr>
        <w:spacing w:after="0" w:line="240" w:lineRule="auto"/>
        <w:rPr>
          <w:rStyle w:val="PageNumber"/>
          <w:rFonts w:ascii="Times New Roman" w:hAnsi="Times New Roman"/>
          <w:b/>
          <w:i/>
          <w:sz w:val="18"/>
          <w:szCs w:val="18"/>
        </w:rPr>
      </w:pPr>
    </w:p>
    <w:p w14:paraId="64F987A3" w14:textId="77777777" w:rsidR="00D7298C" w:rsidRPr="00264BDC" w:rsidRDefault="00D7298C" w:rsidP="00B14699">
      <w:pPr>
        <w:spacing w:after="0" w:line="240" w:lineRule="auto"/>
        <w:rPr>
          <w:rStyle w:val="PageNumber"/>
          <w:rFonts w:ascii="Times New Roman" w:hAnsi="Times New Roman"/>
          <w:b/>
          <w:i/>
          <w:sz w:val="18"/>
          <w:szCs w:val="18"/>
        </w:rPr>
      </w:pPr>
    </w:p>
    <w:p w14:paraId="53D5702D" w14:textId="77777777" w:rsidR="00D7298C" w:rsidRPr="00264BDC" w:rsidRDefault="00D7298C" w:rsidP="00B14699">
      <w:pPr>
        <w:spacing w:after="0" w:line="240" w:lineRule="auto"/>
        <w:rPr>
          <w:rStyle w:val="PageNumber"/>
          <w:rFonts w:ascii="Times New Roman" w:hAnsi="Times New Roman"/>
          <w:b/>
          <w:i/>
          <w:sz w:val="18"/>
          <w:szCs w:val="18"/>
        </w:rPr>
      </w:pPr>
    </w:p>
    <w:p w14:paraId="3E3D40C5" w14:textId="77777777" w:rsidR="00D7298C" w:rsidRPr="00264BDC" w:rsidRDefault="00D7298C" w:rsidP="00B14699">
      <w:pPr>
        <w:spacing w:after="0" w:line="240" w:lineRule="auto"/>
        <w:rPr>
          <w:rStyle w:val="PageNumber"/>
          <w:rFonts w:ascii="Times New Roman" w:hAnsi="Times New Roman"/>
          <w:b/>
          <w:i/>
          <w:sz w:val="18"/>
          <w:szCs w:val="18"/>
        </w:rPr>
      </w:pPr>
    </w:p>
    <w:p w14:paraId="4EEA97E9" w14:textId="77777777" w:rsidR="00D7298C" w:rsidRPr="00264BDC" w:rsidRDefault="00D7298C" w:rsidP="00B14699">
      <w:pPr>
        <w:spacing w:after="0" w:line="240" w:lineRule="auto"/>
        <w:rPr>
          <w:rStyle w:val="PageNumber"/>
          <w:rFonts w:ascii="Times New Roman" w:hAnsi="Times New Roman"/>
          <w:b/>
          <w:i/>
          <w:sz w:val="18"/>
          <w:szCs w:val="18"/>
        </w:rPr>
      </w:pPr>
    </w:p>
    <w:p w14:paraId="18D2B763" w14:textId="77777777" w:rsidR="00D7298C" w:rsidRPr="00264BDC" w:rsidRDefault="00D7298C" w:rsidP="00B14699">
      <w:pPr>
        <w:spacing w:after="0" w:line="240" w:lineRule="auto"/>
        <w:rPr>
          <w:rStyle w:val="PageNumber"/>
          <w:rFonts w:ascii="Times New Roman" w:hAnsi="Times New Roman"/>
          <w:b/>
          <w:i/>
          <w:sz w:val="18"/>
          <w:szCs w:val="18"/>
        </w:rPr>
      </w:pPr>
    </w:p>
    <w:p w14:paraId="66D22076" w14:textId="77777777" w:rsidR="00380EB7" w:rsidRPr="00264BDC" w:rsidRDefault="00380EB7" w:rsidP="00B14699">
      <w:pPr>
        <w:spacing w:after="0" w:line="240" w:lineRule="auto"/>
        <w:rPr>
          <w:rStyle w:val="PageNumber"/>
          <w:rFonts w:ascii="Times New Roman" w:hAnsi="Times New Roman"/>
          <w:b/>
          <w:i/>
          <w:sz w:val="18"/>
          <w:szCs w:val="18"/>
        </w:rPr>
      </w:pPr>
    </w:p>
    <w:p w14:paraId="2634445B" w14:textId="77777777" w:rsidR="00380EB7" w:rsidRPr="00264BDC" w:rsidRDefault="00380EB7" w:rsidP="00B14699">
      <w:pPr>
        <w:spacing w:after="0" w:line="240" w:lineRule="auto"/>
        <w:rPr>
          <w:rStyle w:val="PageNumber"/>
          <w:rFonts w:ascii="Times New Roman" w:hAnsi="Times New Roman"/>
          <w:b/>
          <w:i/>
          <w:sz w:val="18"/>
          <w:szCs w:val="18"/>
        </w:rPr>
      </w:pPr>
    </w:p>
    <w:p w14:paraId="3E2F29B4" w14:textId="77777777" w:rsidR="00380EB7" w:rsidRPr="00264BDC" w:rsidRDefault="00380EB7" w:rsidP="00B14699">
      <w:pPr>
        <w:spacing w:after="0" w:line="240" w:lineRule="auto"/>
        <w:rPr>
          <w:rStyle w:val="PageNumber"/>
          <w:rFonts w:ascii="Times New Roman" w:hAnsi="Times New Roman"/>
          <w:b/>
          <w:i/>
          <w:sz w:val="18"/>
          <w:szCs w:val="18"/>
        </w:rPr>
      </w:pPr>
    </w:p>
    <w:p w14:paraId="325FC5A5" w14:textId="77777777" w:rsidR="00380EB7" w:rsidRPr="00264BDC" w:rsidRDefault="00380EB7" w:rsidP="00380EB7">
      <w:pPr>
        <w:spacing w:after="0" w:line="240" w:lineRule="auto"/>
        <w:jc w:val="center"/>
        <w:rPr>
          <w:rFonts w:ascii="Times New Roman" w:hAnsi="Times New Roman"/>
          <w:b/>
          <w:i/>
          <w:iCs/>
          <w:sz w:val="18"/>
          <w:szCs w:val="18"/>
          <w:lang w:val="en-US"/>
        </w:rPr>
      </w:pPr>
      <w:r w:rsidRPr="00264BDC">
        <w:rPr>
          <w:rFonts w:ascii="Times New Roman" w:hAnsi="Times New Roman"/>
          <w:b/>
          <w:i/>
          <w:iCs/>
          <w:sz w:val="18"/>
          <w:szCs w:val="18"/>
          <w:lang w:val="en-US"/>
        </w:rPr>
        <w:t>PROPUNERE FINANCIARA</w:t>
      </w:r>
    </w:p>
    <w:p w14:paraId="1F2E09F5" w14:textId="77777777" w:rsidR="00380EB7" w:rsidRPr="00264BDC" w:rsidRDefault="00380EB7" w:rsidP="00B14699">
      <w:pPr>
        <w:spacing w:after="0" w:line="240" w:lineRule="auto"/>
        <w:rPr>
          <w:rStyle w:val="PageNumber"/>
          <w:rFonts w:ascii="Times New Roman" w:hAnsi="Times New Roman"/>
          <w:b/>
          <w:i/>
          <w:sz w:val="18"/>
          <w:szCs w:val="18"/>
        </w:rPr>
      </w:pPr>
    </w:p>
    <w:p w14:paraId="4440CCA0" w14:textId="77777777" w:rsidR="00380EB7" w:rsidRPr="00264BDC" w:rsidRDefault="00380EB7" w:rsidP="00B14699">
      <w:pPr>
        <w:spacing w:after="0" w:line="240" w:lineRule="auto"/>
        <w:rPr>
          <w:rStyle w:val="PageNumber"/>
          <w:rFonts w:ascii="Times New Roman" w:hAnsi="Times New Roman"/>
          <w:b/>
          <w:i/>
          <w:sz w:val="18"/>
          <w:szCs w:val="18"/>
        </w:rPr>
      </w:pPr>
    </w:p>
    <w:p w14:paraId="04F7010D" w14:textId="77777777" w:rsidR="00380EB7" w:rsidRPr="00264BDC" w:rsidRDefault="00380EB7" w:rsidP="00B14699">
      <w:pPr>
        <w:spacing w:after="0" w:line="240" w:lineRule="auto"/>
        <w:rPr>
          <w:rStyle w:val="PageNumber"/>
          <w:rFonts w:ascii="Times New Roman" w:hAnsi="Times New Roman"/>
          <w:b/>
          <w:i/>
          <w:sz w:val="18"/>
          <w:szCs w:val="18"/>
        </w:rPr>
      </w:pPr>
    </w:p>
    <w:p w14:paraId="12F00AEB" w14:textId="77777777" w:rsidR="00380EB7" w:rsidRPr="00264BDC" w:rsidRDefault="00380EB7" w:rsidP="00B14699">
      <w:pPr>
        <w:spacing w:after="0" w:line="240" w:lineRule="auto"/>
        <w:rPr>
          <w:rStyle w:val="PageNumber"/>
          <w:rFonts w:ascii="Times New Roman" w:hAnsi="Times New Roman"/>
          <w:b/>
          <w:i/>
          <w:sz w:val="18"/>
          <w:szCs w:val="18"/>
        </w:rPr>
      </w:pPr>
    </w:p>
    <w:p w14:paraId="1DDF9FE2" w14:textId="77777777" w:rsidR="00380EB7" w:rsidRPr="00264BDC" w:rsidRDefault="00380EB7" w:rsidP="00B14699">
      <w:pPr>
        <w:spacing w:after="0" w:line="240" w:lineRule="auto"/>
        <w:rPr>
          <w:rStyle w:val="PageNumber"/>
          <w:rFonts w:ascii="Times New Roman" w:hAnsi="Times New Roman"/>
          <w:b/>
          <w:i/>
          <w:sz w:val="18"/>
          <w:szCs w:val="18"/>
        </w:rPr>
      </w:pPr>
    </w:p>
    <w:p w14:paraId="270551A8" w14:textId="77777777" w:rsidR="00380EB7" w:rsidRPr="00264BDC" w:rsidRDefault="00380EB7" w:rsidP="00B14699">
      <w:pPr>
        <w:spacing w:after="0" w:line="240" w:lineRule="auto"/>
        <w:rPr>
          <w:rStyle w:val="PageNumber"/>
          <w:rFonts w:ascii="Times New Roman" w:hAnsi="Times New Roman"/>
          <w:b/>
          <w:i/>
          <w:sz w:val="18"/>
          <w:szCs w:val="18"/>
        </w:rPr>
      </w:pPr>
    </w:p>
    <w:p w14:paraId="121A687C" w14:textId="77777777" w:rsidR="00380EB7" w:rsidRPr="00264BDC" w:rsidRDefault="00380EB7" w:rsidP="00B14699">
      <w:pPr>
        <w:spacing w:after="0" w:line="240" w:lineRule="auto"/>
        <w:rPr>
          <w:rStyle w:val="PageNumber"/>
          <w:rFonts w:ascii="Times New Roman" w:hAnsi="Times New Roman"/>
          <w:b/>
          <w:i/>
          <w:sz w:val="18"/>
          <w:szCs w:val="18"/>
        </w:rPr>
      </w:pPr>
    </w:p>
    <w:p w14:paraId="1A271758" w14:textId="77777777" w:rsidR="00380EB7" w:rsidRPr="00264BDC" w:rsidRDefault="00380EB7" w:rsidP="00B14699">
      <w:pPr>
        <w:spacing w:after="0" w:line="240" w:lineRule="auto"/>
        <w:rPr>
          <w:rStyle w:val="PageNumber"/>
          <w:rFonts w:ascii="Times New Roman" w:hAnsi="Times New Roman"/>
          <w:b/>
          <w:i/>
          <w:sz w:val="18"/>
          <w:szCs w:val="18"/>
        </w:rPr>
      </w:pPr>
    </w:p>
    <w:p w14:paraId="68B74A95" w14:textId="77777777" w:rsidR="00380EB7" w:rsidRPr="00264BDC" w:rsidRDefault="00380EB7" w:rsidP="00B14699">
      <w:pPr>
        <w:spacing w:after="0" w:line="240" w:lineRule="auto"/>
        <w:rPr>
          <w:rStyle w:val="PageNumber"/>
          <w:rFonts w:ascii="Times New Roman" w:hAnsi="Times New Roman"/>
          <w:b/>
          <w:i/>
          <w:sz w:val="18"/>
          <w:szCs w:val="18"/>
        </w:rPr>
      </w:pPr>
    </w:p>
    <w:p w14:paraId="5AB51822" w14:textId="77777777" w:rsidR="00380EB7" w:rsidRPr="00264BDC" w:rsidRDefault="00380EB7" w:rsidP="00B14699">
      <w:pPr>
        <w:spacing w:after="0" w:line="240" w:lineRule="auto"/>
        <w:rPr>
          <w:rStyle w:val="PageNumber"/>
          <w:rFonts w:ascii="Times New Roman" w:hAnsi="Times New Roman"/>
          <w:b/>
          <w:i/>
          <w:sz w:val="18"/>
          <w:szCs w:val="18"/>
        </w:rPr>
      </w:pPr>
    </w:p>
    <w:p w14:paraId="706BC0AB" w14:textId="77777777" w:rsidR="00380EB7" w:rsidRPr="00264BDC" w:rsidRDefault="00380EB7" w:rsidP="00B14699">
      <w:pPr>
        <w:spacing w:after="0" w:line="240" w:lineRule="auto"/>
        <w:rPr>
          <w:rStyle w:val="PageNumber"/>
          <w:rFonts w:ascii="Times New Roman" w:hAnsi="Times New Roman"/>
          <w:b/>
          <w:i/>
          <w:sz w:val="18"/>
          <w:szCs w:val="18"/>
        </w:rPr>
      </w:pPr>
    </w:p>
    <w:p w14:paraId="70CB44AC" w14:textId="77777777" w:rsidR="00380EB7" w:rsidRPr="00264BDC" w:rsidRDefault="00380EB7" w:rsidP="00B14699">
      <w:pPr>
        <w:spacing w:after="0" w:line="240" w:lineRule="auto"/>
        <w:rPr>
          <w:rStyle w:val="PageNumber"/>
          <w:rFonts w:ascii="Times New Roman" w:hAnsi="Times New Roman"/>
          <w:b/>
          <w:i/>
          <w:sz w:val="18"/>
          <w:szCs w:val="18"/>
        </w:rPr>
      </w:pPr>
    </w:p>
    <w:p w14:paraId="411671B2" w14:textId="77777777" w:rsidR="00380EB7" w:rsidRPr="00264BDC" w:rsidRDefault="00380EB7" w:rsidP="00B14699">
      <w:pPr>
        <w:spacing w:after="0" w:line="240" w:lineRule="auto"/>
        <w:rPr>
          <w:rStyle w:val="PageNumber"/>
          <w:rFonts w:ascii="Times New Roman" w:hAnsi="Times New Roman"/>
          <w:b/>
          <w:i/>
          <w:sz w:val="18"/>
          <w:szCs w:val="18"/>
        </w:rPr>
      </w:pPr>
    </w:p>
    <w:p w14:paraId="15149335" w14:textId="77777777" w:rsidR="00380EB7" w:rsidRPr="00264BDC" w:rsidRDefault="00380EB7" w:rsidP="00B14699">
      <w:pPr>
        <w:spacing w:after="0" w:line="240" w:lineRule="auto"/>
        <w:rPr>
          <w:rStyle w:val="PageNumber"/>
          <w:rFonts w:ascii="Times New Roman" w:hAnsi="Times New Roman"/>
          <w:b/>
          <w:i/>
          <w:sz w:val="18"/>
          <w:szCs w:val="18"/>
        </w:rPr>
      </w:pPr>
    </w:p>
    <w:p w14:paraId="51600E0D" w14:textId="77777777" w:rsidR="00380EB7" w:rsidRPr="00264BDC" w:rsidRDefault="00380EB7" w:rsidP="00B14699">
      <w:pPr>
        <w:spacing w:after="0" w:line="240" w:lineRule="auto"/>
        <w:rPr>
          <w:rStyle w:val="PageNumber"/>
          <w:rFonts w:ascii="Times New Roman" w:hAnsi="Times New Roman"/>
          <w:b/>
          <w:i/>
          <w:sz w:val="18"/>
          <w:szCs w:val="18"/>
        </w:rPr>
      </w:pPr>
    </w:p>
    <w:p w14:paraId="6D07F298" w14:textId="77777777" w:rsidR="00380EB7" w:rsidRPr="00264BDC" w:rsidRDefault="00380EB7" w:rsidP="00B14699">
      <w:pPr>
        <w:spacing w:after="0" w:line="240" w:lineRule="auto"/>
        <w:rPr>
          <w:rStyle w:val="PageNumber"/>
          <w:rFonts w:ascii="Times New Roman" w:hAnsi="Times New Roman"/>
          <w:b/>
          <w:i/>
          <w:sz w:val="18"/>
          <w:szCs w:val="18"/>
        </w:rPr>
      </w:pPr>
    </w:p>
    <w:p w14:paraId="64F2A44F" w14:textId="77777777" w:rsidR="00380EB7" w:rsidRPr="00264BDC" w:rsidRDefault="00380EB7" w:rsidP="00B14699">
      <w:pPr>
        <w:spacing w:after="0" w:line="240" w:lineRule="auto"/>
        <w:rPr>
          <w:rStyle w:val="PageNumber"/>
          <w:rFonts w:ascii="Times New Roman" w:hAnsi="Times New Roman"/>
          <w:b/>
          <w:i/>
          <w:sz w:val="18"/>
          <w:szCs w:val="18"/>
        </w:rPr>
      </w:pPr>
    </w:p>
    <w:p w14:paraId="4B96448A" w14:textId="77777777" w:rsidR="00380EB7" w:rsidRPr="00264BDC" w:rsidRDefault="00380EB7" w:rsidP="00B14699">
      <w:pPr>
        <w:spacing w:after="0" w:line="240" w:lineRule="auto"/>
        <w:rPr>
          <w:rStyle w:val="PageNumber"/>
          <w:rFonts w:ascii="Times New Roman" w:hAnsi="Times New Roman"/>
          <w:b/>
          <w:i/>
          <w:sz w:val="18"/>
          <w:szCs w:val="18"/>
        </w:rPr>
      </w:pPr>
    </w:p>
    <w:p w14:paraId="5ED033CE" w14:textId="77777777" w:rsidR="00380EB7" w:rsidRPr="00264BDC" w:rsidRDefault="00380EB7" w:rsidP="00B14699">
      <w:pPr>
        <w:spacing w:after="0" w:line="240" w:lineRule="auto"/>
        <w:rPr>
          <w:rStyle w:val="PageNumber"/>
          <w:rFonts w:ascii="Times New Roman" w:hAnsi="Times New Roman"/>
          <w:b/>
          <w:i/>
          <w:sz w:val="18"/>
          <w:szCs w:val="18"/>
        </w:rPr>
      </w:pPr>
    </w:p>
    <w:p w14:paraId="74603F39" w14:textId="77777777" w:rsidR="00380EB7" w:rsidRPr="00264BDC" w:rsidRDefault="00380EB7" w:rsidP="00B14699">
      <w:pPr>
        <w:spacing w:after="0" w:line="240" w:lineRule="auto"/>
        <w:rPr>
          <w:rStyle w:val="PageNumber"/>
          <w:rFonts w:ascii="Times New Roman" w:hAnsi="Times New Roman"/>
          <w:b/>
          <w:i/>
          <w:sz w:val="18"/>
          <w:szCs w:val="18"/>
        </w:rPr>
      </w:pPr>
    </w:p>
    <w:p w14:paraId="2B66624C" w14:textId="77777777" w:rsidR="00DD6D3A" w:rsidRPr="00264BDC" w:rsidRDefault="00DD6D3A" w:rsidP="00B14699">
      <w:pPr>
        <w:spacing w:after="0" w:line="240" w:lineRule="auto"/>
        <w:rPr>
          <w:rStyle w:val="PageNumber"/>
          <w:rFonts w:ascii="Times New Roman" w:hAnsi="Times New Roman"/>
          <w:b/>
          <w:i/>
          <w:sz w:val="18"/>
          <w:szCs w:val="18"/>
        </w:rPr>
      </w:pPr>
    </w:p>
    <w:p w14:paraId="11D5C95D" w14:textId="77777777" w:rsidR="00DD6D3A" w:rsidRPr="00264BDC" w:rsidRDefault="00DD6D3A" w:rsidP="00B14699">
      <w:pPr>
        <w:spacing w:after="0" w:line="240" w:lineRule="auto"/>
        <w:rPr>
          <w:rStyle w:val="PageNumber"/>
          <w:rFonts w:ascii="Times New Roman" w:hAnsi="Times New Roman"/>
          <w:b/>
          <w:i/>
          <w:sz w:val="18"/>
          <w:szCs w:val="18"/>
        </w:rPr>
      </w:pPr>
    </w:p>
    <w:p w14:paraId="519AC0C3" w14:textId="77777777" w:rsidR="00DD6D3A" w:rsidRPr="00264BDC" w:rsidRDefault="00DD6D3A" w:rsidP="00B14699">
      <w:pPr>
        <w:spacing w:after="0" w:line="240" w:lineRule="auto"/>
        <w:rPr>
          <w:rStyle w:val="PageNumber"/>
          <w:rFonts w:ascii="Times New Roman" w:hAnsi="Times New Roman"/>
          <w:b/>
          <w:i/>
          <w:sz w:val="18"/>
          <w:szCs w:val="18"/>
        </w:rPr>
      </w:pPr>
    </w:p>
    <w:p w14:paraId="38E1D9B9" w14:textId="77777777" w:rsidR="00DA12C3" w:rsidRPr="00264BDC" w:rsidRDefault="00DA12C3" w:rsidP="00B14699">
      <w:pPr>
        <w:spacing w:after="0" w:line="240" w:lineRule="auto"/>
        <w:rPr>
          <w:rStyle w:val="PageNumber"/>
          <w:rFonts w:ascii="Times New Roman" w:hAnsi="Times New Roman"/>
          <w:b/>
          <w:i/>
          <w:sz w:val="18"/>
          <w:szCs w:val="18"/>
        </w:rPr>
      </w:pPr>
    </w:p>
    <w:p w14:paraId="4B6A62BA" w14:textId="77777777" w:rsidR="00DA12C3" w:rsidRPr="00264BDC" w:rsidRDefault="00DA12C3" w:rsidP="00B14699">
      <w:pPr>
        <w:spacing w:after="0" w:line="240" w:lineRule="auto"/>
        <w:rPr>
          <w:rStyle w:val="PageNumber"/>
          <w:rFonts w:ascii="Times New Roman" w:hAnsi="Times New Roman"/>
          <w:b/>
          <w:i/>
          <w:sz w:val="18"/>
          <w:szCs w:val="18"/>
        </w:rPr>
      </w:pPr>
    </w:p>
    <w:p w14:paraId="4B5A4F37" w14:textId="77777777" w:rsidR="00380EB7" w:rsidRPr="00264BDC" w:rsidRDefault="00380EB7" w:rsidP="00B14699">
      <w:pPr>
        <w:spacing w:after="0" w:line="240" w:lineRule="auto"/>
        <w:rPr>
          <w:rStyle w:val="PageNumber"/>
          <w:rFonts w:ascii="Times New Roman" w:hAnsi="Times New Roman"/>
          <w:b/>
          <w:i/>
          <w:sz w:val="18"/>
          <w:szCs w:val="18"/>
        </w:rPr>
      </w:pPr>
    </w:p>
    <w:p w14:paraId="629DBC0F" w14:textId="77777777" w:rsidR="00380EB7" w:rsidRPr="00264BDC" w:rsidRDefault="00380EB7" w:rsidP="00B14699">
      <w:pPr>
        <w:spacing w:after="0" w:line="240" w:lineRule="auto"/>
        <w:rPr>
          <w:rStyle w:val="PageNumber"/>
          <w:rFonts w:ascii="Times New Roman" w:hAnsi="Times New Roman"/>
          <w:b/>
          <w:i/>
          <w:sz w:val="18"/>
          <w:szCs w:val="18"/>
        </w:rPr>
      </w:pPr>
    </w:p>
    <w:p w14:paraId="58446570" w14:textId="77777777" w:rsidR="00C71504" w:rsidRPr="00264BDC" w:rsidRDefault="00C71504" w:rsidP="008C6DD9">
      <w:pPr>
        <w:spacing w:after="0" w:line="240" w:lineRule="auto"/>
        <w:rPr>
          <w:rStyle w:val="PageNumber"/>
          <w:rFonts w:ascii="Times New Roman" w:hAnsi="Times New Roman"/>
          <w:b/>
          <w:i/>
          <w:sz w:val="18"/>
          <w:szCs w:val="18"/>
        </w:rPr>
      </w:pPr>
    </w:p>
    <w:p w14:paraId="52F4594C" w14:textId="77777777" w:rsidR="00C71504" w:rsidRPr="00264BDC" w:rsidRDefault="00C71504" w:rsidP="00B14699">
      <w:pPr>
        <w:spacing w:after="0" w:line="240" w:lineRule="auto"/>
        <w:jc w:val="right"/>
        <w:rPr>
          <w:rStyle w:val="PageNumber"/>
          <w:rFonts w:ascii="Times New Roman" w:hAnsi="Times New Roman"/>
          <w:b/>
          <w:i/>
          <w:sz w:val="18"/>
          <w:szCs w:val="18"/>
        </w:rPr>
      </w:pPr>
    </w:p>
    <w:p w14:paraId="031289C3" w14:textId="77777777" w:rsidR="00D631CE" w:rsidRPr="00264BDC" w:rsidRDefault="00D631CE" w:rsidP="0030772A">
      <w:pPr>
        <w:spacing w:after="0" w:line="240" w:lineRule="auto"/>
        <w:jc w:val="right"/>
        <w:rPr>
          <w:rFonts w:ascii="Times New Roman" w:hAnsi="Times New Roman"/>
          <w:b/>
          <w:i/>
          <w:sz w:val="18"/>
          <w:szCs w:val="18"/>
        </w:rPr>
      </w:pPr>
      <w:r w:rsidRPr="00264BDC">
        <w:rPr>
          <w:rFonts w:ascii="Times New Roman" w:hAnsi="Times New Roman"/>
          <w:b/>
          <w:i/>
          <w:sz w:val="18"/>
          <w:szCs w:val="18"/>
        </w:rPr>
        <w:lastRenderedPageBreak/>
        <w:t xml:space="preserve">                                                                                                       FORMULAR</w:t>
      </w:r>
      <w:r w:rsidR="0030772A" w:rsidRPr="00264BDC">
        <w:rPr>
          <w:rFonts w:ascii="Times New Roman" w:hAnsi="Times New Roman"/>
          <w:b/>
          <w:i/>
          <w:sz w:val="18"/>
          <w:szCs w:val="18"/>
        </w:rPr>
        <w:t>UL nr.</w:t>
      </w:r>
      <w:r w:rsidR="008C6DD9" w:rsidRPr="00264BDC">
        <w:rPr>
          <w:rFonts w:ascii="Times New Roman" w:hAnsi="Times New Roman"/>
          <w:b/>
          <w:i/>
          <w:sz w:val="18"/>
          <w:szCs w:val="18"/>
        </w:rPr>
        <w:t xml:space="preserve"> </w:t>
      </w:r>
      <w:r w:rsidR="00D23C47" w:rsidRPr="00264BDC">
        <w:rPr>
          <w:rFonts w:ascii="Times New Roman" w:hAnsi="Times New Roman"/>
          <w:b/>
          <w:i/>
          <w:sz w:val="18"/>
          <w:szCs w:val="18"/>
        </w:rPr>
        <w:t>6</w:t>
      </w:r>
    </w:p>
    <w:p w14:paraId="793BA673" w14:textId="77777777" w:rsidR="00D631CE" w:rsidRPr="00264BDC" w:rsidRDefault="00D631CE" w:rsidP="00D631CE">
      <w:pPr>
        <w:spacing w:after="0" w:line="240" w:lineRule="auto"/>
        <w:rPr>
          <w:rFonts w:ascii="Times New Roman" w:hAnsi="Times New Roman"/>
          <w:i/>
          <w:sz w:val="18"/>
          <w:szCs w:val="18"/>
        </w:rPr>
      </w:pPr>
      <w:r w:rsidRPr="00264BDC">
        <w:rPr>
          <w:rFonts w:ascii="Times New Roman" w:hAnsi="Times New Roman"/>
          <w:i/>
          <w:sz w:val="18"/>
          <w:szCs w:val="18"/>
        </w:rPr>
        <w:t xml:space="preserve">     OFERTANTUL</w:t>
      </w:r>
    </w:p>
    <w:p w14:paraId="006D74DB" w14:textId="77777777" w:rsidR="00D631CE" w:rsidRPr="00264BDC" w:rsidRDefault="00D631CE" w:rsidP="00D631CE">
      <w:pPr>
        <w:spacing w:after="0" w:line="240" w:lineRule="auto"/>
        <w:rPr>
          <w:rFonts w:ascii="Times New Roman" w:hAnsi="Times New Roman"/>
          <w:i/>
          <w:sz w:val="18"/>
          <w:szCs w:val="18"/>
        </w:rPr>
      </w:pPr>
      <w:r w:rsidRPr="00264BDC">
        <w:rPr>
          <w:rFonts w:ascii="Times New Roman" w:hAnsi="Times New Roman"/>
          <w:i/>
          <w:sz w:val="18"/>
          <w:szCs w:val="18"/>
        </w:rPr>
        <w:t>__________________</w:t>
      </w:r>
    </w:p>
    <w:p w14:paraId="0228AF55" w14:textId="77777777" w:rsidR="00D631CE" w:rsidRPr="00264BDC" w:rsidRDefault="00D631CE" w:rsidP="00D631CE">
      <w:pPr>
        <w:spacing w:after="0" w:line="240" w:lineRule="auto"/>
        <w:rPr>
          <w:rFonts w:ascii="Times New Roman" w:hAnsi="Times New Roman"/>
          <w:i/>
          <w:sz w:val="18"/>
          <w:szCs w:val="18"/>
        </w:rPr>
      </w:pPr>
      <w:r w:rsidRPr="00264BDC">
        <w:rPr>
          <w:rFonts w:ascii="Times New Roman" w:hAnsi="Times New Roman"/>
          <w:i/>
          <w:sz w:val="18"/>
          <w:szCs w:val="18"/>
        </w:rPr>
        <w:t xml:space="preserve">   (denumirea/numele)</w:t>
      </w:r>
    </w:p>
    <w:p w14:paraId="6DDB0514" w14:textId="77777777" w:rsidR="0030772A" w:rsidRPr="00264BDC" w:rsidRDefault="0030772A" w:rsidP="0030772A">
      <w:pPr>
        <w:spacing w:after="0" w:line="240" w:lineRule="auto"/>
        <w:jc w:val="center"/>
        <w:rPr>
          <w:rFonts w:ascii="Times New Roman" w:hAnsi="Times New Roman"/>
          <w:b/>
          <w:i/>
          <w:sz w:val="18"/>
          <w:szCs w:val="18"/>
        </w:rPr>
      </w:pPr>
    </w:p>
    <w:p w14:paraId="065EB442" w14:textId="77777777" w:rsidR="0030772A" w:rsidRPr="00264BDC" w:rsidRDefault="0030772A" w:rsidP="0030772A">
      <w:pPr>
        <w:spacing w:after="0" w:line="240" w:lineRule="auto"/>
        <w:jc w:val="center"/>
        <w:rPr>
          <w:rFonts w:ascii="Times New Roman" w:hAnsi="Times New Roman"/>
          <w:b/>
          <w:i/>
          <w:sz w:val="18"/>
          <w:szCs w:val="18"/>
        </w:rPr>
      </w:pPr>
    </w:p>
    <w:p w14:paraId="7BC5135C" w14:textId="02D4F012" w:rsidR="00047C3C" w:rsidRPr="00264BDC" w:rsidRDefault="00047C3C" w:rsidP="00047C3C">
      <w:pPr>
        <w:spacing w:after="0" w:line="240" w:lineRule="auto"/>
        <w:jc w:val="center"/>
        <w:rPr>
          <w:rFonts w:ascii="Times New Roman" w:hAnsi="Times New Roman"/>
          <w:b/>
          <w:i/>
          <w:sz w:val="18"/>
          <w:szCs w:val="18"/>
        </w:rPr>
      </w:pPr>
      <w:r w:rsidRPr="00264BDC">
        <w:rPr>
          <w:rFonts w:ascii="Times New Roman" w:hAnsi="Times New Roman"/>
          <w:b/>
          <w:i/>
          <w:sz w:val="18"/>
          <w:szCs w:val="18"/>
        </w:rPr>
        <w:t>FORMULAR DE OFERTA</w:t>
      </w:r>
    </w:p>
    <w:p w14:paraId="4830B398" w14:textId="77777777" w:rsidR="00047C3C" w:rsidRPr="00264BDC" w:rsidRDefault="00047C3C" w:rsidP="00047C3C">
      <w:pPr>
        <w:spacing w:after="0" w:line="240" w:lineRule="auto"/>
        <w:jc w:val="center"/>
        <w:rPr>
          <w:rFonts w:ascii="Times New Roman" w:hAnsi="Times New Roman"/>
          <w:b/>
          <w:i/>
          <w:sz w:val="18"/>
          <w:szCs w:val="18"/>
        </w:rPr>
      </w:pPr>
      <w:r w:rsidRPr="00264BDC">
        <w:rPr>
          <w:rFonts w:ascii="Times New Roman" w:hAnsi="Times New Roman"/>
          <w:b/>
          <w:i/>
          <w:sz w:val="18"/>
          <w:szCs w:val="18"/>
        </w:rPr>
        <w:t>Catre ....................................................................................................</w:t>
      </w:r>
    </w:p>
    <w:p w14:paraId="0F66B360" w14:textId="3E0A96D7" w:rsidR="00047C3C" w:rsidRPr="00264BDC" w:rsidRDefault="00047C3C" w:rsidP="00047C3C">
      <w:pPr>
        <w:spacing w:after="0" w:line="240" w:lineRule="auto"/>
        <w:jc w:val="center"/>
        <w:rPr>
          <w:rFonts w:ascii="Times New Roman" w:hAnsi="Times New Roman"/>
          <w:b/>
          <w:i/>
          <w:sz w:val="18"/>
          <w:szCs w:val="18"/>
        </w:rPr>
      </w:pPr>
      <w:r w:rsidRPr="00264BDC">
        <w:rPr>
          <w:rFonts w:ascii="Times New Roman" w:hAnsi="Times New Roman"/>
          <w:b/>
          <w:i/>
          <w:sz w:val="18"/>
          <w:szCs w:val="18"/>
        </w:rPr>
        <w:t>(denumirea autoritatii contractante si adresa completa)</w:t>
      </w:r>
    </w:p>
    <w:p w14:paraId="71FC2597" w14:textId="77777777" w:rsidR="00047C3C" w:rsidRPr="00264BDC" w:rsidRDefault="00047C3C" w:rsidP="00047C3C">
      <w:pPr>
        <w:spacing w:after="0" w:line="240" w:lineRule="auto"/>
        <w:rPr>
          <w:rFonts w:ascii="Times New Roman" w:hAnsi="Times New Roman"/>
          <w:b/>
          <w:i/>
          <w:sz w:val="18"/>
          <w:szCs w:val="18"/>
        </w:rPr>
      </w:pPr>
    </w:p>
    <w:p w14:paraId="713B0923" w14:textId="77777777" w:rsidR="00047C3C" w:rsidRPr="00264BDC" w:rsidRDefault="00047C3C" w:rsidP="00047C3C">
      <w:pPr>
        <w:spacing w:after="0" w:line="240" w:lineRule="auto"/>
        <w:rPr>
          <w:rFonts w:ascii="Times New Roman" w:hAnsi="Times New Roman"/>
          <w:b/>
          <w:i/>
          <w:sz w:val="18"/>
          <w:szCs w:val="18"/>
          <w:lang w:val="it-IT"/>
        </w:rPr>
      </w:pPr>
      <w:r w:rsidRPr="00264BDC">
        <w:rPr>
          <w:rFonts w:ascii="Times New Roman" w:hAnsi="Times New Roman"/>
          <w:b/>
          <w:i/>
          <w:sz w:val="18"/>
          <w:szCs w:val="18"/>
          <w:lang w:val="it-IT"/>
        </w:rPr>
        <w:t xml:space="preserve">    Domnilor,</w:t>
      </w:r>
    </w:p>
    <w:p w14:paraId="00DA8A84" w14:textId="65880B2F" w:rsidR="00047C3C" w:rsidRPr="00264BDC" w:rsidRDefault="00047C3C" w:rsidP="00650EAF">
      <w:pPr>
        <w:spacing w:after="0" w:line="240" w:lineRule="auto"/>
        <w:rPr>
          <w:rFonts w:ascii="Times New Roman" w:hAnsi="Times New Roman"/>
          <w:bCs/>
          <w:iCs/>
          <w:sz w:val="18"/>
          <w:szCs w:val="18"/>
          <w:lang w:val="it-IT"/>
        </w:rPr>
      </w:pPr>
      <w:r w:rsidRPr="00264BDC">
        <w:rPr>
          <w:rFonts w:ascii="Times New Roman" w:hAnsi="Times New Roman"/>
          <w:b/>
          <w:i/>
          <w:sz w:val="18"/>
          <w:szCs w:val="18"/>
          <w:lang w:val="it-IT"/>
        </w:rPr>
        <w:t xml:space="preserve">    </w:t>
      </w:r>
      <w:r w:rsidRPr="00264BDC">
        <w:rPr>
          <w:rFonts w:ascii="Times New Roman" w:hAnsi="Times New Roman"/>
          <w:bCs/>
          <w:iCs/>
          <w:sz w:val="18"/>
          <w:szCs w:val="18"/>
          <w:lang w:val="it-IT"/>
        </w:rPr>
        <w:t>1. Examinand documentatia de atribuire, subsemnatii, reprezentanti ai ofertantului ____</w:t>
      </w:r>
      <w:r w:rsidR="00BD09E2">
        <w:rPr>
          <w:rFonts w:ascii="Times New Roman" w:hAnsi="Times New Roman"/>
          <w:bCs/>
          <w:iCs/>
          <w:sz w:val="18"/>
          <w:szCs w:val="18"/>
          <w:lang w:val="it-IT"/>
        </w:rPr>
        <w:t xml:space="preserve">      </w:t>
      </w:r>
      <w:r w:rsidRPr="00264BDC">
        <w:rPr>
          <w:rFonts w:ascii="Times New Roman" w:hAnsi="Times New Roman"/>
          <w:bCs/>
          <w:iCs/>
          <w:sz w:val="18"/>
          <w:szCs w:val="18"/>
          <w:lang w:val="it-IT"/>
        </w:rPr>
        <w:t xml:space="preserve">, (denumirea/numele ofertantului)     ne oferim ca, în conformitate cu prevederile si cerintele cuprinse în documentatia mai sus mentionata, să prestăm ,, </w:t>
      </w:r>
      <w:bookmarkStart w:id="2" w:name="_Hlk131577928"/>
      <w:r w:rsidR="00BD09E2" w:rsidRPr="00BD09E2">
        <w:rPr>
          <w:rFonts w:ascii="Times New Roman" w:hAnsi="Times New Roman"/>
          <w:b/>
          <w:bCs/>
          <w:i/>
          <w:iCs/>
          <w:sz w:val="18"/>
          <w:szCs w:val="18"/>
          <w:lang w:val="pt-BR"/>
        </w:rPr>
        <w:t>Servicii de întreţinere, revizii  periodice şi reparații  la  platformele  ridicătoare  pentru  persoanele  cu dizabilităţi</w:t>
      </w:r>
      <w:bookmarkEnd w:id="2"/>
      <w:r w:rsidRPr="00264BDC">
        <w:rPr>
          <w:rFonts w:ascii="Times New Roman" w:hAnsi="Times New Roman"/>
          <w:bCs/>
          <w:iCs/>
          <w:sz w:val="18"/>
          <w:szCs w:val="18"/>
          <w:lang w:val="it-IT"/>
        </w:rPr>
        <w:t xml:space="preserve"> pentru suma de ________________________ lei, (suma în litere si în cifre)                                                    la care se adauga taxa pe valoarea adaugata în valoare de ______________________  lei (suma în litere si în cifre)</w:t>
      </w:r>
    </w:p>
    <w:p w14:paraId="5B0094BC"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2. Ne angajam ca, în cazul în care oferta noastra este stabilita castigatoare, sa începem serviciile si sa terminam prestarea acestora în conformitate cu specificaţiile din caietul de sarcini în _______ (perioada în litere si în cifre).                  </w:t>
      </w:r>
    </w:p>
    <w:p w14:paraId="4056E5A3"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3. Ne angajam sa mentinem aceasta oferta valabila pentru o durata de </w:t>
      </w:r>
      <w:r w:rsidRPr="00264BDC">
        <w:rPr>
          <w:rFonts w:ascii="Times New Roman" w:hAnsi="Times New Roman"/>
          <w:bCs/>
          <w:iCs/>
          <w:sz w:val="18"/>
          <w:szCs w:val="18"/>
          <w:highlight w:val="yellow"/>
          <w:lang w:val="it-IT"/>
        </w:rPr>
        <w:t>45</w:t>
      </w:r>
      <w:r w:rsidRPr="00264BDC">
        <w:rPr>
          <w:rFonts w:ascii="Times New Roman" w:hAnsi="Times New Roman"/>
          <w:bCs/>
          <w:iCs/>
          <w:sz w:val="18"/>
          <w:szCs w:val="18"/>
          <w:lang w:val="it-IT"/>
        </w:rPr>
        <w:t xml:space="preserve"> zile, respectiv pana la data de __________________(durata în litere si în cifre)                                                                                                (ziua/luna/anul) si ea va ramane obligatorie pentru noi si poate fi acceptata oricand înainte de expirarea perioadei de valabilitate.</w:t>
      </w:r>
    </w:p>
    <w:p w14:paraId="60B46E63"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04FBB372"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5. Întelegem ca nu sunteti obligati sa acceptati oferta cu cel mai scazut pret sau orice alta oferta pe care o puteti primi.</w:t>
      </w:r>
    </w:p>
    <w:p w14:paraId="471FC9F8" w14:textId="77777777" w:rsidR="00047C3C" w:rsidRPr="00264BDC" w:rsidRDefault="00047C3C" w:rsidP="00047C3C">
      <w:pPr>
        <w:spacing w:after="0" w:line="240" w:lineRule="auto"/>
        <w:rPr>
          <w:rFonts w:ascii="Times New Roman" w:hAnsi="Times New Roman"/>
          <w:b/>
          <w:i/>
          <w:sz w:val="18"/>
          <w:szCs w:val="18"/>
          <w:lang w:val="it-IT"/>
        </w:rPr>
      </w:pPr>
    </w:p>
    <w:p w14:paraId="299419B8" w14:textId="77777777" w:rsidR="00047C3C" w:rsidRPr="00264BDC" w:rsidRDefault="00047C3C" w:rsidP="00047C3C">
      <w:pPr>
        <w:spacing w:after="0" w:line="240" w:lineRule="auto"/>
        <w:rPr>
          <w:rFonts w:ascii="Times New Roman" w:hAnsi="Times New Roman"/>
          <w:b/>
          <w:i/>
          <w:sz w:val="18"/>
          <w:szCs w:val="18"/>
          <w:lang w:val="it-IT"/>
        </w:rPr>
      </w:pPr>
    </w:p>
    <w:p w14:paraId="7ECAE841"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Data _____/_____/_____</w:t>
      </w:r>
    </w:p>
    <w:p w14:paraId="493D0A89"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_____________, in calitate de _____________________, legal autorizat sa semnez</w:t>
      </w:r>
    </w:p>
    <w:p w14:paraId="45CA0C9A"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 xml:space="preserve">                        (semnatura)</w:t>
      </w:r>
    </w:p>
    <w:p w14:paraId="735239D2"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oferta pentru si in numele ____________________________________.</w:t>
      </w:r>
    </w:p>
    <w:p w14:paraId="3481313D"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 xml:space="preserve">                                                       (denumirea/numele ofertantului)</w:t>
      </w:r>
    </w:p>
    <w:p w14:paraId="59A8565D" w14:textId="77777777" w:rsidR="00D631CE" w:rsidRPr="00264BDC" w:rsidRDefault="00D631CE" w:rsidP="00D631CE">
      <w:pPr>
        <w:spacing w:after="0" w:line="240" w:lineRule="auto"/>
        <w:rPr>
          <w:rFonts w:ascii="Times New Roman" w:hAnsi="Times New Roman"/>
          <w:i/>
          <w:sz w:val="18"/>
          <w:szCs w:val="18"/>
        </w:rPr>
      </w:pPr>
    </w:p>
    <w:p w14:paraId="2A062406" w14:textId="77777777" w:rsidR="0030772A" w:rsidRPr="00264BDC" w:rsidRDefault="0030772A" w:rsidP="00D631CE">
      <w:pPr>
        <w:spacing w:after="0" w:line="240" w:lineRule="auto"/>
        <w:rPr>
          <w:rFonts w:ascii="Times New Roman" w:hAnsi="Times New Roman"/>
          <w:i/>
          <w:sz w:val="18"/>
          <w:szCs w:val="18"/>
          <w:lang w:val="it-IT"/>
        </w:rPr>
      </w:pPr>
    </w:p>
    <w:p w14:paraId="48A0C5C8" w14:textId="77777777" w:rsidR="0030772A" w:rsidRPr="00264BDC" w:rsidRDefault="0030772A" w:rsidP="00D631CE">
      <w:pPr>
        <w:spacing w:after="0" w:line="240" w:lineRule="auto"/>
        <w:rPr>
          <w:rFonts w:ascii="Times New Roman" w:hAnsi="Times New Roman"/>
          <w:i/>
          <w:sz w:val="18"/>
          <w:szCs w:val="18"/>
          <w:lang w:val="it-IT"/>
        </w:rPr>
      </w:pPr>
    </w:p>
    <w:p w14:paraId="5AD06E0F" w14:textId="77777777" w:rsidR="0030772A" w:rsidRPr="00264BDC" w:rsidRDefault="0030772A" w:rsidP="00D631CE">
      <w:pPr>
        <w:spacing w:after="0" w:line="240" w:lineRule="auto"/>
        <w:rPr>
          <w:rFonts w:ascii="Times New Roman" w:hAnsi="Times New Roman"/>
          <w:i/>
          <w:sz w:val="18"/>
          <w:szCs w:val="18"/>
          <w:lang w:val="it-IT"/>
        </w:rPr>
      </w:pPr>
    </w:p>
    <w:p w14:paraId="091B1E94" w14:textId="77777777" w:rsidR="0030772A" w:rsidRPr="00264BDC" w:rsidRDefault="0030772A" w:rsidP="00D631CE">
      <w:pPr>
        <w:spacing w:after="0" w:line="240" w:lineRule="auto"/>
        <w:rPr>
          <w:rFonts w:ascii="Times New Roman" w:hAnsi="Times New Roman"/>
          <w:i/>
          <w:sz w:val="18"/>
          <w:szCs w:val="18"/>
          <w:lang w:val="it-IT"/>
        </w:rPr>
      </w:pPr>
    </w:p>
    <w:p w14:paraId="7070C12B" w14:textId="77777777" w:rsidR="0030772A" w:rsidRPr="00264BDC" w:rsidRDefault="0030772A" w:rsidP="00D631CE">
      <w:pPr>
        <w:spacing w:after="0" w:line="240" w:lineRule="auto"/>
        <w:rPr>
          <w:rFonts w:ascii="Times New Roman" w:hAnsi="Times New Roman"/>
          <w:i/>
          <w:sz w:val="18"/>
          <w:szCs w:val="18"/>
          <w:lang w:val="it-IT"/>
        </w:rPr>
      </w:pPr>
    </w:p>
    <w:p w14:paraId="30AF91AC" w14:textId="77777777" w:rsidR="0030772A" w:rsidRPr="00264BDC" w:rsidRDefault="0030772A" w:rsidP="00D631CE">
      <w:pPr>
        <w:spacing w:after="0" w:line="240" w:lineRule="auto"/>
        <w:rPr>
          <w:rFonts w:ascii="Times New Roman" w:hAnsi="Times New Roman"/>
          <w:i/>
          <w:sz w:val="18"/>
          <w:szCs w:val="18"/>
          <w:lang w:val="it-IT"/>
        </w:rPr>
      </w:pPr>
    </w:p>
    <w:p w14:paraId="5A74417C" w14:textId="77777777" w:rsidR="0030772A" w:rsidRPr="00264BDC" w:rsidRDefault="0030772A" w:rsidP="00D631CE">
      <w:pPr>
        <w:spacing w:after="0" w:line="240" w:lineRule="auto"/>
        <w:rPr>
          <w:rFonts w:ascii="Times New Roman" w:hAnsi="Times New Roman"/>
          <w:i/>
          <w:sz w:val="18"/>
          <w:szCs w:val="18"/>
          <w:lang w:val="it-IT"/>
        </w:rPr>
      </w:pPr>
    </w:p>
    <w:p w14:paraId="39010F42" w14:textId="77777777" w:rsidR="0030772A" w:rsidRPr="00264BDC" w:rsidRDefault="0030772A" w:rsidP="00D631CE">
      <w:pPr>
        <w:spacing w:after="0" w:line="240" w:lineRule="auto"/>
        <w:rPr>
          <w:rFonts w:ascii="Times New Roman" w:hAnsi="Times New Roman"/>
          <w:i/>
          <w:sz w:val="18"/>
          <w:szCs w:val="18"/>
          <w:lang w:val="it-IT"/>
        </w:rPr>
      </w:pPr>
    </w:p>
    <w:p w14:paraId="78B32F50" w14:textId="77777777" w:rsidR="0030772A" w:rsidRPr="00264BDC" w:rsidRDefault="0030772A" w:rsidP="00D631CE">
      <w:pPr>
        <w:spacing w:after="0" w:line="240" w:lineRule="auto"/>
        <w:rPr>
          <w:rFonts w:ascii="Times New Roman" w:hAnsi="Times New Roman"/>
          <w:i/>
          <w:sz w:val="18"/>
          <w:szCs w:val="18"/>
          <w:lang w:val="it-IT"/>
        </w:rPr>
      </w:pPr>
    </w:p>
    <w:p w14:paraId="0D2B1630" w14:textId="77777777" w:rsidR="003E28B3" w:rsidRPr="00264BDC" w:rsidRDefault="003E28B3" w:rsidP="00D631CE">
      <w:pPr>
        <w:spacing w:after="0" w:line="240" w:lineRule="auto"/>
        <w:rPr>
          <w:rFonts w:ascii="Times New Roman" w:hAnsi="Times New Roman"/>
          <w:i/>
          <w:sz w:val="18"/>
          <w:szCs w:val="18"/>
          <w:lang w:val="it-IT"/>
        </w:rPr>
      </w:pPr>
    </w:p>
    <w:p w14:paraId="48FEE84F" w14:textId="77777777" w:rsidR="003E28B3" w:rsidRPr="00264BDC" w:rsidRDefault="003E28B3" w:rsidP="00D631CE">
      <w:pPr>
        <w:spacing w:after="0" w:line="240" w:lineRule="auto"/>
        <w:rPr>
          <w:rFonts w:ascii="Times New Roman" w:hAnsi="Times New Roman"/>
          <w:i/>
          <w:sz w:val="18"/>
          <w:szCs w:val="18"/>
          <w:lang w:val="it-IT"/>
        </w:rPr>
      </w:pPr>
    </w:p>
    <w:p w14:paraId="7622F35D" w14:textId="77777777" w:rsidR="003E28B3" w:rsidRPr="00264BDC" w:rsidRDefault="003E28B3" w:rsidP="00D631CE">
      <w:pPr>
        <w:spacing w:after="0" w:line="240" w:lineRule="auto"/>
        <w:rPr>
          <w:rFonts w:ascii="Times New Roman" w:hAnsi="Times New Roman"/>
          <w:i/>
          <w:sz w:val="18"/>
          <w:szCs w:val="18"/>
          <w:lang w:val="it-IT"/>
        </w:rPr>
      </w:pPr>
    </w:p>
    <w:p w14:paraId="35DF40BB" w14:textId="6979EBC5" w:rsidR="003E28B3" w:rsidRPr="00264BDC" w:rsidRDefault="003E28B3" w:rsidP="00D631CE">
      <w:pPr>
        <w:spacing w:after="0" w:line="240" w:lineRule="auto"/>
        <w:rPr>
          <w:rFonts w:ascii="Times New Roman" w:hAnsi="Times New Roman"/>
          <w:i/>
          <w:sz w:val="18"/>
          <w:szCs w:val="18"/>
          <w:lang w:val="it-IT"/>
        </w:rPr>
      </w:pPr>
    </w:p>
    <w:p w14:paraId="0556E54C" w14:textId="71A74A55" w:rsidR="00650EAF" w:rsidRPr="00264BDC" w:rsidRDefault="00650EAF" w:rsidP="00D631CE">
      <w:pPr>
        <w:spacing w:after="0" w:line="240" w:lineRule="auto"/>
        <w:rPr>
          <w:rFonts w:ascii="Times New Roman" w:hAnsi="Times New Roman"/>
          <w:i/>
          <w:sz w:val="18"/>
          <w:szCs w:val="18"/>
          <w:lang w:val="it-IT"/>
        </w:rPr>
      </w:pPr>
    </w:p>
    <w:p w14:paraId="39DB81C9" w14:textId="350ECCDE" w:rsidR="00650EAF" w:rsidRPr="00264BDC" w:rsidRDefault="00650EAF" w:rsidP="00D631CE">
      <w:pPr>
        <w:spacing w:after="0" w:line="240" w:lineRule="auto"/>
        <w:rPr>
          <w:rFonts w:ascii="Times New Roman" w:hAnsi="Times New Roman"/>
          <w:i/>
          <w:sz w:val="18"/>
          <w:szCs w:val="18"/>
          <w:lang w:val="it-IT"/>
        </w:rPr>
      </w:pPr>
    </w:p>
    <w:p w14:paraId="13D63A1E" w14:textId="1C803FBB" w:rsidR="00650EAF" w:rsidRPr="00264BDC" w:rsidRDefault="00650EAF" w:rsidP="00D631CE">
      <w:pPr>
        <w:spacing w:after="0" w:line="240" w:lineRule="auto"/>
        <w:rPr>
          <w:rFonts w:ascii="Times New Roman" w:hAnsi="Times New Roman"/>
          <w:i/>
          <w:sz w:val="18"/>
          <w:szCs w:val="18"/>
          <w:lang w:val="it-IT"/>
        </w:rPr>
      </w:pPr>
    </w:p>
    <w:p w14:paraId="7F19B090" w14:textId="17977708" w:rsidR="00650EAF" w:rsidRPr="00264BDC" w:rsidRDefault="00650EAF" w:rsidP="00D631CE">
      <w:pPr>
        <w:spacing w:after="0" w:line="240" w:lineRule="auto"/>
        <w:rPr>
          <w:rFonts w:ascii="Times New Roman" w:hAnsi="Times New Roman"/>
          <w:i/>
          <w:sz w:val="18"/>
          <w:szCs w:val="18"/>
          <w:lang w:val="it-IT"/>
        </w:rPr>
      </w:pPr>
    </w:p>
    <w:p w14:paraId="28BE24FB" w14:textId="219D7811" w:rsidR="00650EAF" w:rsidRPr="00264BDC" w:rsidRDefault="00650EAF" w:rsidP="00D631CE">
      <w:pPr>
        <w:spacing w:after="0" w:line="240" w:lineRule="auto"/>
        <w:rPr>
          <w:rFonts w:ascii="Times New Roman" w:hAnsi="Times New Roman"/>
          <w:i/>
          <w:sz w:val="18"/>
          <w:szCs w:val="18"/>
          <w:lang w:val="it-IT"/>
        </w:rPr>
      </w:pPr>
    </w:p>
    <w:p w14:paraId="3113F792" w14:textId="660D7C3F" w:rsidR="00650EAF" w:rsidRPr="00264BDC" w:rsidRDefault="00650EAF" w:rsidP="00D631CE">
      <w:pPr>
        <w:spacing w:after="0" w:line="240" w:lineRule="auto"/>
        <w:rPr>
          <w:rFonts w:ascii="Times New Roman" w:hAnsi="Times New Roman"/>
          <w:i/>
          <w:sz w:val="18"/>
          <w:szCs w:val="18"/>
          <w:lang w:val="it-IT"/>
        </w:rPr>
      </w:pPr>
    </w:p>
    <w:p w14:paraId="2E645F6B" w14:textId="5BAD603D" w:rsidR="00650EAF" w:rsidRPr="00264BDC" w:rsidRDefault="00650EAF" w:rsidP="00D631CE">
      <w:pPr>
        <w:spacing w:after="0" w:line="240" w:lineRule="auto"/>
        <w:rPr>
          <w:rFonts w:ascii="Times New Roman" w:hAnsi="Times New Roman"/>
          <w:i/>
          <w:sz w:val="18"/>
          <w:szCs w:val="18"/>
          <w:lang w:val="it-IT"/>
        </w:rPr>
      </w:pPr>
    </w:p>
    <w:p w14:paraId="2551F23B" w14:textId="53C694C1" w:rsidR="00650EAF" w:rsidRPr="00264BDC" w:rsidRDefault="00650EAF" w:rsidP="00D631CE">
      <w:pPr>
        <w:spacing w:after="0" w:line="240" w:lineRule="auto"/>
        <w:rPr>
          <w:rFonts w:ascii="Times New Roman" w:hAnsi="Times New Roman"/>
          <w:i/>
          <w:sz w:val="18"/>
          <w:szCs w:val="18"/>
          <w:lang w:val="it-IT"/>
        </w:rPr>
      </w:pPr>
    </w:p>
    <w:p w14:paraId="0445895B" w14:textId="7AB32858" w:rsidR="00650EAF" w:rsidRPr="00264BDC" w:rsidRDefault="00650EAF" w:rsidP="00D631CE">
      <w:pPr>
        <w:spacing w:after="0" w:line="240" w:lineRule="auto"/>
        <w:rPr>
          <w:rFonts w:ascii="Times New Roman" w:hAnsi="Times New Roman"/>
          <w:i/>
          <w:sz w:val="18"/>
          <w:szCs w:val="18"/>
          <w:lang w:val="it-IT"/>
        </w:rPr>
      </w:pPr>
    </w:p>
    <w:p w14:paraId="461FB254" w14:textId="49090BD1" w:rsidR="00650EAF" w:rsidRPr="00264BDC" w:rsidRDefault="00650EAF" w:rsidP="00D631CE">
      <w:pPr>
        <w:spacing w:after="0" w:line="240" w:lineRule="auto"/>
        <w:rPr>
          <w:rFonts w:ascii="Times New Roman" w:hAnsi="Times New Roman"/>
          <w:i/>
          <w:sz w:val="18"/>
          <w:szCs w:val="18"/>
          <w:lang w:val="it-IT"/>
        </w:rPr>
      </w:pPr>
    </w:p>
    <w:p w14:paraId="7B173FD1" w14:textId="45F82E89" w:rsidR="00650EAF" w:rsidRPr="00264BDC" w:rsidRDefault="00650EAF" w:rsidP="00D631CE">
      <w:pPr>
        <w:spacing w:after="0" w:line="240" w:lineRule="auto"/>
        <w:rPr>
          <w:rFonts w:ascii="Times New Roman" w:hAnsi="Times New Roman"/>
          <w:i/>
          <w:sz w:val="18"/>
          <w:szCs w:val="18"/>
          <w:lang w:val="it-IT"/>
        </w:rPr>
      </w:pPr>
    </w:p>
    <w:p w14:paraId="5D1E101D" w14:textId="655D1A46" w:rsidR="00650EAF" w:rsidRPr="00264BDC" w:rsidRDefault="00650EAF" w:rsidP="00D631CE">
      <w:pPr>
        <w:spacing w:after="0" w:line="240" w:lineRule="auto"/>
        <w:rPr>
          <w:rFonts w:ascii="Times New Roman" w:hAnsi="Times New Roman"/>
          <w:i/>
          <w:sz w:val="18"/>
          <w:szCs w:val="18"/>
          <w:lang w:val="it-IT"/>
        </w:rPr>
      </w:pPr>
    </w:p>
    <w:p w14:paraId="3FC5E54B" w14:textId="25FA3D5F" w:rsidR="00650EAF" w:rsidRPr="00264BDC" w:rsidRDefault="00650EAF" w:rsidP="00D631CE">
      <w:pPr>
        <w:spacing w:after="0" w:line="240" w:lineRule="auto"/>
        <w:rPr>
          <w:rFonts w:ascii="Times New Roman" w:hAnsi="Times New Roman"/>
          <w:i/>
          <w:sz w:val="18"/>
          <w:szCs w:val="18"/>
          <w:lang w:val="it-IT"/>
        </w:rPr>
      </w:pPr>
    </w:p>
    <w:p w14:paraId="0C113829" w14:textId="0BA43DC9" w:rsidR="00650EAF" w:rsidRPr="00264BDC" w:rsidRDefault="00650EAF" w:rsidP="00D631CE">
      <w:pPr>
        <w:spacing w:after="0" w:line="240" w:lineRule="auto"/>
        <w:rPr>
          <w:rFonts w:ascii="Times New Roman" w:hAnsi="Times New Roman"/>
          <w:i/>
          <w:sz w:val="18"/>
          <w:szCs w:val="18"/>
          <w:lang w:val="it-IT"/>
        </w:rPr>
      </w:pPr>
    </w:p>
    <w:p w14:paraId="36E30709" w14:textId="3E91B4E5" w:rsidR="00650EAF" w:rsidRPr="00264BDC" w:rsidRDefault="00650EAF" w:rsidP="00D631CE">
      <w:pPr>
        <w:spacing w:after="0" w:line="240" w:lineRule="auto"/>
        <w:rPr>
          <w:rFonts w:ascii="Times New Roman" w:hAnsi="Times New Roman"/>
          <w:i/>
          <w:sz w:val="18"/>
          <w:szCs w:val="18"/>
          <w:lang w:val="it-IT"/>
        </w:rPr>
      </w:pPr>
    </w:p>
    <w:p w14:paraId="76D579BF" w14:textId="4D427C07" w:rsidR="00650EAF" w:rsidRDefault="00650EAF" w:rsidP="00D631CE">
      <w:pPr>
        <w:spacing w:after="0" w:line="240" w:lineRule="auto"/>
        <w:rPr>
          <w:rFonts w:ascii="Times New Roman" w:hAnsi="Times New Roman"/>
          <w:i/>
          <w:sz w:val="18"/>
          <w:szCs w:val="18"/>
          <w:lang w:val="it-IT"/>
        </w:rPr>
      </w:pPr>
    </w:p>
    <w:p w14:paraId="0A9D0438" w14:textId="44B78C7E" w:rsidR="006F2B04" w:rsidRDefault="006F2B04" w:rsidP="00D631CE">
      <w:pPr>
        <w:spacing w:after="0" w:line="240" w:lineRule="auto"/>
        <w:rPr>
          <w:rFonts w:ascii="Times New Roman" w:hAnsi="Times New Roman"/>
          <w:i/>
          <w:sz w:val="18"/>
          <w:szCs w:val="18"/>
          <w:lang w:val="it-IT"/>
        </w:rPr>
      </w:pPr>
    </w:p>
    <w:p w14:paraId="5095A7CC" w14:textId="185317C6" w:rsidR="006F2B04" w:rsidRDefault="006F2B04" w:rsidP="00D631CE">
      <w:pPr>
        <w:spacing w:after="0" w:line="240" w:lineRule="auto"/>
        <w:rPr>
          <w:rFonts w:ascii="Times New Roman" w:hAnsi="Times New Roman"/>
          <w:i/>
          <w:sz w:val="18"/>
          <w:szCs w:val="18"/>
          <w:lang w:val="it-IT"/>
        </w:rPr>
      </w:pPr>
    </w:p>
    <w:p w14:paraId="46C3D887" w14:textId="62568576" w:rsidR="006F2B04" w:rsidRDefault="006F2B04" w:rsidP="00D631CE">
      <w:pPr>
        <w:spacing w:after="0" w:line="240" w:lineRule="auto"/>
        <w:rPr>
          <w:rFonts w:ascii="Times New Roman" w:hAnsi="Times New Roman"/>
          <w:i/>
          <w:sz w:val="18"/>
          <w:szCs w:val="18"/>
          <w:lang w:val="it-IT"/>
        </w:rPr>
      </w:pPr>
    </w:p>
    <w:p w14:paraId="2C4AF894" w14:textId="532F1125" w:rsidR="006F2B04" w:rsidRDefault="006F2B04" w:rsidP="00D631CE">
      <w:pPr>
        <w:spacing w:after="0" w:line="240" w:lineRule="auto"/>
        <w:rPr>
          <w:rFonts w:ascii="Times New Roman" w:hAnsi="Times New Roman"/>
          <w:i/>
          <w:sz w:val="18"/>
          <w:szCs w:val="18"/>
          <w:lang w:val="it-IT"/>
        </w:rPr>
      </w:pPr>
    </w:p>
    <w:p w14:paraId="4FB187F1" w14:textId="68B8F7AC" w:rsidR="006F2B04" w:rsidRDefault="006F2B04" w:rsidP="00D631CE">
      <w:pPr>
        <w:spacing w:after="0" w:line="240" w:lineRule="auto"/>
        <w:rPr>
          <w:rFonts w:ascii="Times New Roman" w:hAnsi="Times New Roman"/>
          <w:i/>
          <w:sz w:val="18"/>
          <w:szCs w:val="18"/>
          <w:lang w:val="it-IT"/>
        </w:rPr>
      </w:pPr>
    </w:p>
    <w:p w14:paraId="1B027A7F" w14:textId="49221B06" w:rsidR="006F2B04" w:rsidRDefault="006F2B04" w:rsidP="00D631CE">
      <w:pPr>
        <w:spacing w:after="0" w:line="240" w:lineRule="auto"/>
        <w:rPr>
          <w:rFonts w:ascii="Times New Roman" w:hAnsi="Times New Roman"/>
          <w:i/>
          <w:sz w:val="18"/>
          <w:szCs w:val="18"/>
          <w:lang w:val="it-IT"/>
        </w:rPr>
      </w:pPr>
    </w:p>
    <w:p w14:paraId="3C739A8F" w14:textId="39FD3093" w:rsidR="006F2B04" w:rsidRDefault="006F2B04" w:rsidP="00D631CE">
      <w:pPr>
        <w:spacing w:after="0" w:line="240" w:lineRule="auto"/>
        <w:rPr>
          <w:rFonts w:ascii="Times New Roman" w:hAnsi="Times New Roman"/>
          <w:i/>
          <w:sz w:val="18"/>
          <w:szCs w:val="18"/>
          <w:lang w:val="it-IT"/>
        </w:rPr>
      </w:pPr>
    </w:p>
    <w:p w14:paraId="413D3BF6" w14:textId="65322DEC" w:rsidR="006F2B04" w:rsidRDefault="006F2B04" w:rsidP="00D631CE">
      <w:pPr>
        <w:spacing w:after="0" w:line="240" w:lineRule="auto"/>
        <w:rPr>
          <w:rFonts w:ascii="Times New Roman" w:hAnsi="Times New Roman"/>
          <w:i/>
          <w:sz w:val="18"/>
          <w:szCs w:val="18"/>
          <w:lang w:val="it-IT"/>
        </w:rPr>
      </w:pPr>
    </w:p>
    <w:p w14:paraId="5118A39B" w14:textId="3949483A" w:rsidR="006F2B04" w:rsidRDefault="006F2B04" w:rsidP="00D631CE">
      <w:pPr>
        <w:spacing w:after="0" w:line="240" w:lineRule="auto"/>
        <w:rPr>
          <w:rFonts w:ascii="Times New Roman" w:hAnsi="Times New Roman"/>
          <w:i/>
          <w:sz w:val="18"/>
          <w:szCs w:val="18"/>
          <w:lang w:val="it-IT"/>
        </w:rPr>
      </w:pPr>
    </w:p>
    <w:p w14:paraId="4B64A785" w14:textId="6F7B79F9" w:rsidR="006F2B04" w:rsidRDefault="006F2B04" w:rsidP="00D631CE">
      <w:pPr>
        <w:spacing w:after="0" w:line="240" w:lineRule="auto"/>
        <w:rPr>
          <w:rFonts w:ascii="Times New Roman" w:hAnsi="Times New Roman"/>
          <w:i/>
          <w:sz w:val="18"/>
          <w:szCs w:val="18"/>
          <w:lang w:val="it-IT"/>
        </w:rPr>
      </w:pPr>
    </w:p>
    <w:p w14:paraId="6F032B6F" w14:textId="67A62367" w:rsidR="006F2B04" w:rsidRDefault="006F2B04" w:rsidP="00D631CE">
      <w:pPr>
        <w:spacing w:after="0" w:line="240" w:lineRule="auto"/>
        <w:rPr>
          <w:rFonts w:ascii="Times New Roman" w:hAnsi="Times New Roman"/>
          <w:i/>
          <w:sz w:val="18"/>
          <w:szCs w:val="18"/>
          <w:lang w:val="it-IT"/>
        </w:rPr>
      </w:pPr>
    </w:p>
    <w:p w14:paraId="113389F8" w14:textId="77777777" w:rsidR="006F2B04" w:rsidRPr="00264BDC" w:rsidRDefault="006F2B04" w:rsidP="00D631CE">
      <w:pPr>
        <w:spacing w:after="0" w:line="240" w:lineRule="auto"/>
        <w:rPr>
          <w:rFonts w:ascii="Times New Roman" w:hAnsi="Times New Roman"/>
          <w:i/>
          <w:sz w:val="18"/>
          <w:szCs w:val="18"/>
          <w:lang w:val="it-IT"/>
        </w:rPr>
      </w:pPr>
    </w:p>
    <w:p w14:paraId="50C308D8" w14:textId="77777777" w:rsidR="003E28B3" w:rsidRPr="00264BDC" w:rsidRDefault="003E28B3" w:rsidP="00D631CE">
      <w:pPr>
        <w:spacing w:after="0" w:line="240" w:lineRule="auto"/>
        <w:rPr>
          <w:rFonts w:ascii="Times New Roman" w:hAnsi="Times New Roman"/>
          <w:i/>
          <w:sz w:val="18"/>
          <w:szCs w:val="18"/>
          <w:lang w:val="it-IT"/>
        </w:rPr>
      </w:pPr>
    </w:p>
    <w:p w14:paraId="6537282C" w14:textId="77777777" w:rsidR="003E28B3" w:rsidRPr="00264BDC" w:rsidRDefault="003E28B3" w:rsidP="00D631CE">
      <w:pPr>
        <w:spacing w:after="0" w:line="240" w:lineRule="auto"/>
        <w:rPr>
          <w:rFonts w:ascii="Times New Roman" w:hAnsi="Times New Roman"/>
          <w:i/>
          <w:sz w:val="18"/>
          <w:szCs w:val="18"/>
          <w:lang w:val="it-IT"/>
        </w:rPr>
      </w:pPr>
    </w:p>
    <w:p w14:paraId="100D1ACC" w14:textId="77777777" w:rsidR="003E28B3" w:rsidRPr="00264BDC" w:rsidRDefault="003E28B3" w:rsidP="003E28B3">
      <w:pPr>
        <w:spacing w:after="0" w:line="240" w:lineRule="auto"/>
        <w:jc w:val="right"/>
        <w:rPr>
          <w:rFonts w:ascii="Times New Roman" w:hAnsi="Times New Roman"/>
          <w:i/>
          <w:sz w:val="18"/>
          <w:szCs w:val="18"/>
          <w:lang w:val="it-IT"/>
        </w:rPr>
      </w:pPr>
      <w:bookmarkStart w:id="3" w:name="_Hlk103773128"/>
      <w:r w:rsidRPr="00264BDC">
        <w:rPr>
          <w:rFonts w:ascii="Times New Roman" w:hAnsi="Times New Roman"/>
          <w:b/>
          <w:i/>
          <w:sz w:val="18"/>
          <w:szCs w:val="18"/>
          <w:lang w:val="it-IT"/>
        </w:rPr>
        <w:t>FORMULARUL nr.7</w:t>
      </w:r>
    </w:p>
    <w:p w14:paraId="61C9AC6B" w14:textId="77777777" w:rsidR="003E28B3" w:rsidRPr="00264BDC" w:rsidRDefault="003E28B3" w:rsidP="003E28B3">
      <w:pPr>
        <w:spacing w:after="0" w:line="240" w:lineRule="auto"/>
        <w:rPr>
          <w:rFonts w:ascii="Times New Roman" w:hAnsi="Times New Roman"/>
          <w:i/>
          <w:sz w:val="18"/>
          <w:szCs w:val="18"/>
          <w:lang w:val="it-IT"/>
        </w:rPr>
      </w:pPr>
      <w:r w:rsidRPr="00264BDC">
        <w:rPr>
          <w:rFonts w:ascii="Times New Roman" w:hAnsi="Times New Roman"/>
          <w:i/>
          <w:sz w:val="18"/>
          <w:szCs w:val="18"/>
          <w:lang w:val="it-IT"/>
        </w:rPr>
        <w:t>Operator Economic</w:t>
      </w:r>
    </w:p>
    <w:p w14:paraId="10E87A70" w14:textId="77777777" w:rsidR="003E28B3" w:rsidRPr="00264BDC" w:rsidRDefault="003E28B3" w:rsidP="003E28B3">
      <w:pPr>
        <w:spacing w:after="0" w:line="240" w:lineRule="auto"/>
        <w:rPr>
          <w:rFonts w:ascii="Times New Roman" w:hAnsi="Times New Roman"/>
          <w:i/>
          <w:sz w:val="18"/>
          <w:szCs w:val="18"/>
          <w:lang w:val="fr-FR"/>
        </w:rPr>
      </w:pPr>
      <w:r w:rsidRPr="00264BDC">
        <w:rPr>
          <w:rFonts w:ascii="Times New Roman" w:hAnsi="Times New Roman"/>
          <w:i/>
          <w:sz w:val="18"/>
          <w:szCs w:val="18"/>
          <w:lang w:val="fr-FR"/>
        </w:rPr>
        <w:t>..........................</w:t>
      </w:r>
    </w:p>
    <w:p w14:paraId="41ADCDF0" w14:textId="77777777" w:rsidR="003E28B3" w:rsidRPr="00264BDC" w:rsidRDefault="003E28B3" w:rsidP="003E28B3">
      <w:pPr>
        <w:spacing w:after="0" w:line="240" w:lineRule="auto"/>
        <w:rPr>
          <w:rFonts w:ascii="Times New Roman" w:hAnsi="Times New Roman"/>
          <w:i/>
          <w:sz w:val="18"/>
          <w:szCs w:val="18"/>
          <w:lang w:val="fr-FR"/>
        </w:rPr>
      </w:pPr>
      <w:r w:rsidRPr="00264BDC">
        <w:rPr>
          <w:rFonts w:ascii="Times New Roman" w:hAnsi="Times New Roman"/>
          <w:i/>
          <w:sz w:val="18"/>
          <w:szCs w:val="18"/>
          <w:lang w:val="fr-FR"/>
        </w:rPr>
        <w:t>(denumirea)</w:t>
      </w:r>
    </w:p>
    <w:p w14:paraId="43C25351" w14:textId="77777777" w:rsidR="003E28B3" w:rsidRPr="00264BDC" w:rsidRDefault="003E28B3" w:rsidP="003E28B3">
      <w:pPr>
        <w:spacing w:after="0" w:line="240" w:lineRule="auto"/>
        <w:rPr>
          <w:rFonts w:ascii="Times New Roman" w:hAnsi="Times New Roman"/>
          <w:b/>
          <w:bCs/>
          <w:i/>
          <w:sz w:val="18"/>
          <w:szCs w:val="18"/>
          <w:lang w:val="fr-FR"/>
        </w:rPr>
      </w:pPr>
    </w:p>
    <w:p w14:paraId="1103302E" w14:textId="77777777" w:rsidR="003E28B3" w:rsidRPr="00264BDC" w:rsidRDefault="003E28B3" w:rsidP="003E28B3">
      <w:pPr>
        <w:spacing w:after="0" w:line="240" w:lineRule="auto"/>
        <w:rPr>
          <w:rFonts w:ascii="Times New Roman" w:hAnsi="Times New Roman"/>
          <w:bCs/>
          <w:i/>
          <w:sz w:val="18"/>
          <w:szCs w:val="18"/>
        </w:rPr>
      </w:pPr>
    </w:p>
    <w:p w14:paraId="425C21D0" w14:textId="6B50CEF2" w:rsidR="003E28B3" w:rsidRPr="00264BDC" w:rsidRDefault="003E28B3" w:rsidP="00263142">
      <w:pPr>
        <w:spacing w:after="0" w:line="240" w:lineRule="auto"/>
        <w:jc w:val="center"/>
        <w:rPr>
          <w:rFonts w:ascii="Times New Roman" w:hAnsi="Times New Roman"/>
          <w:b/>
          <w:bCs/>
          <w:i/>
          <w:sz w:val="18"/>
          <w:szCs w:val="18"/>
          <w:lang w:val="fr-FR"/>
        </w:rPr>
      </w:pPr>
      <w:r w:rsidRPr="00264BDC">
        <w:rPr>
          <w:rFonts w:ascii="Times New Roman" w:hAnsi="Times New Roman"/>
          <w:b/>
          <w:bCs/>
          <w:i/>
          <w:sz w:val="18"/>
          <w:szCs w:val="18"/>
          <w:lang w:val="fr-FR"/>
        </w:rPr>
        <w:t xml:space="preserve">CENTRALIZATOR DE PREŢURI PENTRU 12 LUNI </w:t>
      </w:r>
      <w:r w:rsidR="00263142" w:rsidRPr="00264BDC">
        <w:rPr>
          <w:rFonts w:ascii="Times New Roman" w:hAnsi="Times New Roman"/>
          <w:b/>
          <w:bCs/>
          <w:i/>
          <w:sz w:val="18"/>
          <w:szCs w:val="18"/>
          <w:lang w:val="fr-FR"/>
        </w:rPr>
        <w:t xml:space="preserve"> </w:t>
      </w:r>
    </w:p>
    <w:bookmarkEnd w:id="3"/>
    <w:p w14:paraId="6389FEE1" w14:textId="5298C304" w:rsidR="003E28B3" w:rsidRDefault="006F2B04" w:rsidP="003E28B3">
      <w:pPr>
        <w:spacing w:after="0" w:line="240" w:lineRule="auto"/>
        <w:rPr>
          <w:rFonts w:ascii="Times New Roman" w:hAnsi="Times New Roman"/>
          <w:b/>
          <w:bCs/>
          <w:i/>
          <w:iCs/>
          <w:sz w:val="18"/>
          <w:szCs w:val="18"/>
          <w:lang w:val="pt-BR"/>
        </w:rPr>
      </w:pPr>
      <w:r w:rsidRPr="006F2B04">
        <w:rPr>
          <w:rFonts w:ascii="Times New Roman" w:hAnsi="Times New Roman"/>
          <w:b/>
          <w:bCs/>
          <w:i/>
          <w:iCs/>
          <w:sz w:val="18"/>
          <w:szCs w:val="18"/>
          <w:lang w:val="pt-BR"/>
        </w:rPr>
        <w:t>Servicii de întreţinere, revizii  periodice şi reparații  la  platformele  ridicătoare  pentru  persoanele  cu dizabilităţi</w:t>
      </w:r>
    </w:p>
    <w:p w14:paraId="497E55AE" w14:textId="77777777" w:rsidR="006F2B04" w:rsidRDefault="006F2B04" w:rsidP="003E28B3">
      <w:pPr>
        <w:spacing w:after="0" w:line="240" w:lineRule="auto"/>
        <w:rPr>
          <w:rFonts w:ascii="Times New Roman" w:hAnsi="Times New Roman"/>
          <w:b/>
          <w:bCs/>
          <w:i/>
          <w:iCs/>
          <w:sz w:val="18"/>
          <w:szCs w:val="18"/>
          <w:lang w:val="pt-BR"/>
        </w:rPr>
      </w:pPr>
    </w:p>
    <w:tbl>
      <w:tblPr>
        <w:tblW w:w="94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4120"/>
        <w:gridCol w:w="1260"/>
        <w:gridCol w:w="1620"/>
        <w:gridCol w:w="1567"/>
      </w:tblGrid>
      <w:tr w:rsidR="006273DE" w:rsidRPr="006F2B04" w14:paraId="0438BDC9" w14:textId="77777777" w:rsidTr="002B2B86">
        <w:trPr>
          <w:trHeight w:val="505"/>
        </w:trPr>
        <w:tc>
          <w:tcPr>
            <w:tcW w:w="908" w:type="dxa"/>
            <w:shd w:val="clear" w:color="auto" w:fill="auto"/>
            <w:vAlign w:val="center"/>
            <w:hideMark/>
          </w:tcPr>
          <w:p w14:paraId="272D42E2" w14:textId="77777777"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eastAsia="en-GB"/>
              </w:rPr>
            </w:pPr>
            <w:r w:rsidRPr="006F2B04">
              <w:rPr>
                <w:rFonts w:ascii="Times New Roman" w:eastAsia="Times New Roman" w:hAnsi="Times New Roman"/>
                <w:i/>
                <w:iCs/>
                <w:color w:val="000000"/>
                <w:sz w:val="18"/>
                <w:szCs w:val="18"/>
                <w:lang w:eastAsia="en-GB"/>
              </w:rPr>
              <w:t>Nr.</w:t>
            </w:r>
          </w:p>
          <w:p w14:paraId="0E6B922D" w14:textId="77777777"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r w:rsidRPr="006F2B04">
              <w:rPr>
                <w:rFonts w:ascii="Times New Roman" w:eastAsia="Times New Roman" w:hAnsi="Times New Roman"/>
                <w:i/>
                <w:iCs/>
                <w:color w:val="000000"/>
                <w:sz w:val="18"/>
                <w:szCs w:val="18"/>
                <w:lang w:eastAsia="en-GB"/>
              </w:rPr>
              <w:t>Crt.</w:t>
            </w:r>
          </w:p>
        </w:tc>
        <w:tc>
          <w:tcPr>
            <w:tcW w:w="4120" w:type="dxa"/>
            <w:shd w:val="clear" w:color="auto" w:fill="auto"/>
            <w:vAlign w:val="center"/>
            <w:hideMark/>
          </w:tcPr>
          <w:p w14:paraId="4FD3730E" w14:textId="24CFE5E3" w:rsidR="006273DE" w:rsidRPr="006F2B04" w:rsidRDefault="006273DE" w:rsidP="006273DE">
            <w:pPr>
              <w:suppressAutoHyphens/>
              <w:spacing w:after="0" w:line="240" w:lineRule="auto"/>
              <w:jc w:val="center"/>
              <w:rPr>
                <w:rFonts w:ascii="Times New Roman" w:eastAsia="Batang" w:hAnsi="Times New Roman"/>
                <w:i/>
                <w:iCs/>
                <w:color w:val="000000"/>
                <w:sz w:val="18"/>
                <w:szCs w:val="18"/>
                <w:lang w:eastAsia="ar-SA"/>
              </w:rPr>
            </w:pPr>
            <w:r w:rsidRPr="006273DE">
              <w:rPr>
                <w:rFonts w:ascii="Times New Roman" w:hAnsi="Times New Roman"/>
                <w:i/>
                <w:iCs/>
                <w:sz w:val="18"/>
                <w:szCs w:val="18"/>
                <w:lang w:val="en-US"/>
              </w:rPr>
              <w:t>Operatiuni care se executa</w:t>
            </w:r>
          </w:p>
        </w:tc>
        <w:tc>
          <w:tcPr>
            <w:tcW w:w="1260" w:type="dxa"/>
            <w:shd w:val="clear" w:color="auto" w:fill="auto"/>
            <w:vAlign w:val="center"/>
            <w:hideMark/>
          </w:tcPr>
          <w:p w14:paraId="2252E707" w14:textId="77777777" w:rsidR="006273DE" w:rsidRPr="006273DE" w:rsidRDefault="006273DE" w:rsidP="006273DE">
            <w:pPr>
              <w:spacing w:after="0" w:line="240" w:lineRule="auto"/>
              <w:jc w:val="center"/>
              <w:rPr>
                <w:rFonts w:ascii="Times New Roman" w:hAnsi="Times New Roman"/>
                <w:i/>
                <w:iCs/>
                <w:sz w:val="18"/>
                <w:szCs w:val="18"/>
                <w:lang w:val="en-US"/>
              </w:rPr>
            </w:pPr>
            <w:r w:rsidRPr="006273DE">
              <w:rPr>
                <w:rFonts w:ascii="Times New Roman" w:hAnsi="Times New Roman"/>
                <w:i/>
                <w:iCs/>
                <w:sz w:val="18"/>
                <w:szCs w:val="18"/>
                <w:lang w:val="en-US"/>
              </w:rPr>
              <w:t>Nr.</w:t>
            </w:r>
          </w:p>
          <w:p w14:paraId="7DF1CE74" w14:textId="6175B2F6"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r w:rsidRPr="006273DE">
              <w:rPr>
                <w:rFonts w:ascii="Times New Roman" w:hAnsi="Times New Roman"/>
                <w:i/>
                <w:iCs/>
                <w:sz w:val="18"/>
                <w:szCs w:val="18"/>
                <w:lang w:val="en-US"/>
              </w:rPr>
              <w:t>operațiuni</w:t>
            </w:r>
          </w:p>
        </w:tc>
        <w:tc>
          <w:tcPr>
            <w:tcW w:w="1620" w:type="dxa"/>
            <w:vAlign w:val="center"/>
            <w:hideMark/>
          </w:tcPr>
          <w:p w14:paraId="6A158B5F" w14:textId="77777777" w:rsidR="006273DE" w:rsidRPr="006273DE" w:rsidRDefault="006273DE" w:rsidP="006273DE">
            <w:pPr>
              <w:spacing w:after="0" w:line="240" w:lineRule="auto"/>
              <w:jc w:val="center"/>
              <w:rPr>
                <w:rFonts w:ascii="Times New Roman" w:hAnsi="Times New Roman"/>
                <w:i/>
                <w:iCs/>
                <w:sz w:val="18"/>
                <w:szCs w:val="18"/>
                <w:lang w:val="en-US"/>
              </w:rPr>
            </w:pPr>
            <w:r w:rsidRPr="006273DE">
              <w:rPr>
                <w:rFonts w:ascii="Times New Roman" w:hAnsi="Times New Roman"/>
                <w:i/>
                <w:iCs/>
                <w:sz w:val="18"/>
                <w:szCs w:val="18"/>
                <w:lang w:val="en-US"/>
              </w:rPr>
              <w:t>Pret unitar</w:t>
            </w:r>
          </w:p>
          <w:p w14:paraId="0F13D700" w14:textId="5790A10A"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r w:rsidRPr="006273DE">
              <w:rPr>
                <w:rFonts w:ascii="Times New Roman" w:hAnsi="Times New Roman"/>
                <w:i/>
                <w:iCs/>
                <w:sz w:val="18"/>
                <w:szCs w:val="18"/>
                <w:lang w:val="en-US"/>
              </w:rPr>
              <w:t>fărăTVA</w:t>
            </w:r>
          </w:p>
        </w:tc>
        <w:tc>
          <w:tcPr>
            <w:tcW w:w="1567" w:type="dxa"/>
            <w:vAlign w:val="center"/>
            <w:hideMark/>
          </w:tcPr>
          <w:p w14:paraId="38C1F74B" w14:textId="627EDB31"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r w:rsidRPr="006273DE">
              <w:rPr>
                <w:rFonts w:ascii="Times New Roman" w:hAnsi="Times New Roman"/>
                <w:i/>
                <w:iCs/>
                <w:sz w:val="18"/>
                <w:szCs w:val="18"/>
                <w:lang w:val="en-US"/>
              </w:rPr>
              <w:t>Valoare ofertată  fărăTVA</w:t>
            </w:r>
          </w:p>
        </w:tc>
      </w:tr>
      <w:tr w:rsidR="006273DE" w:rsidRPr="006F2B04" w14:paraId="76153271" w14:textId="77777777" w:rsidTr="006273DE">
        <w:trPr>
          <w:trHeight w:val="107"/>
        </w:trPr>
        <w:tc>
          <w:tcPr>
            <w:tcW w:w="908" w:type="dxa"/>
            <w:shd w:val="clear" w:color="auto" w:fill="auto"/>
            <w:vAlign w:val="center"/>
          </w:tcPr>
          <w:p w14:paraId="3258D96F" w14:textId="263D19EE" w:rsidR="006273DE" w:rsidRPr="006273DE" w:rsidRDefault="006273DE" w:rsidP="006273DE">
            <w:pPr>
              <w:suppressAutoHyphens/>
              <w:spacing w:after="0" w:line="240" w:lineRule="auto"/>
              <w:jc w:val="center"/>
              <w:rPr>
                <w:rFonts w:ascii="Times New Roman" w:eastAsia="Times New Roman" w:hAnsi="Times New Roman"/>
                <w:i/>
                <w:iCs/>
                <w:color w:val="000000"/>
                <w:sz w:val="14"/>
                <w:szCs w:val="14"/>
                <w:lang w:eastAsia="en-GB"/>
              </w:rPr>
            </w:pPr>
            <w:r w:rsidRPr="006273DE">
              <w:rPr>
                <w:rFonts w:ascii="Times New Roman" w:eastAsia="Times New Roman" w:hAnsi="Times New Roman"/>
                <w:i/>
                <w:iCs/>
                <w:color w:val="000000"/>
                <w:sz w:val="14"/>
                <w:szCs w:val="14"/>
                <w:lang w:eastAsia="en-GB"/>
              </w:rPr>
              <w:t>1</w:t>
            </w:r>
          </w:p>
        </w:tc>
        <w:tc>
          <w:tcPr>
            <w:tcW w:w="4120" w:type="dxa"/>
            <w:shd w:val="clear" w:color="auto" w:fill="auto"/>
            <w:vAlign w:val="center"/>
          </w:tcPr>
          <w:p w14:paraId="159A4853" w14:textId="11188320" w:rsidR="006273DE" w:rsidRPr="006273DE" w:rsidRDefault="006273DE" w:rsidP="006273DE">
            <w:pPr>
              <w:suppressAutoHyphens/>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2</w:t>
            </w:r>
          </w:p>
        </w:tc>
        <w:tc>
          <w:tcPr>
            <w:tcW w:w="1260" w:type="dxa"/>
            <w:shd w:val="clear" w:color="auto" w:fill="auto"/>
            <w:vAlign w:val="center"/>
          </w:tcPr>
          <w:p w14:paraId="5AD55930" w14:textId="3F8BC25E" w:rsidR="006273DE" w:rsidRPr="006273DE" w:rsidRDefault="006273DE" w:rsidP="006273DE">
            <w:pPr>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3</w:t>
            </w:r>
          </w:p>
        </w:tc>
        <w:tc>
          <w:tcPr>
            <w:tcW w:w="1620" w:type="dxa"/>
            <w:vAlign w:val="center"/>
          </w:tcPr>
          <w:p w14:paraId="45CB79C1" w14:textId="6FAC5E12" w:rsidR="006273DE" w:rsidRPr="006273DE" w:rsidRDefault="006273DE" w:rsidP="006273DE">
            <w:pPr>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4</w:t>
            </w:r>
          </w:p>
        </w:tc>
        <w:tc>
          <w:tcPr>
            <w:tcW w:w="1567" w:type="dxa"/>
            <w:vAlign w:val="center"/>
          </w:tcPr>
          <w:p w14:paraId="2A0AA97F" w14:textId="627D052C" w:rsidR="006273DE" w:rsidRPr="006273DE" w:rsidRDefault="006273DE" w:rsidP="006273DE">
            <w:pPr>
              <w:suppressAutoHyphens/>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3*4</w:t>
            </w:r>
          </w:p>
        </w:tc>
      </w:tr>
      <w:tr w:rsidR="006F2B04" w:rsidRPr="006F2B04" w14:paraId="2288198B" w14:textId="77777777" w:rsidTr="006273DE">
        <w:trPr>
          <w:trHeight w:val="467"/>
        </w:trPr>
        <w:tc>
          <w:tcPr>
            <w:tcW w:w="908" w:type="dxa"/>
            <w:shd w:val="clear" w:color="auto" w:fill="auto"/>
            <w:hideMark/>
          </w:tcPr>
          <w:p w14:paraId="45E4DD8C" w14:textId="77777777" w:rsidR="006273DE" w:rsidRDefault="006273DE" w:rsidP="006F2B04">
            <w:pPr>
              <w:suppressAutoHyphens/>
              <w:spacing w:after="0" w:line="240" w:lineRule="auto"/>
              <w:rPr>
                <w:rFonts w:ascii="Times New Roman" w:eastAsiaTheme="minorHAnsi" w:hAnsi="Times New Roman"/>
                <w:color w:val="000000" w:themeColor="text1"/>
                <w:spacing w:val="-1"/>
                <w:sz w:val="18"/>
                <w:szCs w:val="18"/>
              </w:rPr>
            </w:pPr>
          </w:p>
          <w:p w14:paraId="34BBE51C" w14:textId="77777777" w:rsidR="006273DE" w:rsidRDefault="006273DE" w:rsidP="006F2B04">
            <w:pPr>
              <w:suppressAutoHyphens/>
              <w:spacing w:after="0" w:line="240" w:lineRule="auto"/>
              <w:rPr>
                <w:rFonts w:ascii="Times New Roman" w:eastAsiaTheme="minorHAnsi" w:hAnsi="Times New Roman"/>
                <w:color w:val="000000" w:themeColor="text1"/>
                <w:spacing w:val="-1"/>
                <w:sz w:val="18"/>
                <w:szCs w:val="18"/>
              </w:rPr>
            </w:pPr>
          </w:p>
          <w:p w14:paraId="0FD56AB7" w14:textId="78141022" w:rsidR="006F2B04" w:rsidRPr="006F2B04" w:rsidRDefault="006F2B04" w:rsidP="006F2B04">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6D705349" w14:textId="77777777" w:rsidR="006273DE" w:rsidRDefault="006273DE" w:rsidP="006F2B04">
            <w:pPr>
              <w:suppressAutoHyphens/>
              <w:spacing w:after="0"/>
              <w:rPr>
                <w:rFonts w:ascii="Times New Roman" w:eastAsia="Batang" w:hAnsi="Times New Roman"/>
                <w:color w:val="000000"/>
                <w:sz w:val="18"/>
                <w:szCs w:val="18"/>
                <w:lang w:eastAsia="ar-SA"/>
              </w:rPr>
            </w:pPr>
          </w:p>
          <w:p w14:paraId="096BA5C8" w14:textId="15FEDCFB" w:rsidR="006F2B04" w:rsidRPr="006F2B04" w:rsidRDefault="006F2B04" w:rsidP="006F2B04">
            <w:pPr>
              <w:suppressAutoHyphens/>
              <w:spacing w:after="0"/>
              <w:rPr>
                <w:rFonts w:ascii="Times New Roman" w:eastAsia="Times New Roman" w:hAnsi="Times New Roman"/>
                <w:sz w:val="18"/>
                <w:szCs w:val="18"/>
                <w:lang w:val="nl-NL" w:eastAsia="x-none"/>
              </w:rPr>
            </w:pPr>
            <w:r w:rsidRPr="006F2B04">
              <w:rPr>
                <w:rFonts w:ascii="Times New Roman" w:eastAsia="Batang" w:hAnsi="Times New Roman"/>
                <w:color w:val="000000"/>
                <w:sz w:val="18"/>
                <w:szCs w:val="18"/>
                <w:lang w:eastAsia="ar-SA"/>
              </w:rPr>
              <w:t xml:space="preserve">Întreținere Platformă </w:t>
            </w:r>
            <w:r w:rsidRPr="006F2B04">
              <w:rPr>
                <w:rFonts w:ascii="Times New Roman" w:eastAsia="Times New Roman" w:hAnsi="Times New Roman"/>
                <w:sz w:val="18"/>
                <w:szCs w:val="18"/>
                <w:lang w:val="nl-NL" w:eastAsia="x-none"/>
              </w:rPr>
              <w:t xml:space="preserve">Omega, Capacitate -250kg, </w:t>
            </w:r>
            <w:r w:rsidRPr="006F2B04">
              <w:rPr>
                <w:rFonts w:ascii="Times New Roman" w:eastAsia="Times New Roman" w:hAnsi="Times New Roman"/>
                <w:sz w:val="18"/>
                <w:szCs w:val="18"/>
                <w:lang w:val="nl-NL"/>
              </w:rPr>
              <w:t>Lcursa-7580mm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6F5CD343" w14:textId="77777777" w:rsidR="006273DE" w:rsidRDefault="006273DE" w:rsidP="006F2B04">
            <w:pPr>
              <w:suppressAutoHyphens/>
              <w:spacing w:after="0" w:line="240" w:lineRule="auto"/>
              <w:jc w:val="center"/>
              <w:rPr>
                <w:rFonts w:ascii="Times New Roman" w:eastAsiaTheme="minorHAnsi" w:hAnsi="Times New Roman"/>
                <w:color w:val="000000" w:themeColor="text1"/>
                <w:spacing w:val="-1"/>
                <w:sz w:val="18"/>
                <w:szCs w:val="18"/>
                <w:lang w:val="nl-NL"/>
              </w:rPr>
            </w:pPr>
          </w:p>
          <w:p w14:paraId="01C39F16" w14:textId="27512749" w:rsidR="006F2B04" w:rsidRPr="006F2B04" w:rsidRDefault="006F2B04" w:rsidP="006F2B04">
            <w:pPr>
              <w:suppressAutoHyphens/>
              <w:spacing w:after="0" w:line="240" w:lineRule="auto"/>
              <w:jc w:val="center"/>
              <w:rPr>
                <w:rFonts w:ascii="Times New Roman" w:eastAsiaTheme="minorHAnsi" w:hAnsi="Times New Roman"/>
                <w:color w:val="000000" w:themeColor="text1"/>
                <w:spacing w:val="-1"/>
                <w:sz w:val="18"/>
                <w:szCs w:val="18"/>
                <w:lang w:val="nl-NL"/>
              </w:rPr>
            </w:pPr>
            <w:r w:rsidRPr="006F2B04">
              <w:rPr>
                <w:rFonts w:ascii="Times New Roman" w:eastAsiaTheme="minorHAnsi" w:hAnsi="Times New Roman"/>
                <w:color w:val="000000" w:themeColor="text1"/>
                <w:spacing w:val="-1"/>
                <w:sz w:val="18"/>
                <w:szCs w:val="18"/>
                <w:lang w:val="nl-NL"/>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373E9EE" w14:textId="77777777" w:rsidR="006273DE"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p>
          <w:p w14:paraId="48BAAFA9" w14:textId="5721B6F0" w:rsidR="006F2B04" w:rsidRPr="006F2B04"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11D843CF" w14:textId="77777777" w:rsidR="006273DE"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p>
          <w:p w14:paraId="3CF1C7BB" w14:textId="50E23A02" w:rsidR="006F2B04" w:rsidRPr="006F2B04"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1A1C5201" w14:textId="77777777" w:rsidTr="009208ED">
        <w:trPr>
          <w:trHeight w:val="638"/>
        </w:trPr>
        <w:tc>
          <w:tcPr>
            <w:tcW w:w="908" w:type="dxa"/>
            <w:shd w:val="clear" w:color="auto" w:fill="auto"/>
          </w:tcPr>
          <w:p w14:paraId="5A489D58"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EC92D7C"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 xml:space="preserve">Revizie Platformă </w:t>
            </w:r>
            <w:r w:rsidRPr="006F2B04">
              <w:rPr>
                <w:rFonts w:ascii="Times New Roman" w:eastAsia="Batang" w:hAnsi="Times New Roman"/>
                <w:color w:val="000000"/>
                <w:sz w:val="18"/>
                <w:szCs w:val="18"/>
                <w:lang w:val="nl-NL" w:eastAsia="ar-SA"/>
              </w:rPr>
              <w:t>Omega, Capacitate -250kg, Lcursa-7580mm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76E2B2D4"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71F36579" w14:textId="35B111DB"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2188D9E8" w14:textId="6506C092"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33F785C9" w14:textId="77777777" w:rsidTr="009208ED">
        <w:trPr>
          <w:trHeight w:val="620"/>
        </w:trPr>
        <w:tc>
          <w:tcPr>
            <w:tcW w:w="908" w:type="dxa"/>
            <w:shd w:val="clear" w:color="auto" w:fill="auto"/>
          </w:tcPr>
          <w:p w14:paraId="4B82B718"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70B6FF8A"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Delta, Capacitate -250kg,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37763995"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D8BEB0F" w14:textId="77EA172F"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0BC587CD" w14:textId="6A885916"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71EEB48E" w14:textId="77777777" w:rsidTr="009208ED">
        <w:trPr>
          <w:trHeight w:val="314"/>
        </w:trPr>
        <w:tc>
          <w:tcPr>
            <w:tcW w:w="908" w:type="dxa"/>
            <w:shd w:val="clear" w:color="auto" w:fill="auto"/>
          </w:tcPr>
          <w:p w14:paraId="39D44058"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1EB53F05"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Delta, Capacitate -250kg,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A3F6E7F"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E7EC325" w14:textId="7453A091"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40114772" w14:textId="4743DCE7"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59A1FBCB" w14:textId="77777777" w:rsidTr="009208ED">
        <w:trPr>
          <w:trHeight w:val="314"/>
        </w:trPr>
        <w:tc>
          <w:tcPr>
            <w:tcW w:w="908" w:type="dxa"/>
            <w:shd w:val="clear" w:color="auto" w:fill="auto"/>
          </w:tcPr>
          <w:p w14:paraId="6D91AB1D"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3.1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085E575F" w14:textId="26A84B96"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 xml:space="preserve">Întreținere Platformă Delta, Capacitate -250kg, Lcursa- </w:t>
            </w:r>
            <w:r w:rsidR="0033366F">
              <w:rPr>
                <w:rFonts w:ascii="Times New Roman" w:eastAsia="Batang" w:hAnsi="Times New Roman"/>
                <w:color w:val="000000"/>
                <w:sz w:val="18"/>
                <w:szCs w:val="18"/>
                <w:lang w:eastAsia="ar-SA"/>
              </w:rPr>
              <w:t>385</w:t>
            </w:r>
            <w:r w:rsidRPr="006F2B04">
              <w:rPr>
                <w:rFonts w:ascii="Times New Roman" w:eastAsia="Batang" w:hAnsi="Times New Roman"/>
                <w:color w:val="000000"/>
                <w:sz w:val="18"/>
                <w:szCs w:val="18"/>
                <w:lang w:eastAsia="ar-SA"/>
              </w:rPr>
              <w:t>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4A9747"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169A4860" w14:textId="10FCA0E9"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37D74C97" w14:textId="48E073AE"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2778682E" w14:textId="77777777" w:rsidTr="009208ED">
        <w:trPr>
          <w:trHeight w:val="314"/>
        </w:trPr>
        <w:tc>
          <w:tcPr>
            <w:tcW w:w="908" w:type="dxa"/>
            <w:shd w:val="clear" w:color="auto" w:fill="auto"/>
          </w:tcPr>
          <w:p w14:paraId="36458AC4"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3.2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4E949E3" w14:textId="52F8ECCE"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 xml:space="preserve">Revizie Platformă Delta, Capacitate -250kg, Lcursa- </w:t>
            </w:r>
            <w:r w:rsidR="0033366F">
              <w:rPr>
                <w:rFonts w:ascii="Times New Roman" w:eastAsia="Batang" w:hAnsi="Times New Roman"/>
                <w:color w:val="000000"/>
                <w:sz w:val="18"/>
                <w:szCs w:val="18"/>
                <w:lang w:eastAsia="ar-SA"/>
              </w:rPr>
              <w:t>385</w:t>
            </w:r>
            <w:r w:rsidRPr="006F2B04">
              <w:rPr>
                <w:rFonts w:ascii="Times New Roman" w:eastAsia="Batang" w:hAnsi="Times New Roman"/>
                <w:color w:val="000000"/>
                <w:sz w:val="18"/>
                <w:szCs w:val="18"/>
                <w:lang w:eastAsia="ar-SA"/>
              </w:rPr>
              <w:t>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4C44449"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187C6E8D" w14:textId="77E71AE3"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78A9DC61" w14:textId="1ABB1B03"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6D2AFAC1" w14:textId="77777777" w:rsidTr="009208ED">
        <w:trPr>
          <w:trHeight w:val="314"/>
        </w:trPr>
        <w:tc>
          <w:tcPr>
            <w:tcW w:w="908" w:type="dxa"/>
            <w:shd w:val="clear" w:color="auto" w:fill="auto"/>
          </w:tcPr>
          <w:p w14:paraId="514178C3"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4.1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57C2B8B0"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Omega, Capacitate- 300kg; Lcursa -7500mm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342EB2"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0F05F0C" w14:textId="281C8513"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07B16EA" w14:textId="06C55C6A"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05F151BA" w14:textId="77777777" w:rsidTr="009208ED">
        <w:trPr>
          <w:trHeight w:val="314"/>
        </w:trPr>
        <w:tc>
          <w:tcPr>
            <w:tcW w:w="908" w:type="dxa"/>
            <w:shd w:val="clear" w:color="auto" w:fill="auto"/>
          </w:tcPr>
          <w:p w14:paraId="24E29F99"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4.2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5117033"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Omega, Capacitate- 300kg; Lcursa -7500mm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90A102C"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21B31F1" w14:textId="5B2F8241"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857A8BD" w14:textId="77CA4C60"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55C82143" w14:textId="77777777" w:rsidTr="009208ED">
        <w:trPr>
          <w:trHeight w:val="314"/>
        </w:trPr>
        <w:tc>
          <w:tcPr>
            <w:tcW w:w="908" w:type="dxa"/>
            <w:shd w:val="clear" w:color="auto" w:fill="auto"/>
          </w:tcPr>
          <w:p w14:paraId="15D908BE"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5.1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42310F08" w14:textId="77777777" w:rsidR="006273DE" w:rsidRPr="006F2B04" w:rsidRDefault="006273DE" w:rsidP="006273DE">
            <w:pPr>
              <w:spacing w:after="0" w:line="240" w:lineRule="auto"/>
              <w:jc w:val="both"/>
              <w:rPr>
                <w:rFonts w:ascii="Times New Roman" w:eastAsia="Batang" w:hAnsi="Times New Roman"/>
                <w:color w:val="000000"/>
                <w:sz w:val="18"/>
                <w:szCs w:val="18"/>
                <w:lang w:val="nl-NL" w:eastAsia="ar-SA"/>
              </w:rPr>
            </w:pPr>
            <w:r w:rsidRPr="006F2B04">
              <w:rPr>
                <w:rFonts w:ascii="Times New Roman" w:eastAsia="Batang" w:hAnsi="Times New Roman"/>
                <w:color w:val="000000"/>
                <w:sz w:val="18"/>
                <w:szCs w:val="18"/>
                <w:lang w:eastAsia="ar-SA"/>
              </w:rPr>
              <w:t xml:space="preserve">Întreținere Platformă </w:t>
            </w:r>
            <w:r w:rsidRPr="006F2B04">
              <w:rPr>
                <w:rFonts w:ascii="Times New Roman" w:eastAsia="Batang" w:hAnsi="Times New Roman"/>
                <w:color w:val="000000"/>
                <w:sz w:val="18"/>
                <w:szCs w:val="18"/>
                <w:lang w:val="nl-NL" w:eastAsia="ar-SA"/>
              </w:rPr>
              <w:t>Omega, Capacitate- 300kg;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6F1A6D9C"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lang w:val="nl-NL"/>
              </w:rPr>
            </w:pPr>
            <w:r w:rsidRPr="006F2B04">
              <w:rPr>
                <w:rFonts w:ascii="Times New Roman" w:eastAsiaTheme="minorHAnsi" w:hAnsi="Times New Roman"/>
                <w:color w:val="000000" w:themeColor="text1"/>
                <w:spacing w:val="-1"/>
                <w:sz w:val="18"/>
                <w:szCs w:val="18"/>
                <w:lang w:val="nl-NL"/>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63EBF35B" w14:textId="5465B924"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DE3C34C" w14:textId="0AAE6D97"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2EFAF81C" w14:textId="77777777" w:rsidTr="009208ED">
        <w:trPr>
          <w:trHeight w:val="314"/>
        </w:trPr>
        <w:tc>
          <w:tcPr>
            <w:tcW w:w="908" w:type="dxa"/>
            <w:shd w:val="clear" w:color="auto" w:fill="auto"/>
          </w:tcPr>
          <w:p w14:paraId="79B0DB7B"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5.2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10E0FD37"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Omega, Capacitate- 300kg;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25EE074"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CD581D5" w14:textId="31860B0B"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15E28AFE" w14:textId="2304D0CA"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4B33FE3E" w14:textId="77777777" w:rsidTr="009208ED">
        <w:trPr>
          <w:trHeight w:val="314"/>
        </w:trPr>
        <w:tc>
          <w:tcPr>
            <w:tcW w:w="908" w:type="dxa"/>
            <w:shd w:val="clear" w:color="auto" w:fill="auto"/>
          </w:tcPr>
          <w:p w14:paraId="6D0D08BC"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6.1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81507D7"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GVP OPAL, Capacitate- 300kg; Lcursa -2500mm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49DA7A2D"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5D8DFD97" w14:textId="1797EA18"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2B46839E" w14:textId="23ABF3A9"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62900A3F" w14:textId="77777777" w:rsidTr="009208ED">
        <w:trPr>
          <w:trHeight w:val="314"/>
        </w:trPr>
        <w:tc>
          <w:tcPr>
            <w:tcW w:w="908" w:type="dxa"/>
            <w:shd w:val="clear" w:color="auto" w:fill="auto"/>
          </w:tcPr>
          <w:p w14:paraId="24AD730E"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6.2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D23B475"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GVP OPAL, Capacitate- 300kg; Lcursa -2500mm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4DCEB436"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DE44EF1" w14:textId="60116140"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0AB5266E" w14:textId="685678FE"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5A208C7C" w14:textId="77777777" w:rsidTr="009208ED">
        <w:trPr>
          <w:trHeight w:val="314"/>
        </w:trPr>
        <w:tc>
          <w:tcPr>
            <w:tcW w:w="908" w:type="dxa"/>
            <w:shd w:val="clear" w:color="auto" w:fill="auto"/>
          </w:tcPr>
          <w:p w14:paraId="4AE60D3F"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7.1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7696F51D"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Omega-F, Capacitate- 300kg; Lcursa -4500mm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18464177"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5A4A234F" w14:textId="6076B56B"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9396690" w14:textId="2B21021E"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41D05999" w14:textId="77777777" w:rsidTr="009208ED">
        <w:trPr>
          <w:trHeight w:val="314"/>
        </w:trPr>
        <w:tc>
          <w:tcPr>
            <w:tcW w:w="908" w:type="dxa"/>
            <w:shd w:val="clear" w:color="auto" w:fill="auto"/>
          </w:tcPr>
          <w:p w14:paraId="2DBA59A6"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7.2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610DFEA8"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Omega-F, Capacitate- 300kg; Lcursa -4500mm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70EF6C90"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C24C1FB" w14:textId="39D15207"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193282CB" w14:textId="1A18C955"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F56B76" w:rsidRPr="006F2B04" w14:paraId="2D3468AC" w14:textId="77777777" w:rsidTr="009208ED">
        <w:trPr>
          <w:trHeight w:val="314"/>
        </w:trPr>
        <w:tc>
          <w:tcPr>
            <w:tcW w:w="908" w:type="dxa"/>
            <w:shd w:val="clear" w:color="auto" w:fill="auto"/>
          </w:tcPr>
          <w:p w14:paraId="0D17EBA5" w14:textId="36B5D290" w:rsidR="00F56B76" w:rsidRPr="006F2B04" w:rsidRDefault="00F56B76" w:rsidP="00F56B76">
            <w:pPr>
              <w:suppressAutoHyphens/>
              <w:spacing w:after="0" w:line="240" w:lineRule="auto"/>
              <w:rPr>
                <w:rFonts w:ascii="Times New Roman" w:eastAsiaTheme="minorHAnsi" w:hAnsi="Times New Roman"/>
                <w:color w:val="000000" w:themeColor="text1"/>
                <w:spacing w:val="-1"/>
                <w:sz w:val="18"/>
                <w:szCs w:val="18"/>
              </w:rPr>
            </w:pPr>
            <w:r>
              <w:rPr>
                <w:rFonts w:ascii="Times New Roman" w:eastAsiaTheme="minorHAnsi" w:hAnsi="Times New Roman"/>
                <w:color w:val="000000" w:themeColor="text1"/>
                <w:spacing w:val="-1"/>
                <w:sz w:val="18"/>
                <w:szCs w:val="18"/>
              </w:rPr>
              <w:t>8.1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1A885466" w14:textId="516D15E0" w:rsidR="00F56B76" w:rsidRPr="00F56B76" w:rsidRDefault="00F56B76" w:rsidP="00F56B76">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 xml:space="preserve">Întreținere platformă </w:t>
            </w:r>
            <w:r w:rsidRPr="00F56B76">
              <w:rPr>
                <w:rFonts w:ascii="Times New Roman" w:eastAsia="Batang" w:hAnsi="Times New Roman"/>
                <w:color w:val="000000"/>
                <w:sz w:val="18"/>
                <w:szCs w:val="18"/>
                <w:lang w:eastAsia="ar-SA"/>
              </w:rPr>
              <w:t>Delta</w:t>
            </w:r>
            <w:r>
              <w:rPr>
                <w:rFonts w:ascii="Times New Roman" w:eastAsia="Batang" w:hAnsi="Times New Roman"/>
                <w:color w:val="000000"/>
                <w:sz w:val="18"/>
                <w:szCs w:val="18"/>
                <w:lang w:eastAsia="ar-SA"/>
              </w:rPr>
              <w:t xml:space="preserve"> </w:t>
            </w:r>
            <w:r w:rsidRPr="00F56B76">
              <w:rPr>
                <w:rFonts w:ascii="Times New Roman" w:eastAsia="Batang" w:hAnsi="Times New Roman"/>
                <w:color w:val="000000"/>
                <w:sz w:val="18"/>
                <w:szCs w:val="18"/>
                <w:lang w:eastAsia="ar-SA"/>
              </w:rPr>
              <w:t xml:space="preserve">Capacitate- 250kg; </w:t>
            </w:r>
          </w:p>
          <w:p w14:paraId="69B7DF39" w14:textId="7B7356A3" w:rsidR="00F56B76" w:rsidRPr="00F56B76" w:rsidRDefault="00F56B76" w:rsidP="00F56B76">
            <w:pPr>
              <w:spacing w:after="0" w:line="240" w:lineRule="auto"/>
              <w:jc w:val="both"/>
              <w:rPr>
                <w:rFonts w:ascii="Times New Roman" w:eastAsia="Times New Roman" w:hAnsi="Times New Roman"/>
                <w:lang w:eastAsia="x-none"/>
              </w:rPr>
            </w:pPr>
            <w:r w:rsidRPr="00F56B76">
              <w:rPr>
                <w:rFonts w:ascii="Times New Roman" w:eastAsia="Batang" w:hAnsi="Times New Roman"/>
                <w:color w:val="000000"/>
                <w:sz w:val="18"/>
                <w:szCs w:val="18"/>
                <w:lang w:eastAsia="ar-SA"/>
              </w:rPr>
              <w:t>Lcursa -2785mm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4DFB7615" w14:textId="6E641622" w:rsidR="00F56B76" w:rsidRPr="006F2B04" w:rsidRDefault="00F56B76" w:rsidP="00F56B76">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2EDDE71" w14:textId="10B21476" w:rsidR="00F56B76" w:rsidRPr="006273DE" w:rsidRDefault="00F56B76" w:rsidP="00F56B76">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3A7B7496" w14:textId="1AC79AF5" w:rsidR="00F56B76" w:rsidRPr="006273DE" w:rsidRDefault="00F56B76" w:rsidP="00F56B76">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F56B76" w:rsidRPr="006F2B04" w14:paraId="1D436E80" w14:textId="77777777" w:rsidTr="009208ED">
        <w:trPr>
          <w:trHeight w:val="314"/>
        </w:trPr>
        <w:tc>
          <w:tcPr>
            <w:tcW w:w="908" w:type="dxa"/>
            <w:shd w:val="clear" w:color="auto" w:fill="auto"/>
          </w:tcPr>
          <w:p w14:paraId="6A366227" w14:textId="6DE07906" w:rsidR="00F56B76" w:rsidRPr="006F2B04" w:rsidRDefault="00F56B76" w:rsidP="00F56B76">
            <w:pPr>
              <w:suppressAutoHyphens/>
              <w:spacing w:after="0" w:line="240" w:lineRule="auto"/>
              <w:rPr>
                <w:rFonts w:ascii="Times New Roman" w:eastAsiaTheme="minorHAnsi" w:hAnsi="Times New Roman"/>
                <w:color w:val="000000" w:themeColor="text1"/>
                <w:spacing w:val="-1"/>
                <w:sz w:val="18"/>
                <w:szCs w:val="18"/>
              </w:rPr>
            </w:pPr>
            <w:r>
              <w:rPr>
                <w:rFonts w:ascii="Times New Roman" w:eastAsiaTheme="minorHAnsi" w:hAnsi="Times New Roman"/>
                <w:color w:val="000000" w:themeColor="text1"/>
                <w:spacing w:val="-1"/>
                <w:sz w:val="18"/>
                <w:szCs w:val="18"/>
              </w:rPr>
              <w:t>8.2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3E9A63B3" w14:textId="77777777" w:rsidR="00F56B76" w:rsidRPr="00F56B76" w:rsidRDefault="00F56B76" w:rsidP="00F56B76">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 xml:space="preserve">Revizie platformă </w:t>
            </w:r>
            <w:r w:rsidRPr="00F56B76">
              <w:rPr>
                <w:rFonts w:ascii="Times New Roman" w:eastAsia="Batang" w:hAnsi="Times New Roman"/>
                <w:color w:val="000000"/>
                <w:sz w:val="18"/>
                <w:szCs w:val="18"/>
                <w:lang w:eastAsia="ar-SA"/>
              </w:rPr>
              <w:t>Delta</w:t>
            </w:r>
            <w:r>
              <w:rPr>
                <w:rFonts w:ascii="Times New Roman" w:eastAsia="Batang" w:hAnsi="Times New Roman"/>
                <w:color w:val="000000"/>
                <w:sz w:val="18"/>
                <w:szCs w:val="18"/>
                <w:lang w:eastAsia="ar-SA"/>
              </w:rPr>
              <w:t xml:space="preserve"> </w:t>
            </w:r>
            <w:r w:rsidRPr="00F56B76">
              <w:rPr>
                <w:rFonts w:ascii="Times New Roman" w:eastAsia="Batang" w:hAnsi="Times New Roman"/>
                <w:color w:val="000000"/>
                <w:sz w:val="18"/>
                <w:szCs w:val="18"/>
                <w:lang w:eastAsia="ar-SA"/>
              </w:rPr>
              <w:t xml:space="preserve">Capacitate- 250kg; </w:t>
            </w:r>
          </w:p>
          <w:p w14:paraId="43606AA8" w14:textId="43EF9F5A" w:rsidR="00F56B76" w:rsidRPr="006F2B04" w:rsidRDefault="00F56B76" w:rsidP="00F56B76">
            <w:pPr>
              <w:spacing w:after="0" w:line="240" w:lineRule="auto"/>
              <w:jc w:val="both"/>
              <w:rPr>
                <w:rFonts w:ascii="Times New Roman" w:eastAsia="Batang" w:hAnsi="Times New Roman"/>
                <w:color w:val="000000"/>
                <w:sz w:val="18"/>
                <w:szCs w:val="18"/>
                <w:lang w:eastAsia="ar-SA"/>
              </w:rPr>
            </w:pPr>
            <w:r w:rsidRPr="00F56B76">
              <w:rPr>
                <w:rFonts w:ascii="Times New Roman" w:eastAsia="Batang" w:hAnsi="Times New Roman"/>
                <w:color w:val="000000"/>
                <w:sz w:val="18"/>
                <w:szCs w:val="18"/>
                <w:lang w:eastAsia="ar-SA"/>
              </w:rPr>
              <w:t>Lcursa -2785mm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E87C81" w14:textId="7690634C" w:rsidR="00F56B76" w:rsidRPr="006F2B04" w:rsidRDefault="00F56B76" w:rsidP="00F56B76">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45FD5A06" w14:textId="1C3E4097" w:rsidR="00F56B76" w:rsidRPr="006273DE" w:rsidRDefault="00F56B76" w:rsidP="00F56B76">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23736702" w14:textId="1B409C93" w:rsidR="00F56B76" w:rsidRPr="006273DE" w:rsidRDefault="00F56B76" w:rsidP="00F56B76">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F56B76" w:rsidRPr="006F2B04" w14:paraId="45113697" w14:textId="77777777" w:rsidTr="009208ED">
        <w:trPr>
          <w:trHeight w:val="314"/>
        </w:trPr>
        <w:tc>
          <w:tcPr>
            <w:tcW w:w="908" w:type="dxa"/>
            <w:shd w:val="clear" w:color="auto" w:fill="auto"/>
          </w:tcPr>
          <w:p w14:paraId="181AA6FE" w14:textId="4250ADD6" w:rsidR="00F56B76" w:rsidRPr="006F2B04" w:rsidRDefault="00F56B76" w:rsidP="00F56B76">
            <w:pPr>
              <w:suppressAutoHyphens/>
              <w:spacing w:after="0" w:line="240" w:lineRule="auto"/>
              <w:rPr>
                <w:rFonts w:ascii="Times New Roman" w:eastAsiaTheme="minorHAnsi" w:hAnsi="Times New Roman"/>
                <w:color w:val="000000" w:themeColor="text1"/>
                <w:spacing w:val="-1"/>
                <w:sz w:val="18"/>
                <w:szCs w:val="18"/>
              </w:rPr>
            </w:pPr>
            <w:r>
              <w:rPr>
                <w:rFonts w:ascii="Times New Roman" w:eastAsiaTheme="minorHAnsi" w:hAnsi="Times New Roman"/>
                <w:color w:val="000000" w:themeColor="text1"/>
                <w:spacing w:val="-1"/>
                <w:sz w:val="18"/>
                <w:szCs w:val="18"/>
              </w:rPr>
              <w:t>9.</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51852754" w14:textId="2DF0B209" w:rsidR="00F56B76" w:rsidRPr="006F2B04" w:rsidRDefault="00F56B76" w:rsidP="00F56B76">
            <w:pPr>
              <w:spacing w:after="0" w:line="240" w:lineRule="auto"/>
              <w:jc w:val="both"/>
              <w:rPr>
                <w:rFonts w:ascii="Times New Roman" w:eastAsia="Batang" w:hAnsi="Times New Roman"/>
                <w:color w:val="000000"/>
                <w:sz w:val="18"/>
                <w:szCs w:val="18"/>
                <w:lang w:eastAsia="ar-SA"/>
              </w:rPr>
            </w:pPr>
            <w:r w:rsidRPr="00F56B76">
              <w:rPr>
                <w:rFonts w:ascii="Times New Roman" w:eastAsia="Batang" w:hAnsi="Times New Roman"/>
                <w:color w:val="000000"/>
                <w:sz w:val="18"/>
                <w:szCs w:val="18"/>
                <w:lang w:eastAsia="ar-SA"/>
              </w:rPr>
              <w:t>Reparații accidentale și piese de schimb pentru platforme  ridicătoare  pentru  persoanele  cu dizabilităţi</w:t>
            </w:r>
            <w:r>
              <w:rPr>
                <w:rFonts w:ascii="Times New Roman" w:eastAsia="Batang" w:hAnsi="Times New Roman"/>
                <w:color w:val="000000"/>
                <w:sz w:val="18"/>
                <w:szCs w:val="18"/>
                <w:lang w:eastAsia="ar-SA"/>
              </w:rPr>
              <w:t xml:space="preserve"> - nemodificabilă</w:t>
            </w:r>
          </w:p>
        </w:tc>
        <w:tc>
          <w:tcPr>
            <w:tcW w:w="1260" w:type="dxa"/>
            <w:tcBorders>
              <w:top w:val="single" w:sz="4" w:space="0" w:color="auto"/>
              <w:left w:val="nil"/>
              <w:bottom w:val="single" w:sz="4" w:space="0" w:color="auto"/>
              <w:right w:val="single" w:sz="4" w:space="0" w:color="auto"/>
            </w:tcBorders>
            <w:shd w:val="clear" w:color="auto" w:fill="auto"/>
            <w:vAlign w:val="center"/>
          </w:tcPr>
          <w:p w14:paraId="7C429F2C" w14:textId="24BCD4DA" w:rsidR="00F56B76" w:rsidRPr="006F2B04" w:rsidRDefault="00F56B76" w:rsidP="00F56B76">
            <w:pPr>
              <w:suppressAutoHyphens/>
              <w:spacing w:after="0" w:line="240" w:lineRule="auto"/>
              <w:jc w:val="center"/>
              <w:rPr>
                <w:rFonts w:ascii="Times New Roman" w:eastAsiaTheme="minorHAnsi" w:hAnsi="Times New Roman"/>
                <w:color w:val="000000" w:themeColor="text1"/>
                <w:spacing w:val="-1"/>
                <w:sz w:val="18"/>
                <w:szCs w:val="18"/>
              </w:rPr>
            </w:pPr>
            <w:r>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2E15D23" w14:textId="0A227B78" w:rsidR="00F56B76" w:rsidRPr="006273DE" w:rsidRDefault="00F56B76" w:rsidP="00F56B76">
            <w:pPr>
              <w:suppressAutoHyphens/>
              <w:spacing w:after="0" w:line="240" w:lineRule="auto"/>
              <w:jc w:val="center"/>
              <w:rPr>
                <w:rFonts w:ascii="Times New Roman" w:eastAsiaTheme="minorHAnsi" w:hAnsi="Times New Roman"/>
                <w:i/>
                <w:iCs/>
                <w:color w:val="000000" w:themeColor="text1"/>
                <w:spacing w:val="-1"/>
                <w:sz w:val="18"/>
                <w:szCs w:val="18"/>
              </w:rPr>
            </w:pPr>
            <w:r>
              <w:rPr>
                <w:rFonts w:ascii="Times New Roman" w:eastAsiaTheme="minorHAnsi" w:hAnsi="Times New Roman"/>
                <w:i/>
                <w:iCs/>
                <w:color w:val="000000" w:themeColor="text1"/>
                <w:spacing w:val="-1"/>
                <w:sz w:val="18"/>
                <w:szCs w:val="18"/>
              </w:rPr>
              <w:t>5042</w:t>
            </w:r>
          </w:p>
        </w:tc>
        <w:tc>
          <w:tcPr>
            <w:tcW w:w="1567" w:type="dxa"/>
            <w:tcBorders>
              <w:top w:val="single" w:sz="4" w:space="0" w:color="auto"/>
              <w:left w:val="nil"/>
              <w:bottom w:val="single" w:sz="4" w:space="0" w:color="auto"/>
              <w:right w:val="single" w:sz="4" w:space="0" w:color="auto"/>
            </w:tcBorders>
            <w:shd w:val="clear" w:color="auto" w:fill="auto"/>
            <w:vAlign w:val="center"/>
          </w:tcPr>
          <w:p w14:paraId="3ABECED3" w14:textId="30B3646C" w:rsidR="00F56B76" w:rsidRPr="006273DE" w:rsidRDefault="00F56B76" w:rsidP="00F56B76">
            <w:pPr>
              <w:suppressAutoHyphens/>
              <w:spacing w:after="0" w:line="240" w:lineRule="auto"/>
              <w:jc w:val="center"/>
              <w:rPr>
                <w:rFonts w:ascii="Times New Roman" w:eastAsiaTheme="minorHAnsi" w:hAnsi="Times New Roman"/>
                <w:i/>
                <w:iCs/>
                <w:color w:val="000000" w:themeColor="text1"/>
                <w:spacing w:val="-1"/>
                <w:sz w:val="18"/>
                <w:szCs w:val="18"/>
              </w:rPr>
            </w:pPr>
            <w:r>
              <w:rPr>
                <w:rFonts w:ascii="Times New Roman" w:eastAsiaTheme="minorHAnsi" w:hAnsi="Times New Roman"/>
                <w:i/>
                <w:iCs/>
                <w:color w:val="000000" w:themeColor="text1"/>
                <w:spacing w:val="-1"/>
                <w:sz w:val="18"/>
                <w:szCs w:val="18"/>
              </w:rPr>
              <w:t>5042</w:t>
            </w:r>
          </w:p>
        </w:tc>
      </w:tr>
      <w:tr w:rsidR="00F56B76" w:rsidRPr="006F2B04" w14:paraId="097A3E48" w14:textId="77777777" w:rsidTr="00A75FDD">
        <w:trPr>
          <w:trHeight w:val="314"/>
        </w:trPr>
        <w:tc>
          <w:tcPr>
            <w:tcW w:w="908" w:type="dxa"/>
            <w:shd w:val="clear" w:color="auto" w:fill="auto"/>
          </w:tcPr>
          <w:p w14:paraId="392B0B2B" w14:textId="5776102C" w:rsidR="00F56B76" w:rsidRPr="006F2B04" w:rsidRDefault="00F56B76" w:rsidP="00F56B76">
            <w:pPr>
              <w:suppressAutoHyphens/>
              <w:spacing w:after="0" w:line="240" w:lineRule="auto"/>
              <w:rPr>
                <w:rFonts w:ascii="Times New Roman" w:eastAsiaTheme="minorHAnsi" w:hAnsi="Times New Roman"/>
                <w:color w:val="000000" w:themeColor="text1"/>
                <w:spacing w:val="-1"/>
                <w:sz w:val="18"/>
                <w:szCs w:val="18"/>
              </w:rPr>
            </w:pPr>
            <w:r>
              <w:rPr>
                <w:rFonts w:ascii="Times New Roman" w:eastAsiaTheme="minorHAnsi" w:hAnsi="Times New Roman"/>
                <w:color w:val="000000" w:themeColor="text1"/>
                <w:spacing w:val="-1"/>
                <w:sz w:val="18"/>
                <w:szCs w:val="18"/>
              </w:rPr>
              <w:t>10</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4DBCF203" w14:textId="77777777" w:rsidR="00F56B76" w:rsidRPr="00F56B76" w:rsidRDefault="00F56B76" w:rsidP="00F56B76">
            <w:pPr>
              <w:spacing w:after="0" w:line="240" w:lineRule="auto"/>
              <w:jc w:val="both"/>
              <w:rPr>
                <w:rFonts w:ascii="Times New Roman" w:eastAsia="Batang" w:hAnsi="Times New Roman"/>
                <w:color w:val="000000"/>
                <w:sz w:val="18"/>
                <w:szCs w:val="18"/>
                <w:lang w:eastAsia="ar-SA"/>
              </w:rPr>
            </w:pPr>
            <w:r w:rsidRPr="00F56B76">
              <w:rPr>
                <w:rFonts w:ascii="Times New Roman" w:eastAsia="Batang" w:hAnsi="Times New Roman"/>
                <w:color w:val="000000"/>
                <w:sz w:val="18"/>
                <w:szCs w:val="18"/>
                <w:lang w:eastAsia="ar-SA"/>
              </w:rPr>
              <w:t>Cota de aprovizionare (%)</w:t>
            </w:r>
          </w:p>
          <w:p w14:paraId="4358557A" w14:textId="649D4769" w:rsidR="00F56B76" w:rsidRPr="006F2B04" w:rsidRDefault="00F56B76" w:rsidP="00F56B76">
            <w:pPr>
              <w:spacing w:after="0" w:line="240" w:lineRule="auto"/>
              <w:jc w:val="both"/>
              <w:rPr>
                <w:rFonts w:ascii="Times New Roman" w:eastAsia="Batang" w:hAnsi="Times New Roman"/>
                <w:color w:val="000000"/>
                <w:sz w:val="18"/>
                <w:szCs w:val="18"/>
                <w:lang w:eastAsia="ar-SA"/>
              </w:rPr>
            </w:pPr>
            <w:r w:rsidRPr="00F56B76">
              <w:rPr>
                <w:rFonts w:ascii="Times New Roman" w:eastAsia="Batang" w:hAnsi="Times New Roman"/>
                <w:color w:val="000000"/>
                <w:sz w:val="18"/>
                <w:szCs w:val="18"/>
                <w:lang w:eastAsia="ar-SA"/>
              </w:rPr>
              <w:t>(valoare procentuală adaos comercial pentru piesele ce urmează a fi înlocuite) – se va oferta o singură cotă de aprovizionare</w:t>
            </w:r>
          </w:p>
        </w:tc>
        <w:tc>
          <w:tcPr>
            <w:tcW w:w="4447" w:type="dxa"/>
            <w:gridSpan w:val="3"/>
            <w:tcBorders>
              <w:top w:val="single" w:sz="4" w:space="0" w:color="auto"/>
              <w:left w:val="nil"/>
              <w:bottom w:val="single" w:sz="4" w:space="0" w:color="auto"/>
              <w:right w:val="single" w:sz="4" w:space="0" w:color="auto"/>
            </w:tcBorders>
            <w:shd w:val="clear" w:color="auto" w:fill="auto"/>
            <w:vAlign w:val="center"/>
          </w:tcPr>
          <w:p w14:paraId="6D26EDB6" w14:textId="77777777" w:rsidR="00F56B76" w:rsidRPr="006273DE" w:rsidRDefault="00F56B76" w:rsidP="00F56B76">
            <w:pPr>
              <w:suppressAutoHyphens/>
              <w:spacing w:after="0" w:line="240" w:lineRule="auto"/>
              <w:jc w:val="center"/>
              <w:rPr>
                <w:rFonts w:ascii="Times New Roman" w:eastAsiaTheme="minorHAnsi" w:hAnsi="Times New Roman"/>
                <w:i/>
                <w:iCs/>
                <w:color w:val="000000" w:themeColor="text1"/>
                <w:spacing w:val="-1"/>
                <w:sz w:val="18"/>
                <w:szCs w:val="18"/>
              </w:rPr>
            </w:pPr>
          </w:p>
        </w:tc>
      </w:tr>
      <w:tr w:rsidR="00F56B76" w:rsidRPr="006F2B04" w14:paraId="7AD154DF" w14:textId="77777777" w:rsidTr="00080802">
        <w:trPr>
          <w:trHeight w:val="314"/>
        </w:trPr>
        <w:tc>
          <w:tcPr>
            <w:tcW w:w="7908" w:type="dxa"/>
            <w:gridSpan w:val="4"/>
            <w:tcBorders>
              <w:right w:val="single" w:sz="4" w:space="0" w:color="auto"/>
            </w:tcBorders>
            <w:shd w:val="clear" w:color="auto" w:fill="auto"/>
          </w:tcPr>
          <w:p w14:paraId="1F8440E0" w14:textId="0573B2CD" w:rsidR="00F56B76" w:rsidRPr="006273DE" w:rsidRDefault="00F56B76" w:rsidP="00F56B76">
            <w:pPr>
              <w:suppressAutoHyphens/>
              <w:spacing w:after="0" w:line="240" w:lineRule="auto"/>
              <w:jc w:val="center"/>
              <w:rPr>
                <w:rFonts w:ascii="Times New Roman" w:eastAsiaTheme="minorHAnsi" w:hAnsi="Times New Roman"/>
                <w:b/>
                <w:bCs/>
                <w:color w:val="000000" w:themeColor="text1"/>
                <w:spacing w:val="-1"/>
                <w:sz w:val="18"/>
                <w:szCs w:val="18"/>
              </w:rPr>
            </w:pPr>
            <w:r w:rsidRPr="006273DE">
              <w:rPr>
                <w:rFonts w:ascii="Times New Roman" w:eastAsiaTheme="minorHAnsi" w:hAnsi="Times New Roman"/>
                <w:b/>
                <w:bCs/>
                <w:color w:val="000000" w:themeColor="text1"/>
                <w:spacing w:val="-1"/>
                <w:sz w:val="18"/>
                <w:szCs w:val="18"/>
              </w:rPr>
              <w:t>TOTAL</w:t>
            </w:r>
          </w:p>
        </w:tc>
        <w:tc>
          <w:tcPr>
            <w:tcW w:w="1567" w:type="dxa"/>
            <w:tcBorders>
              <w:top w:val="single" w:sz="4" w:space="0" w:color="auto"/>
              <w:left w:val="nil"/>
              <w:bottom w:val="single" w:sz="4" w:space="0" w:color="auto"/>
              <w:right w:val="single" w:sz="4" w:space="0" w:color="auto"/>
            </w:tcBorders>
            <w:shd w:val="clear" w:color="auto" w:fill="auto"/>
            <w:vAlign w:val="center"/>
          </w:tcPr>
          <w:p w14:paraId="2FB98287" w14:textId="6C61B9B7" w:rsidR="00F56B76" w:rsidRPr="006273DE" w:rsidRDefault="00F56B76" w:rsidP="00F56B76">
            <w:pPr>
              <w:suppressAutoHyphens/>
              <w:spacing w:after="0" w:line="240" w:lineRule="auto"/>
              <w:jc w:val="center"/>
              <w:rPr>
                <w:rFonts w:ascii="Times New Roman" w:eastAsiaTheme="minorHAnsi" w:hAnsi="Times New Roman"/>
                <w:b/>
                <w:bCs/>
                <w:i/>
                <w:iCs/>
                <w:color w:val="000000" w:themeColor="text1"/>
                <w:spacing w:val="-1"/>
                <w:sz w:val="18"/>
                <w:szCs w:val="18"/>
              </w:rPr>
            </w:pPr>
            <w:r w:rsidRPr="006273DE">
              <w:rPr>
                <w:rFonts w:ascii="Times New Roman" w:eastAsiaTheme="minorHAnsi" w:hAnsi="Times New Roman"/>
                <w:b/>
                <w:bCs/>
                <w:i/>
                <w:iCs/>
                <w:color w:val="000000" w:themeColor="text1"/>
                <w:spacing w:val="-1"/>
                <w:sz w:val="18"/>
                <w:szCs w:val="18"/>
              </w:rPr>
              <w:t>Se completeaza de catre ofertant</w:t>
            </w:r>
          </w:p>
        </w:tc>
      </w:tr>
    </w:tbl>
    <w:p w14:paraId="0F4C10ED" w14:textId="7C78F1B6"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 xml:space="preserve">Semnăturaofertantuluisau a reprezentantuluiofertantului                               </w:t>
      </w:r>
      <w:r w:rsidR="00601987" w:rsidRPr="00601987">
        <w:rPr>
          <w:rFonts w:ascii="Times New Roman" w:hAnsi="Times New Roman"/>
          <w:i/>
          <w:sz w:val="18"/>
          <w:szCs w:val="18"/>
          <w:lang w:val="fr-FR"/>
        </w:rPr>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74321C7A" w14:textId="687FE4F1"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Numeleşiprenumelesemnatarului</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417B5FFE" w14:textId="31D725EB"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Capacitate de semnătura</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351E6DDD" w14:textId="571DD390" w:rsidR="003E28B3" w:rsidRPr="00601987" w:rsidRDefault="003E28B3" w:rsidP="003E28B3">
      <w:pPr>
        <w:spacing w:after="0" w:line="360" w:lineRule="auto"/>
        <w:rPr>
          <w:rFonts w:ascii="Times New Roman" w:hAnsi="Times New Roman"/>
          <w:b/>
          <w:i/>
          <w:sz w:val="18"/>
          <w:szCs w:val="18"/>
          <w:lang w:val="fr-FR"/>
        </w:rPr>
      </w:pPr>
      <w:r w:rsidRPr="00601987">
        <w:rPr>
          <w:rFonts w:ascii="Times New Roman" w:hAnsi="Times New Roman"/>
          <w:b/>
          <w:i/>
          <w:sz w:val="18"/>
          <w:szCs w:val="18"/>
          <w:lang w:val="fr-FR"/>
        </w:rPr>
        <w:t>Detaliidespreofertant</w:t>
      </w:r>
      <w:r w:rsidR="006F2B04" w:rsidRPr="00601987">
        <w:rPr>
          <w:rFonts w:ascii="Times New Roman" w:hAnsi="Times New Roman"/>
          <w:b/>
          <w:i/>
          <w:sz w:val="18"/>
          <w:szCs w:val="18"/>
          <w:lang w:val="fr-FR"/>
        </w:rPr>
        <w:t xml:space="preserve">                                                                                                      </w:t>
      </w:r>
      <w:r w:rsidRPr="00601987">
        <w:rPr>
          <w:rFonts w:ascii="Times New Roman" w:hAnsi="Times New Roman"/>
          <w:i/>
          <w:sz w:val="18"/>
          <w:szCs w:val="18"/>
          <w:lang w:val="fr-FR"/>
        </w:rPr>
        <w:t>……………………………………</w:t>
      </w:r>
    </w:p>
    <w:p w14:paraId="6B6981E9" w14:textId="07DFC92D"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b/>
          <w:i/>
          <w:sz w:val="18"/>
          <w:szCs w:val="18"/>
          <w:lang w:val="fr-FR"/>
        </w:rPr>
        <w:t xml:space="preserve">Adresa de e-mail                                                                                                      </w:t>
      </w:r>
      <w:r w:rsidR="00601987">
        <w:rPr>
          <w:rFonts w:ascii="Times New Roman" w:hAnsi="Times New Roman"/>
          <w:b/>
          <w:i/>
          <w:sz w:val="18"/>
          <w:szCs w:val="18"/>
          <w:lang w:val="fr-FR"/>
        </w:rPr>
        <w:t xml:space="preserve">  </w:t>
      </w:r>
      <w:r w:rsidRPr="00601987">
        <w:rPr>
          <w:rFonts w:ascii="Times New Roman" w:hAnsi="Times New Roman"/>
          <w:b/>
          <w:i/>
          <w:sz w:val="18"/>
          <w:szCs w:val="18"/>
          <w:lang w:val="fr-FR"/>
        </w:rPr>
        <w:t xml:space="preserve">  </w:t>
      </w:r>
      <w:r w:rsidRPr="00601987">
        <w:rPr>
          <w:rFonts w:ascii="Times New Roman" w:hAnsi="Times New Roman"/>
          <w:i/>
          <w:sz w:val="18"/>
          <w:szCs w:val="18"/>
          <w:lang w:val="fr-FR"/>
        </w:rPr>
        <w:t>………………………………….</w:t>
      </w:r>
    </w:p>
    <w:p w14:paraId="49A9C48D" w14:textId="2C2B2188"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Numeleofertantului</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10E62746" w14:textId="77777777"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Ţara de reşedinţă</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687D57EF" w14:textId="77777777"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Adresa</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2BA34BCF" w14:textId="77777777"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Adresa de corespondenţă (dacăestediferită)</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32A011D3" w14:textId="77777777"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Telefon / Fax</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41D8AC63" w14:textId="77777777"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 xml:space="preserve">Data </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sectPr w:rsidR="003E28B3" w:rsidRPr="00601987" w:rsidSect="009C6D5F">
      <w:footerReference w:type="default" r:id="rId7"/>
      <w:pgSz w:w="11906" w:h="16838"/>
      <w:pgMar w:top="360"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FC21" w14:textId="77777777" w:rsidR="009C6D5F" w:rsidRDefault="009C6D5F" w:rsidP="00087616">
      <w:pPr>
        <w:spacing w:after="0" w:line="240" w:lineRule="auto"/>
      </w:pPr>
      <w:r>
        <w:separator/>
      </w:r>
    </w:p>
  </w:endnote>
  <w:endnote w:type="continuationSeparator" w:id="0">
    <w:p w14:paraId="50CCB744" w14:textId="77777777" w:rsidR="009C6D5F" w:rsidRDefault="009C6D5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949" w14:textId="77777777"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D752C">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1BA8" w14:textId="77777777" w:rsidR="009C6D5F" w:rsidRDefault="009C6D5F" w:rsidP="00087616">
      <w:pPr>
        <w:spacing w:after="0" w:line="240" w:lineRule="auto"/>
      </w:pPr>
      <w:r>
        <w:separator/>
      </w:r>
    </w:p>
  </w:footnote>
  <w:footnote w:type="continuationSeparator" w:id="0">
    <w:p w14:paraId="1B79DDD5" w14:textId="77777777" w:rsidR="009C6D5F" w:rsidRDefault="009C6D5F"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36E2F16"/>
    <w:multiLevelType w:val="hybridMultilevel"/>
    <w:tmpl w:val="C8B68DF6"/>
    <w:lvl w:ilvl="0" w:tplc="369697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1059F"/>
    <w:multiLevelType w:val="hybridMultilevel"/>
    <w:tmpl w:val="078CC884"/>
    <w:lvl w:ilvl="0" w:tplc="35C8BD5C">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21A43"/>
    <w:multiLevelType w:val="hybridMultilevel"/>
    <w:tmpl w:val="7354F21C"/>
    <w:lvl w:ilvl="0" w:tplc="352E98EA">
      <w:start w:val="2"/>
      <w:numFmt w:val="bullet"/>
      <w:lvlText w:val="-"/>
      <w:lvlJc w:val="left"/>
      <w:pPr>
        <w:tabs>
          <w:tab w:val="num" w:pos="543"/>
        </w:tabs>
        <w:ind w:left="543" w:hanging="360"/>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cs="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cs="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cs="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96D3B03"/>
    <w:multiLevelType w:val="hybridMultilevel"/>
    <w:tmpl w:val="42761082"/>
    <w:lvl w:ilvl="0" w:tplc="352E98EA">
      <w:start w:val="2"/>
      <w:numFmt w:val="bullet"/>
      <w:lvlText w:val="-"/>
      <w:lvlJc w:val="left"/>
      <w:pPr>
        <w:tabs>
          <w:tab w:val="num" w:pos="363"/>
        </w:tabs>
        <w:ind w:left="363"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00E25"/>
    <w:multiLevelType w:val="hybridMultilevel"/>
    <w:tmpl w:val="959E4E7A"/>
    <w:lvl w:ilvl="0" w:tplc="352E98EA">
      <w:start w:val="2"/>
      <w:numFmt w:val="bullet"/>
      <w:lvlText w:val="-"/>
      <w:lvlJc w:val="left"/>
      <w:pPr>
        <w:tabs>
          <w:tab w:val="num" w:pos="603"/>
        </w:tabs>
        <w:ind w:left="603"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566C46A5"/>
    <w:multiLevelType w:val="hybridMultilevel"/>
    <w:tmpl w:val="D88E4E2C"/>
    <w:lvl w:ilvl="0" w:tplc="352E98EA">
      <w:start w:val="2"/>
      <w:numFmt w:val="bullet"/>
      <w:lvlText w:val="-"/>
      <w:lvlJc w:val="left"/>
      <w:pPr>
        <w:tabs>
          <w:tab w:val="num" w:pos="558"/>
        </w:tabs>
        <w:ind w:left="558" w:hanging="360"/>
      </w:pPr>
      <w:rPr>
        <w:rFonts w:ascii="Times New Roman" w:eastAsia="Times New Roman" w:hAnsi="Times New Roman" w:cs="Times New Roman" w:hint="default"/>
      </w:rPr>
    </w:lvl>
    <w:lvl w:ilvl="1" w:tplc="04180003" w:tentative="1">
      <w:start w:val="1"/>
      <w:numFmt w:val="bullet"/>
      <w:lvlText w:val="o"/>
      <w:lvlJc w:val="left"/>
      <w:pPr>
        <w:tabs>
          <w:tab w:val="num" w:pos="1635"/>
        </w:tabs>
        <w:ind w:left="1635" w:hanging="360"/>
      </w:pPr>
      <w:rPr>
        <w:rFonts w:ascii="Courier New" w:hAnsi="Courier New" w:cs="Courier New" w:hint="default"/>
      </w:rPr>
    </w:lvl>
    <w:lvl w:ilvl="2" w:tplc="04180005" w:tentative="1">
      <w:start w:val="1"/>
      <w:numFmt w:val="bullet"/>
      <w:lvlText w:val=""/>
      <w:lvlJc w:val="left"/>
      <w:pPr>
        <w:tabs>
          <w:tab w:val="num" w:pos="2355"/>
        </w:tabs>
        <w:ind w:left="2355" w:hanging="360"/>
      </w:pPr>
      <w:rPr>
        <w:rFonts w:ascii="Wingdings" w:hAnsi="Wingdings" w:hint="default"/>
      </w:rPr>
    </w:lvl>
    <w:lvl w:ilvl="3" w:tplc="04180001" w:tentative="1">
      <w:start w:val="1"/>
      <w:numFmt w:val="bullet"/>
      <w:lvlText w:val=""/>
      <w:lvlJc w:val="left"/>
      <w:pPr>
        <w:tabs>
          <w:tab w:val="num" w:pos="3075"/>
        </w:tabs>
        <w:ind w:left="3075" w:hanging="360"/>
      </w:pPr>
      <w:rPr>
        <w:rFonts w:ascii="Symbol" w:hAnsi="Symbol" w:hint="default"/>
      </w:rPr>
    </w:lvl>
    <w:lvl w:ilvl="4" w:tplc="04180003" w:tentative="1">
      <w:start w:val="1"/>
      <w:numFmt w:val="bullet"/>
      <w:lvlText w:val="o"/>
      <w:lvlJc w:val="left"/>
      <w:pPr>
        <w:tabs>
          <w:tab w:val="num" w:pos="3795"/>
        </w:tabs>
        <w:ind w:left="3795" w:hanging="360"/>
      </w:pPr>
      <w:rPr>
        <w:rFonts w:ascii="Courier New" w:hAnsi="Courier New" w:cs="Courier New" w:hint="default"/>
      </w:rPr>
    </w:lvl>
    <w:lvl w:ilvl="5" w:tplc="04180005" w:tentative="1">
      <w:start w:val="1"/>
      <w:numFmt w:val="bullet"/>
      <w:lvlText w:val=""/>
      <w:lvlJc w:val="left"/>
      <w:pPr>
        <w:tabs>
          <w:tab w:val="num" w:pos="4515"/>
        </w:tabs>
        <w:ind w:left="4515" w:hanging="360"/>
      </w:pPr>
      <w:rPr>
        <w:rFonts w:ascii="Wingdings" w:hAnsi="Wingdings" w:hint="default"/>
      </w:rPr>
    </w:lvl>
    <w:lvl w:ilvl="6" w:tplc="04180001" w:tentative="1">
      <w:start w:val="1"/>
      <w:numFmt w:val="bullet"/>
      <w:lvlText w:val=""/>
      <w:lvlJc w:val="left"/>
      <w:pPr>
        <w:tabs>
          <w:tab w:val="num" w:pos="5235"/>
        </w:tabs>
        <w:ind w:left="5235" w:hanging="360"/>
      </w:pPr>
      <w:rPr>
        <w:rFonts w:ascii="Symbol" w:hAnsi="Symbol" w:hint="default"/>
      </w:rPr>
    </w:lvl>
    <w:lvl w:ilvl="7" w:tplc="04180003" w:tentative="1">
      <w:start w:val="1"/>
      <w:numFmt w:val="bullet"/>
      <w:lvlText w:val="o"/>
      <w:lvlJc w:val="left"/>
      <w:pPr>
        <w:tabs>
          <w:tab w:val="num" w:pos="5955"/>
        </w:tabs>
        <w:ind w:left="5955" w:hanging="360"/>
      </w:pPr>
      <w:rPr>
        <w:rFonts w:ascii="Courier New" w:hAnsi="Courier New" w:cs="Courier New" w:hint="default"/>
      </w:rPr>
    </w:lvl>
    <w:lvl w:ilvl="8" w:tplc="04180005" w:tentative="1">
      <w:start w:val="1"/>
      <w:numFmt w:val="bullet"/>
      <w:lvlText w:val=""/>
      <w:lvlJc w:val="left"/>
      <w:pPr>
        <w:tabs>
          <w:tab w:val="num" w:pos="6675"/>
        </w:tabs>
        <w:ind w:left="6675" w:hanging="360"/>
      </w:pPr>
      <w:rPr>
        <w:rFonts w:ascii="Wingdings" w:hAnsi="Wingdings" w:hint="default"/>
      </w:rPr>
    </w:lvl>
  </w:abstractNum>
  <w:abstractNum w:abstractNumId="11"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46CE8"/>
    <w:multiLevelType w:val="hybridMultilevel"/>
    <w:tmpl w:val="7C3C8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387184">
    <w:abstractNumId w:val="5"/>
  </w:num>
  <w:num w:numId="2" w16cid:durableId="333648413">
    <w:abstractNumId w:val="12"/>
  </w:num>
  <w:num w:numId="3" w16cid:durableId="493649107">
    <w:abstractNumId w:val="13"/>
  </w:num>
  <w:num w:numId="4" w16cid:durableId="519392481">
    <w:abstractNumId w:val="1"/>
  </w:num>
  <w:num w:numId="5" w16cid:durableId="1484465272">
    <w:abstractNumId w:val="14"/>
  </w:num>
  <w:num w:numId="6" w16cid:durableId="500194827">
    <w:abstractNumId w:val="3"/>
  </w:num>
  <w:num w:numId="7" w16cid:durableId="425270643">
    <w:abstractNumId w:val="7"/>
  </w:num>
  <w:num w:numId="8" w16cid:durableId="304313631">
    <w:abstractNumId w:val="10"/>
  </w:num>
  <w:num w:numId="9" w16cid:durableId="1165972057">
    <w:abstractNumId w:val="8"/>
  </w:num>
  <w:num w:numId="10" w16cid:durableId="1313291900">
    <w:abstractNumId w:val="11"/>
  </w:num>
  <w:num w:numId="11" w16cid:durableId="249778087">
    <w:abstractNumId w:val="15"/>
  </w:num>
  <w:num w:numId="12" w16cid:durableId="1603495664">
    <w:abstractNumId w:val="9"/>
  </w:num>
  <w:num w:numId="13" w16cid:durableId="1135368140">
    <w:abstractNumId w:val="4"/>
  </w:num>
  <w:num w:numId="14" w16cid:durableId="2052685009">
    <w:abstractNumId w:val="2"/>
  </w:num>
  <w:num w:numId="15" w16cid:durableId="5175025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3EB5"/>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96F"/>
    <w:rsid w:val="00047BBF"/>
    <w:rsid w:val="00047C3C"/>
    <w:rsid w:val="00050BB0"/>
    <w:rsid w:val="0005247F"/>
    <w:rsid w:val="0005267E"/>
    <w:rsid w:val="0005394D"/>
    <w:rsid w:val="00054338"/>
    <w:rsid w:val="0005573F"/>
    <w:rsid w:val="00057095"/>
    <w:rsid w:val="000570D7"/>
    <w:rsid w:val="0006008B"/>
    <w:rsid w:val="00060FC3"/>
    <w:rsid w:val="000623D0"/>
    <w:rsid w:val="00062786"/>
    <w:rsid w:val="00063A7D"/>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230"/>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2E7B"/>
    <w:rsid w:val="000B3F9F"/>
    <w:rsid w:val="000B61B7"/>
    <w:rsid w:val="000C0A33"/>
    <w:rsid w:val="000C134D"/>
    <w:rsid w:val="000C1405"/>
    <w:rsid w:val="000C1E5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AB0"/>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142"/>
    <w:rsid w:val="002634B8"/>
    <w:rsid w:val="00264BDC"/>
    <w:rsid w:val="00264C2B"/>
    <w:rsid w:val="0026762D"/>
    <w:rsid w:val="00270182"/>
    <w:rsid w:val="0027179C"/>
    <w:rsid w:val="00272259"/>
    <w:rsid w:val="0027287C"/>
    <w:rsid w:val="0027425C"/>
    <w:rsid w:val="002747DC"/>
    <w:rsid w:val="0027646D"/>
    <w:rsid w:val="002765B4"/>
    <w:rsid w:val="00276962"/>
    <w:rsid w:val="00277A2A"/>
    <w:rsid w:val="002803F4"/>
    <w:rsid w:val="002819A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B77"/>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B4"/>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352C"/>
    <w:rsid w:val="002E52FD"/>
    <w:rsid w:val="002E5674"/>
    <w:rsid w:val="002E6E30"/>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366F"/>
    <w:rsid w:val="0033456F"/>
    <w:rsid w:val="00335BCE"/>
    <w:rsid w:val="00335F13"/>
    <w:rsid w:val="00337454"/>
    <w:rsid w:val="0034094E"/>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C5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8B3"/>
    <w:rsid w:val="003E3736"/>
    <w:rsid w:val="003E4026"/>
    <w:rsid w:val="003E42B8"/>
    <w:rsid w:val="003E473A"/>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0B43"/>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A1F"/>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4B1"/>
    <w:rsid w:val="00577630"/>
    <w:rsid w:val="00577DF6"/>
    <w:rsid w:val="00583010"/>
    <w:rsid w:val="0058344F"/>
    <w:rsid w:val="00583D8A"/>
    <w:rsid w:val="0058652F"/>
    <w:rsid w:val="00586E93"/>
    <w:rsid w:val="005873A4"/>
    <w:rsid w:val="00590670"/>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4FDF"/>
    <w:rsid w:val="005A5220"/>
    <w:rsid w:val="005A563A"/>
    <w:rsid w:val="005A5DEE"/>
    <w:rsid w:val="005A6EC8"/>
    <w:rsid w:val="005A77C1"/>
    <w:rsid w:val="005B1109"/>
    <w:rsid w:val="005B185E"/>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987"/>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3DE"/>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0EAF"/>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5E4C"/>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2A7"/>
    <w:rsid w:val="006B7738"/>
    <w:rsid w:val="006B7D12"/>
    <w:rsid w:val="006C048F"/>
    <w:rsid w:val="006C07DA"/>
    <w:rsid w:val="006C08C9"/>
    <w:rsid w:val="006C0FBE"/>
    <w:rsid w:val="006C24CF"/>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094B"/>
    <w:rsid w:val="006E17E3"/>
    <w:rsid w:val="006E3B51"/>
    <w:rsid w:val="006E4660"/>
    <w:rsid w:val="006E55EF"/>
    <w:rsid w:val="006E69C6"/>
    <w:rsid w:val="006E7098"/>
    <w:rsid w:val="006E757D"/>
    <w:rsid w:val="006F0659"/>
    <w:rsid w:val="006F0E60"/>
    <w:rsid w:val="006F115F"/>
    <w:rsid w:val="006F12BC"/>
    <w:rsid w:val="006F287D"/>
    <w:rsid w:val="006F2B04"/>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37BC7"/>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583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45"/>
    <w:rsid w:val="00791B9E"/>
    <w:rsid w:val="007928A8"/>
    <w:rsid w:val="0079354B"/>
    <w:rsid w:val="00793F2A"/>
    <w:rsid w:val="007945E9"/>
    <w:rsid w:val="00797E57"/>
    <w:rsid w:val="007A0F67"/>
    <w:rsid w:val="007A106E"/>
    <w:rsid w:val="007A2280"/>
    <w:rsid w:val="007A2509"/>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1784"/>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7E4"/>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4EC"/>
    <w:rsid w:val="0081263C"/>
    <w:rsid w:val="00812BE7"/>
    <w:rsid w:val="00812E82"/>
    <w:rsid w:val="00812EC8"/>
    <w:rsid w:val="008135F6"/>
    <w:rsid w:val="00813B40"/>
    <w:rsid w:val="00813EF4"/>
    <w:rsid w:val="00814CCF"/>
    <w:rsid w:val="00814FB5"/>
    <w:rsid w:val="00815115"/>
    <w:rsid w:val="00815B0B"/>
    <w:rsid w:val="00816919"/>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56DA"/>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FF8"/>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5979"/>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6EEB"/>
    <w:rsid w:val="00997EF4"/>
    <w:rsid w:val="009A08D5"/>
    <w:rsid w:val="009A1E22"/>
    <w:rsid w:val="009A274A"/>
    <w:rsid w:val="009A29F0"/>
    <w:rsid w:val="009A2BE2"/>
    <w:rsid w:val="009A3003"/>
    <w:rsid w:val="009A47B6"/>
    <w:rsid w:val="009A482F"/>
    <w:rsid w:val="009A5568"/>
    <w:rsid w:val="009A595D"/>
    <w:rsid w:val="009A7024"/>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C6D5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5BA7"/>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38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3A61"/>
    <w:rsid w:val="00A349A7"/>
    <w:rsid w:val="00A349D5"/>
    <w:rsid w:val="00A34A54"/>
    <w:rsid w:val="00A352E5"/>
    <w:rsid w:val="00A361BE"/>
    <w:rsid w:val="00A362C4"/>
    <w:rsid w:val="00A37123"/>
    <w:rsid w:val="00A41335"/>
    <w:rsid w:val="00A41480"/>
    <w:rsid w:val="00A42095"/>
    <w:rsid w:val="00A4231C"/>
    <w:rsid w:val="00A42FC0"/>
    <w:rsid w:val="00A44392"/>
    <w:rsid w:val="00A465F1"/>
    <w:rsid w:val="00A46E19"/>
    <w:rsid w:val="00A475EF"/>
    <w:rsid w:val="00A4777D"/>
    <w:rsid w:val="00A50B92"/>
    <w:rsid w:val="00A5143D"/>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878D1"/>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658"/>
    <w:rsid w:val="00AD786C"/>
    <w:rsid w:val="00AE0B31"/>
    <w:rsid w:val="00AE1950"/>
    <w:rsid w:val="00AE2A39"/>
    <w:rsid w:val="00AE363B"/>
    <w:rsid w:val="00AE3F53"/>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461"/>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09E2"/>
    <w:rsid w:val="00BD0E49"/>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4BD9"/>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193"/>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268"/>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5D82"/>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67ADA"/>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546D"/>
    <w:rsid w:val="00D861C8"/>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66B8"/>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16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2D8B"/>
    <w:rsid w:val="00DF5DDA"/>
    <w:rsid w:val="00DF618A"/>
    <w:rsid w:val="00DF694B"/>
    <w:rsid w:val="00DF7AE7"/>
    <w:rsid w:val="00E005CC"/>
    <w:rsid w:val="00E00704"/>
    <w:rsid w:val="00E0117D"/>
    <w:rsid w:val="00E017FA"/>
    <w:rsid w:val="00E02CE5"/>
    <w:rsid w:val="00E03410"/>
    <w:rsid w:val="00E04170"/>
    <w:rsid w:val="00E0447A"/>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1EB"/>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46AED"/>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3CC7"/>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5921"/>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56B76"/>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4C07"/>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52C"/>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0943"/>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link w:val="ListParagraphChar"/>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Bodytext2">
    <w:name w:val="Body text (2)_"/>
    <w:link w:val="Bodytext20"/>
    <w:rsid w:val="00500B43"/>
    <w:rPr>
      <w:rFonts w:ascii="Arial Unicode MS" w:eastAsia="Arial Unicode MS" w:hAnsi="Arial Unicode MS" w:cs="Arial Unicode MS"/>
      <w:shd w:val="clear" w:color="auto" w:fill="FFFFFF"/>
    </w:rPr>
  </w:style>
  <w:style w:type="paragraph" w:customStyle="1" w:styleId="Bodytext20">
    <w:name w:val="Body text (2)"/>
    <w:basedOn w:val="Normal"/>
    <w:link w:val="Bodytext2"/>
    <w:rsid w:val="00500B43"/>
    <w:pPr>
      <w:widowControl w:val="0"/>
      <w:shd w:val="clear" w:color="auto" w:fill="FFFFFF"/>
      <w:spacing w:before="280" w:after="0" w:line="223" w:lineRule="exact"/>
    </w:pPr>
    <w:rPr>
      <w:rFonts w:ascii="Arial Unicode MS" w:eastAsia="Arial Unicode MS" w:hAnsi="Arial Unicode MS" w:cs="Arial Unicode MS"/>
    </w:rPr>
  </w:style>
  <w:style w:type="paragraph" w:styleId="BodyText21">
    <w:name w:val="Body Text 2"/>
    <w:basedOn w:val="Normal"/>
    <w:link w:val="BodyText2Char"/>
    <w:unhideWhenUsed/>
    <w:rsid w:val="003E473A"/>
    <w:pPr>
      <w:spacing w:after="120" w:line="480" w:lineRule="auto"/>
    </w:pPr>
  </w:style>
  <w:style w:type="character" w:customStyle="1" w:styleId="BodyText2Char">
    <w:name w:val="Body Text 2 Char"/>
    <w:basedOn w:val="DefaultParagraphFont"/>
    <w:link w:val="BodyText21"/>
    <w:rsid w:val="003E473A"/>
    <w:rPr>
      <w:rFonts w:ascii="Calibri" w:eastAsia="Calibri" w:hAnsi="Calibri" w:cs="Times New Roman"/>
    </w:rPr>
  </w:style>
  <w:style w:type="paragraph" w:styleId="NoSpacing">
    <w:name w:val="No Spacing"/>
    <w:uiPriority w:val="1"/>
    <w:qFormat/>
    <w:rsid w:val="00DC0167"/>
    <w:pPr>
      <w:spacing w:after="0" w:line="240" w:lineRule="auto"/>
    </w:pPr>
    <w:rPr>
      <w:rFonts w:ascii="Calibri" w:eastAsia="Calibri" w:hAnsi="Calibri" w:cs="Times New Roman"/>
    </w:rPr>
  </w:style>
  <w:style w:type="character" w:customStyle="1" w:styleId="ListParagraphChar">
    <w:name w:val="List Paragraph Char"/>
    <w:link w:val="ListParagraph"/>
    <w:rsid w:val="005A4F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16</cp:revision>
  <cp:lastPrinted>2022-05-19T05:25:00Z</cp:lastPrinted>
  <dcterms:created xsi:type="dcterms:W3CDTF">2023-04-04T07:21:00Z</dcterms:created>
  <dcterms:modified xsi:type="dcterms:W3CDTF">2024-05-13T14:01:00Z</dcterms:modified>
</cp:coreProperties>
</file>