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6011FCE1" w14:textId="766E759B" w:rsidR="00E0679D" w:rsidRPr="00595EFA" w:rsidRDefault="002E3140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  <w:r w:rsidRPr="002E3140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2E3140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2E31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65 persoane, în luna octombrie - FSS</w:t>
      </w: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C123F26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1B0A6D91" w:rsidR="00046407" w:rsidRPr="00046407" w:rsidRDefault="002E3140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130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630D824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1F51BD75" w:rsidR="00046407" w:rsidRPr="00046407" w:rsidRDefault="002E3140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130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38E4398A" w:rsidR="003778B4" w:rsidRPr="00E0679D" w:rsidRDefault="002E3140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E3140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</w:t>
            </w:r>
            <w:r w:rsidRPr="002E3140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2E3140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și coffee break pentru 65 persoane, în luna octombrie -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AB741C8" w14:textId="26D57661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Servicii de coffee break se achiziționează pentru 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203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 persoane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/zi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.</w:t>
            </w:r>
          </w:p>
          <w:p w14:paraId="236378A3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Acestea vor avea în vedere asigurarea pentru o persoană a următoarelor:</w:t>
            </w:r>
          </w:p>
          <w:p w14:paraId="3A17DD08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Structura meniu / persoana:</w:t>
            </w:r>
          </w:p>
          <w:p w14:paraId="40875140" w14:textId="7DBE9B7F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cafea espresso, 150 ml</w:t>
            </w:r>
          </w:p>
          <w:p w14:paraId="66E66499" w14:textId="7777777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ceai asortat de fructe, 150 ml</w:t>
            </w:r>
          </w:p>
          <w:p w14:paraId="46651166" w14:textId="2FAE2D2E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desert, 150 g</w:t>
            </w:r>
          </w:p>
          <w:p w14:paraId="2E59542B" w14:textId="05D473E0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fructe, 180 g</w:t>
            </w:r>
          </w:p>
          <w:p w14:paraId="498E8E3E" w14:textId="1B4BFD0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apa minerala carbogazoasa/plata, 500 ml</w:t>
            </w: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ab/>
            </w:r>
          </w:p>
          <w:p w14:paraId="74BBDFF5" w14:textId="1EBBE4E1" w:rsidR="00875D1B" w:rsidRPr="00E0679D" w:rsidRDefault="00046407" w:rsidP="00892A92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bauturi racoritoare si nectaruri/fresh-uri din fructe, 500 ml</w:t>
            </w:r>
            <w:r w:rsidR="00461CF8" w:rsidRPr="00E0679D">
              <w:rPr>
                <w:rFonts w:ascii="Times New Roman" w:hAnsi="Times New Roman"/>
                <w:noProof/>
                <w:sz w:val="22"/>
                <w:szCs w:val="22"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4F36F1" w14:textId="70C0BFD3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Servicii de masă se achiziționează pentru 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203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persoane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/zi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.</w:t>
            </w:r>
          </w:p>
          <w:p w14:paraId="3FFBBBE7" w14:textId="77777777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Acestea vor avea în vedere asigurarea pentru o persoană a următoarelor:</w:t>
            </w:r>
          </w:p>
          <w:p w14:paraId="37646C9A" w14:textId="77777777" w:rsidR="00046407" w:rsidRPr="00E0679D" w:rsidRDefault="00046407" w:rsidP="00046407">
            <w:pPr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Structura meniu / persoana:</w:t>
            </w:r>
          </w:p>
          <w:p w14:paraId="22A72810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gustari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300 g</w:t>
            </w:r>
          </w:p>
          <w:p w14:paraId="01B8B8AC" w14:textId="74605CB0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preparate </w:t>
            </w:r>
            <w:r w:rsidR="00133B24" w:rsidRPr="00E0679D">
              <w:rPr>
                <w:rFonts w:ascii="Times New Roman" w:hAnsi="Times New Roman"/>
                <w:sz w:val="22"/>
                <w:szCs w:val="22"/>
              </w:rPr>
              <w:t xml:space="preserve">cu specific </w:t>
            </w:r>
            <w:proofErr w:type="spellStart"/>
            <w:r w:rsidR="00133B24" w:rsidRPr="00E0679D">
              <w:rPr>
                <w:rFonts w:ascii="Times New Roman" w:hAnsi="Times New Roman"/>
                <w:sz w:val="22"/>
                <w:szCs w:val="22"/>
              </w:rPr>
              <w:t>pescăresc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200 g</w:t>
            </w:r>
          </w:p>
          <w:p w14:paraId="26913D35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250 g</w:t>
            </w:r>
          </w:p>
          <w:p w14:paraId="2CE5DFDE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150 g</w:t>
            </w:r>
          </w:p>
          <w:p w14:paraId="09CA085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desert, 150 g</w:t>
            </w:r>
          </w:p>
          <w:p w14:paraId="26ADB58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180 g</w:t>
            </w:r>
          </w:p>
          <w:p w14:paraId="711A25C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80 g</w:t>
            </w:r>
          </w:p>
          <w:p w14:paraId="132746E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pișcoturi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 g</w:t>
            </w:r>
          </w:p>
          <w:p w14:paraId="64D844C4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  <w:r w:rsidRPr="00E0679D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14:paraId="57D2F12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/fresh-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452FA23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condensate, 100 ml</w:t>
            </w:r>
          </w:p>
          <w:p w14:paraId="7C5A348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30FC48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crap</w:t>
            </w:r>
            <w:proofErr w:type="gramEnd"/>
          </w:p>
          <w:p w14:paraId="596C1DC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Zacuscă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23BE6D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5B8AE2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7A2F834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somon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fume</w:t>
            </w:r>
          </w:p>
          <w:p w14:paraId="0BCCCA1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Frigărui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4A72635F" w14:textId="2D8C00A8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știucă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lamâie</w:t>
            </w:r>
            <w:proofErr w:type="spellEnd"/>
          </w:p>
          <w:p w14:paraId="2699ED5B" w14:textId="215B0D21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</w:p>
          <w:p w14:paraId="2C803CDE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6BBEC6A0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Șnițel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Palermo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sălbatic</w:t>
            </w:r>
            <w:proofErr w:type="spellEnd"/>
          </w:p>
          <w:p w14:paraId="10D6DB38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Rulou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pulpă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caș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bacon</w:t>
            </w:r>
          </w:p>
          <w:p w14:paraId="1DA4A6D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tavă</w:t>
            </w:r>
            <w:proofErr w:type="spellEnd"/>
          </w:p>
          <w:p w14:paraId="50A097F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Păstrăv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grătar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legume</w:t>
            </w:r>
          </w:p>
          <w:p w14:paraId="3BF291C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Șalău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gratinat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legume</w:t>
            </w:r>
          </w:p>
          <w:p w14:paraId="10EC3C0B" w14:textId="63CE8DB3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lastRenderedPageBreak/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6E089D6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DESERT:</w:t>
            </w:r>
          </w:p>
          <w:p w14:paraId="3C55FB5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Panna cotta</w:t>
            </w:r>
          </w:p>
          <w:p w14:paraId="499871F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Clătite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dulceață</w:t>
            </w:r>
            <w:proofErr w:type="spellEnd"/>
          </w:p>
          <w:p w14:paraId="78596C3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cremă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zahăr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199894F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iaurt</w:t>
            </w:r>
            <w:proofErr w:type="spellEnd"/>
          </w:p>
          <w:p w14:paraId="0D981A5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Înghețată</w:t>
            </w:r>
            <w:proofErr w:type="spellEnd"/>
          </w:p>
          <w:p w14:paraId="1F37DF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Tiramisu</w:t>
            </w:r>
          </w:p>
          <w:p w14:paraId="23D8441E" w14:textId="3D7BFA42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2D1BB7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DE FRUCTE:</w:t>
            </w:r>
          </w:p>
          <w:p w14:paraId="0A575093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635947A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caise</w:t>
            </w:r>
            <w:proofErr w:type="spellEnd"/>
          </w:p>
          <w:p w14:paraId="731EF35C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nectarine</w:t>
            </w:r>
          </w:p>
          <w:p w14:paraId="056B0F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capsuni</w:t>
            </w:r>
            <w:proofErr w:type="spellEnd"/>
          </w:p>
          <w:p w14:paraId="774CDD29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pepene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galben</w:t>
            </w:r>
            <w:proofErr w:type="spellEnd"/>
          </w:p>
          <w:p w14:paraId="5ACD777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physalis</w:t>
            </w:r>
          </w:p>
          <w:p w14:paraId="176CD697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2112137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Specialitati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panificatie</w:t>
            </w:r>
            <w:proofErr w:type="spellEnd"/>
          </w:p>
          <w:p w14:paraId="4D80693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51E974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cereale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</w:p>
          <w:p w14:paraId="2B75EBF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3F9FD67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05EC3AD" w14:textId="43BABDDB" w:rsidR="00E0679D" w:rsidRPr="00E0679D" w:rsidRDefault="00E0679D" w:rsidP="00E0679D">
            <w:pPr>
              <w:pStyle w:val="NoSpacing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0" w:name="_Hlk146633402"/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Transportul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hranei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numai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însoţind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permanenţă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dotate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folosite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scopul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fost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personal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calificat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echipat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şi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avizat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medical.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ambalată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etanş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vase de inox,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caserole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etc. –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capacitatea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menţine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mâncarea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autorizaţiilor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transport.</w:t>
            </w:r>
            <w:bookmarkEnd w:id="0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E858987" w14:textId="77777777" w:rsidR="00E0679D" w:rsidRPr="00E0679D" w:rsidRDefault="00E0679D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0679D" w:rsidRPr="00E0679D" w14:paraId="11656EF9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5C880" w14:textId="6642F327" w:rsidR="00EC27B5" w:rsidRPr="00E0679D" w:rsidRDefault="00E0679D" w:rsidP="00E0679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40C99BA9" w14:textId="77777777" w:rsidR="00E0679D" w:rsidRPr="00E0679D" w:rsidRDefault="00E0679D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5CDF89C8" w:rsidR="00892A92" w:rsidRPr="00E0679D" w:rsidRDefault="00E0679D" w:rsidP="00E0679D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bookmarkStart w:id="1" w:name="_Hlk146634026"/>
            <w:proofErr w:type="spellStart"/>
            <w:r w:rsidRPr="00E0679D">
              <w:rPr>
                <w:sz w:val="22"/>
                <w:szCs w:val="22"/>
                <w:lang w:eastAsia="ar-SA"/>
              </w:rPr>
              <w:lastRenderedPageBreak/>
              <w:t>În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Dezvoltării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protecția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devenit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parte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integrantă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managementului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organizațiilor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Astfel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Consumului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Producției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Planului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acțiune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Politica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Industrială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al UE,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operatorii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economici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îmbunătățească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continuu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performanța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aiba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un impact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pozitiv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prin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optimizarea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proceselor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producþie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reducerea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impactului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utilizarea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eficientă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resurselor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acest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sens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dovada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unui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operațional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cerinþelor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standardului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ISO/EN 14001:2015 (se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certificatului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valabil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la data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limită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depunere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0679D">
              <w:rPr>
                <w:sz w:val="22"/>
                <w:szCs w:val="22"/>
                <w:lang w:eastAsia="ar-SA"/>
              </w:rPr>
              <w:t>a</w:t>
            </w:r>
            <w:proofErr w:type="gram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care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atestă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al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>)</w:t>
            </w:r>
            <w:bookmarkEnd w:id="1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CB4867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496688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EAF871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2FCBF00E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7E166560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5FC3E29" w14:textId="77777777" w:rsidR="009F7C99" w:rsidRPr="00E0679D" w:rsidRDefault="009F7C99" w:rsidP="009F7C9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Locul de prestare</w:t>
            </w:r>
          </w:p>
          <w:p w14:paraId="54D8B7D6" w14:textId="77777777" w:rsidR="00E0679D" w:rsidRPr="00E0679D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bCs/>
                <w:sz w:val="22"/>
                <w:szCs w:val="22"/>
                <w:u w:val="single"/>
                <w:lang w:val="ro-RO" w:eastAsia="ro-RO"/>
              </w:rPr>
              <w:t>Servire masă -</w:t>
            </w:r>
            <w:r w:rsidRPr="00E0679D">
              <w:rPr>
                <w:sz w:val="22"/>
                <w:szCs w:val="22"/>
                <w:lang w:val="ro-RO"/>
              </w:rPr>
              <w:t xml:space="preserve"> Prestatorul va asigura servirea coffee break-urilor și servirea mesei la sediul Universităţii „Dunărea de Jos” din Galaţi (str. Domnească nr. 47), cu respectarea normelor sanitare și prevederilor legale în vigoare la momentul desfășurării evenimentului.      </w:t>
            </w:r>
          </w:p>
          <w:p w14:paraId="191163A9" w14:textId="77777777" w:rsidR="00E0679D" w:rsidRPr="00E0679D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sz w:val="22"/>
                <w:szCs w:val="22"/>
                <w:lang w:val="ro-RO"/>
              </w:rPr>
              <w:t xml:space="preserve"> </w:t>
            </w:r>
          </w:p>
          <w:p w14:paraId="4B2918D8" w14:textId="3A36E4A9" w:rsidR="00E0679D" w:rsidRPr="00E0679D" w:rsidRDefault="005A7619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 w:eastAsia="ro-RO"/>
              </w:rPr>
              <w:t xml:space="preserve">Data, </w:t>
            </w:r>
            <w:r w:rsidR="00E0679D" w:rsidRPr="00E0679D">
              <w:rPr>
                <w:b/>
                <w:sz w:val="22"/>
                <w:szCs w:val="22"/>
                <w:lang w:val="ro-RO" w:eastAsia="ro-RO"/>
              </w:rPr>
              <w:t xml:space="preserve">Ora </w:t>
            </w:r>
            <w:r w:rsidR="00E0679D" w:rsidRPr="00E0679D">
              <w:rPr>
                <w:sz w:val="22"/>
                <w:szCs w:val="22"/>
                <w:lang w:val="ro-RO" w:eastAsia="ro-RO"/>
              </w:rPr>
              <w:t xml:space="preserve">servirii mesei precum și </w:t>
            </w:r>
            <w:r w:rsidR="00E0679D" w:rsidRPr="00E0679D">
              <w:rPr>
                <w:b/>
                <w:sz w:val="22"/>
                <w:szCs w:val="22"/>
                <w:lang w:val="ro-RO" w:eastAsia="ro-RO"/>
              </w:rPr>
              <w:t>numărul de participanți</w:t>
            </w:r>
            <w:r w:rsidR="00E0679D" w:rsidRPr="00E0679D">
              <w:rPr>
                <w:sz w:val="22"/>
                <w:szCs w:val="22"/>
                <w:lang w:val="ro-RO" w:eastAsia="ro-RO"/>
              </w:rPr>
              <w:t xml:space="preserve"> vor fi comunicate prestatorului cu minim </w:t>
            </w:r>
            <w:r>
              <w:rPr>
                <w:sz w:val="22"/>
                <w:szCs w:val="22"/>
                <w:lang w:val="ro-RO" w:eastAsia="ro-RO"/>
              </w:rPr>
              <w:t>2</w:t>
            </w:r>
            <w:r w:rsidR="00E0679D" w:rsidRPr="00E0679D">
              <w:rPr>
                <w:sz w:val="22"/>
                <w:szCs w:val="22"/>
                <w:lang w:val="ro-RO" w:eastAsia="ro-RO"/>
              </w:rPr>
              <w:t xml:space="preserve"> zi</w:t>
            </w:r>
            <w:r>
              <w:rPr>
                <w:sz w:val="22"/>
                <w:szCs w:val="22"/>
                <w:lang w:val="ro-RO" w:eastAsia="ro-RO"/>
              </w:rPr>
              <w:t>le</w:t>
            </w:r>
            <w:r w:rsidR="00E0679D" w:rsidRPr="00E0679D">
              <w:rPr>
                <w:sz w:val="22"/>
                <w:szCs w:val="22"/>
                <w:lang w:val="ro-RO" w:eastAsia="ro-RO"/>
              </w:rPr>
              <w:t xml:space="preserve"> înainte de eveniment.</w:t>
            </w:r>
          </w:p>
          <w:p w14:paraId="6CFC009D" w14:textId="4D7C25C6" w:rsidR="00892A92" w:rsidRPr="00E0679D" w:rsidRDefault="00E0679D" w:rsidP="00892A92">
            <w:pPr>
              <w:pStyle w:val="ListParagraph"/>
              <w:ind w:left="0"/>
              <w:jc w:val="both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0679D">
              <w:rPr>
                <w:sz w:val="22"/>
                <w:szCs w:val="22"/>
                <w:lang w:val="ro-RO"/>
              </w:rPr>
              <w:t xml:space="preserve">Se va asigura de ofertant, toata logistica și personalul  necesare pentru prestarea serviciului. </w:t>
            </w:r>
            <w:r w:rsidR="009F7C99" w:rsidRPr="00E0679D"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EB9072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B5367EA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9C63746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74436C44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99D65DC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1AB0721C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52D1F017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="005A7619" w:rsidRPr="005A7619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2 zile în luna octombrie 2023.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3BA0314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MODALITATEA DE PLATĂ</w:t>
            </w:r>
          </w:p>
          <w:p w14:paraId="5AA048FE" w14:textId="77777777" w:rsidR="00E0679D" w:rsidRPr="00E0679D" w:rsidRDefault="00E0679D" w:rsidP="00E0679D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Achizitorul va face plata serviciilor realizate de către contractant după recepţionarea facturii şi a documentelor justificative pentru serviciile efectiv prestate și confirmate. Menţionăm că documentele justificative aferente unei facturi se vor depune la sediul achizitorului în format hârtie.</w:t>
            </w:r>
          </w:p>
          <w:p w14:paraId="521D1ABA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41974556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Plata se face în maxim 30 de zile de la data finalizării evenimentului.</w:t>
            </w:r>
          </w:p>
          <w:p w14:paraId="634BC011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6C14457B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Documentele justificative care trebuie să însoţească factura:</w:t>
            </w:r>
          </w:p>
          <w:p w14:paraId="60BA82C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liste de prezenţă (pentru serviciile de servire masă);</w:t>
            </w:r>
          </w:p>
          <w:p w14:paraId="6E39143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proces verbal de prestare a serviciilor </w:t>
            </w:r>
          </w:p>
          <w:p w14:paraId="7C56C6C9" w14:textId="37808E52" w:rsidR="00896BF1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543AC2F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0317FA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45FA4DBB" w:rsidR="00896BF1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E61169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DAD1824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04840322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778F1F6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lastRenderedPageBreak/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8D08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AB269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93483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A04F3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E995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DF5EE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C7A93F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4FE3A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9BC7B9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6D62EC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2988DC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B9D1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A80CB5A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A716C8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DCE74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EBB489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952045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E4FD45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900B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298005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E8358FD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8C47C0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33947C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F3A2061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3060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156E" w14:textId="77777777" w:rsidR="00060C33" w:rsidRDefault="00060C33">
      <w:r>
        <w:separator/>
      </w:r>
    </w:p>
  </w:endnote>
  <w:endnote w:type="continuationSeparator" w:id="0">
    <w:p w14:paraId="1F4B50C1" w14:textId="77777777" w:rsidR="00060C33" w:rsidRDefault="0006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5160" w14:textId="77777777" w:rsidR="00060C33" w:rsidRDefault="00060C33">
      <w:r>
        <w:separator/>
      </w:r>
    </w:p>
  </w:footnote>
  <w:footnote w:type="continuationSeparator" w:id="0">
    <w:p w14:paraId="69AC96AE" w14:textId="77777777" w:rsidR="00060C33" w:rsidRDefault="0006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182</cp:revision>
  <cp:lastPrinted>2023-09-26T12:40:00Z</cp:lastPrinted>
  <dcterms:created xsi:type="dcterms:W3CDTF">2019-02-28T12:32:00Z</dcterms:created>
  <dcterms:modified xsi:type="dcterms:W3CDTF">2023-09-26T12:43:00Z</dcterms:modified>
</cp:coreProperties>
</file>