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8FA5" w14:textId="77777777" w:rsidR="006A18B0" w:rsidRPr="0018656E" w:rsidRDefault="006A18B0" w:rsidP="006A18B0">
      <w:pPr>
        <w:spacing w:before="120"/>
        <w:jc w:val="center"/>
        <w:outlineLvl w:val="0"/>
        <w:rPr>
          <w:rFonts w:ascii="Arial Narrow" w:hAnsi="Arial Narrow" w:cs="Arial"/>
          <w:b/>
          <w:lang w:val="ro-RO"/>
        </w:rPr>
      </w:pPr>
    </w:p>
    <w:p w14:paraId="531D740C" w14:textId="77777777"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14:paraId="2BF9D8A9" w14:textId="77777777" w:rsidR="005A2F49" w:rsidRPr="00667A69" w:rsidRDefault="005A2F49" w:rsidP="005A2F49">
      <w:pPr>
        <w:jc w:val="center"/>
        <w:rPr>
          <w:rFonts w:ascii="Times New Roman" w:hAnsi="Times New Roman"/>
          <w:b/>
          <w:bCs/>
          <w:i/>
          <w:noProof/>
          <w:sz w:val="24"/>
          <w:szCs w:val="24"/>
        </w:rPr>
      </w:pPr>
    </w:p>
    <w:p w14:paraId="2AF99F3E" w14:textId="77777777" w:rsidR="005A2F49" w:rsidRPr="00667A69" w:rsidRDefault="005A2F49" w:rsidP="005A2F49">
      <w:pPr>
        <w:jc w:val="center"/>
        <w:rPr>
          <w:rFonts w:ascii="Times New Roman" w:hAnsi="Times New Roman"/>
          <w:b/>
          <w:bCs/>
          <w:i/>
          <w:noProof/>
          <w:sz w:val="24"/>
          <w:szCs w:val="24"/>
        </w:rPr>
      </w:pPr>
    </w:p>
    <w:p w14:paraId="455ECAD1" w14:textId="77777777" w:rsidR="005A2F49" w:rsidRPr="00667A69" w:rsidRDefault="005A2F49" w:rsidP="005A2F49">
      <w:pPr>
        <w:jc w:val="center"/>
        <w:rPr>
          <w:rFonts w:ascii="Times New Roman" w:hAnsi="Times New Roman"/>
          <w:b/>
          <w:bCs/>
          <w:i/>
          <w:noProof/>
          <w:sz w:val="18"/>
          <w:szCs w:val="18"/>
        </w:rPr>
      </w:pPr>
    </w:p>
    <w:p w14:paraId="60977DBA" w14:textId="77777777" w:rsidR="005A2F49" w:rsidRPr="00B843AF" w:rsidRDefault="005A2F49" w:rsidP="005A2F49">
      <w:pPr>
        <w:rPr>
          <w:rFonts w:ascii="Times New Roman" w:hAnsi="Times New Roman"/>
          <w:b/>
          <w:bCs/>
          <w:i/>
          <w:noProof/>
          <w:color w:val="FF0000"/>
          <w:sz w:val="18"/>
          <w:szCs w:val="18"/>
        </w:rPr>
      </w:pPr>
    </w:p>
    <w:p w14:paraId="2EBF458D" w14:textId="77777777"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14:paraId="7ADC0B29" w14:textId="77777777" w:rsidR="005A2F49" w:rsidRPr="00260A5F" w:rsidRDefault="005A2F49" w:rsidP="005A2F49">
      <w:pPr>
        <w:jc w:val="both"/>
        <w:rPr>
          <w:rFonts w:ascii="Times New Roman" w:hAnsi="Times New Roman"/>
          <w:i/>
          <w:noProof/>
          <w:sz w:val="22"/>
          <w:szCs w:val="22"/>
        </w:rPr>
      </w:pPr>
    </w:p>
    <w:p w14:paraId="66A51509" w14:textId="77777777" w:rsidR="00881B65" w:rsidRPr="00260A5F" w:rsidRDefault="00881B65" w:rsidP="00546376">
      <w:pPr>
        <w:spacing w:line="276" w:lineRule="auto"/>
        <w:rPr>
          <w:rFonts w:ascii="Times New Roman" w:hAnsi="Times New Roman"/>
          <w:i/>
          <w:noProof/>
          <w:sz w:val="22"/>
          <w:szCs w:val="22"/>
        </w:rPr>
      </w:pPr>
    </w:p>
    <w:p w14:paraId="6624DEE5" w14:textId="77777777" w:rsidR="005A2F49" w:rsidRPr="00260A5F" w:rsidRDefault="005F47B4" w:rsidP="00546376">
      <w:pPr>
        <w:spacing w:line="276" w:lineRule="auto"/>
        <w:rPr>
          <w:rFonts w:ascii="Times New Roman" w:hAnsi="Times New Roman"/>
          <w:i/>
          <w:noProof/>
          <w:sz w:val="22"/>
          <w:szCs w:val="22"/>
        </w:rPr>
      </w:pPr>
      <w:r>
        <w:rPr>
          <w:rFonts w:ascii="Times New Roman" w:hAnsi="Times New Roman"/>
          <w:i/>
          <w:noProof/>
          <w:sz w:val="22"/>
          <w:szCs w:val="22"/>
        </w:rPr>
        <w:t>Formularul  – 1</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14:paraId="2F87F539" w14:textId="77777777" w:rsidR="005A2F49" w:rsidRPr="00260A5F" w:rsidRDefault="005A2F49" w:rsidP="00546376">
      <w:pPr>
        <w:spacing w:line="276" w:lineRule="auto"/>
        <w:rPr>
          <w:rFonts w:ascii="Times New Roman" w:hAnsi="Times New Roman"/>
          <w:i/>
          <w:noProof/>
          <w:sz w:val="22"/>
          <w:szCs w:val="22"/>
        </w:rPr>
      </w:pPr>
    </w:p>
    <w:p w14:paraId="0DD7531E" w14:textId="77777777" w:rsidR="005A2F49" w:rsidRDefault="005F47B4" w:rsidP="00546376">
      <w:pPr>
        <w:spacing w:line="276" w:lineRule="auto"/>
        <w:rPr>
          <w:rFonts w:ascii="Times New Roman" w:hAnsi="Times New Roman"/>
          <w:i/>
          <w:noProof/>
          <w:sz w:val="22"/>
          <w:szCs w:val="22"/>
        </w:rPr>
      </w:pPr>
      <w:r>
        <w:rPr>
          <w:rFonts w:ascii="Times New Roman" w:hAnsi="Times New Roman"/>
          <w:i/>
          <w:noProof/>
          <w:sz w:val="22"/>
          <w:szCs w:val="22"/>
        </w:rPr>
        <w:t>Formularul  – 2</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Formular de oferta (propunere financiara) pentru atribuirea contractului;</w:t>
      </w:r>
    </w:p>
    <w:p w14:paraId="189C5D59" w14:textId="77777777" w:rsidR="005F47B4" w:rsidRDefault="005F47B4" w:rsidP="00546376">
      <w:pPr>
        <w:spacing w:line="276" w:lineRule="auto"/>
        <w:rPr>
          <w:rFonts w:ascii="Times New Roman" w:hAnsi="Times New Roman"/>
          <w:i/>
          <w:noProof/>
          <w:sz w:val="22"/>
          <w:szCs w:val="22"/>
        </w:rPr>
      </w:pPr>
    </w:p>
    <w:p w14:paraId="41B5E2B1" w14:textId="77777777" w:rsidR="005F47B4" w:rsidRPr="00260A5F" w:rsidRDefault="005F47B4" w:rsidP="00546376">
      <w:pPr>
        <w:spacing w:line="276" w:lineRule="auto"/>
        <w:rPr>
          <w:rFonts w:ascii="Times New Roman" w:hAnsi="Times New Roman"/>
          <w:i/>
          <w:noProof/>
          <w:sz w:val="22"/>
          <w:szCs w:val="22"/>
        </w:rPr>
      </w:pPr>
      <w:r>
        <w:rPr>
          <w:rFonts w:ascii="Times New Roman" w:hAnsi="Times New Roman"/>
          <w:i/>
          <w:noProof/>
          <w:sz w:val="22"/>
          <w:szCs w:val="22"/>
        </w:rPr>
        <w:t>Formularul -3  Centralizatorul de prețuri ;</w:t>
      </w:r>
    </w:p>
    <w:p w14:paraId="79C68573" w14:textId="77777777" w:rsidR="005A2F49" w:rsidRPr="00260A5F" w:rsidRDefault="005A2F49" w:rsidP="00546376">
      <w:pPr>
        <w:spacing w:line="276" w:lineRule="auto"/>
        <w:rPr>
          <w:rFonts w:ascii="Times New Roman" w:hAnsi="Times New Roman"/>
          <w:i/>
          <w:noProof/>
          <w:sz w:val="22"/>
          <w:szCs w:val="22"/>
        </w:rPr>
      </w:pPr>
    </w:p>
    <w:p w14:paraId="4FFA9539" w14:textId="77777777" w:rsidR="00BF3D06" w:rsidRDefault="00BF3D06" w:rsidP="00E5056B">
      <w:pPr>
        <w:jc w:val="right"/>
        <w:rPr>
          <w:rFonts w:ascii="Times New Roman" w:hAnsi="Times New Roman"/>
          <w:i/>
          <w:noProof/>
        </w:rPr>
      </w:pPr>
    </w:p>
    <w:p w14:paraId="5B3B7CB4" w14:textId="77777777" w:rsidR="007A76E3" w:rsidRDefault="007A76E3" w:rsidP="00E5056B">
      <w:pPr>
        <w:jc w:val="right"/>
        <w:rPr>
          <w:rFonts w:ascii="Times New Roman" w:hAnsi="Times New Roman"/>
          <w:i/>
          <w:noProof/>
        </w:rPr>
      </w:pPr>
    </w:p>
    <w:p w14:paraId="142BECCB" w14:textId="77777777" w:rsidR="007A76E3" w:rsidRDefault="007A76E3" w:rsidP="00E5056B">
      <w:pPr>
        <w:jc w:val="right"/>
        <w:rPr>
          <w:rFonts w:ascii="Times New Roman" w:hAnsi="Times New Roman"/>
          <w:i/>
          <w:noProof/>
        </w:rPr>
      </w:pPr>
    </w:p>
    <w:p w14:paraId="7427F4B2" w14:textId="77777777" w:rsidR="007A76E3" w:rsidRPr="007A76E3" w:rsidRDefault="007A76E3" w:rsidP="007A76E3">
      <w:pPr>
        <w:rPr>
          <w:highlight w:val="yellow"/>
        </w:rPr>
      </w:pPr>
    </w:p>
    <w:p w14:paraId="3BE33F69" w14:textId="77777777"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14:paraId="1804649B" w14:textId="77777777" w:rsidR="006B0B0B" w:rsidRDefault="006B0B0B" w:rsidP="00893729">
      <w:pPr>
        <w:jc w:val="right"/>
        <w:rPr>
          <w:rStyle w:val="PageNumber"/>
          <w:rFonts w:ascii="Times New Roman" w:hAnsi="Times New Roman"/>
          <w:b/>
          <w:i/>
          <w:sz w:val="18"/>
          <w:szCs w:val="18"/>
        </w:rPr>
      </w:pPr>
    </w:p>
    <w:p w14:paraId="7B945064" w14:textId="77777777" w:rsidR="00363970" w:rsidRDefault="00363970" w:rsidP="00893729">
      <w:pPr>
        <w:jc w:val="right"/>
        <w:rPr>
          <w:rStyle w:val="PageNumber"/>
          <w:rFonts w:ascii="Times New Roman" w:hAnsi="Times New Roman"/>
          <w:b/>
          <w:i/>
          <w:sz w:val="18"/>
          <w:szCs w:val="18"/>
        </w:rPr>
      </w:pPr>
    </w:p>
    <w:p w14:paraId="03DD147A" w14:textId="77777777" w:rsidR="006B0B0B" w:rsidRDefault="006B0B0B" w:rsidP="00893729">
      <w:pPr>
        <w:jc w:val="right"/>
        <w:rPr>
          <w:rStyle w:val="PageNumber"/>
          <w:rFonts w:ascii="Times New Roman" w:hAnsi="Times New Roman"/>
          <w:b/>
          <w:i/>
          <w:sz w:val="18"/>
          <w:szCs w:val="18"/>
        </w:rPr>
      </w:pPr>
    </w:p>
    <w:p w14:paraId="53674172" w14:textId="77777777" w:rsidR="00D56766" w:rsidRDefault="00D56766" w:rsidP="00893729">
      <w:pPr>
        <w:jc w:val="right"/>
        <w:rPr>
          <w:rStyle w:val="PageNumber"/>
          <w:rFonts w:ascii="Times New Roman" w:hAnsi="Times New Roman"/>
          <w:b/>
          <w:i/>
          <w:sz w:val="18"/>
          <w:szCs w:val="18"/>
        </w:rPr>
      </w:pPr>
    </w:p>
    <w:p w14:paraId="3B4683F0" w14:textId="77777777"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F47B4">
        <w:rPr>
          <w:rStyle w:val="PageNumber"/>
          <w:rFonts w:ascii="Times New Roman" w:hAnsi="Times New Roman"/>
          <w:b/>
          <w:i/>
          <w:sz w:val="18"/>
          <w:szCs w:val="18"/>
        </w:rPr>
        <w:t>1</w:t>
      </w:r>
    </w:p>
    <w:p w14:paraId="1B4059A5"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0EBBBF0C"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539CFA5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483D94CE" w14:textId="77777777" w:rsidR="007E72AC" w:rsidRPr="000B776E" w:rsidRDefault="007E72AC" w:rsidP="000B776E">
      <w:pPr>
        <w:pStyle w:val="Heading2"/>
        <w:numPr>
          <w:ilvl w:val="0"/>
          <w:numId w:val="0"/>
        </w:numPr>
        <w:jc w:val="center"/>
        <w:rPr>
          <w:rFonts w:ascii="Arial Narrow" w:hAnsi="Arial Narrow"/>
          <w:i/>
          <w:iCs/>
          <w:caps/>
          <w:szCs w:val="20"/>
        </w:rPr>
      </w:pPr>
    </w:p>
    <w:p w14:paraId="7D828690" w14:textId="77777777" w:rsidR="007E72AC" w:rsidRPr="0046004B" w:rsidRDefault="007E72AC" w:rsidP="000B776E">
      <w:pPr>
        <w:pStyle w:val="Heading2"/>
        <w:numPr>
          <w:ilvl w:val="0"/>
          <w:numId w:val="0"/>
        </w:numPr>
        <w:jc w:val="center"/>
        <w:rPr>
          <w:rFonts w:ascii="Times New Roman" w:hAnsi="Times New Roman"/>
          <w:i/>
          <w:iCs/>
          <w:caps/>
          <w:sz w:val="22"/>
        </w:rPr>
      </w:pPr>
    </w:p>
    <w:p w14:paraId="13713974" w14:textId="77777777" w:rsidR="007E72AC" w:rsidRPr="0046004B" w:rsidRDefault="007E72AC" w:rsidP="000B776E">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791"/>
        <w:gridCol w:w="4070"/>
      </w:tblGrid>
      <w:tr w:rsidR="007E72AC" w:rsidRPr="003971BA" w14:paraId="68A74CF6" w14:textId="77777777" w:rsidTr="0046004B">
        <w:trPr>
          <w:jc w:val="center"/>
        </w:trPr>
        <w:tc>
          <w:tcPr>
            <w:tcW w:w="900" w:type="dxa"/>
            <w:tcMar>
              <w:left w:w="57" w:type="dxa"/>
              <w:right w:w="57" w:type="dxa"/>
            </w:tcMar>
            <w:vAlign w:val="center"/>
          </w:tcPr>
          <w:p w14:paraId="79B5C36C" w14:textId="77777777" w:rsidR="007E72AC" w:rsidRPr="003971BA" w:rsidRDefault="007E72AC" w:rsidP="000B776E">
            <w:pPr>
              <w:pStyle w:val="Heading2"/>
              <w:numPr>
                <w:ilvl w:val="0"/>
                <w:numId w:val="0"/>
              </w:numPr>
              <w:jc w:val="center"/>
              <w:rPr>
                <w:rFonts w:ascii="Times New Roman" w:hAnsi="Times New Roman"/>
                <w:i/>
                <w:iCs/>
                <w:caps/>
                <w:szCs w:val="20"/>
              </w:rPr>
            </w:pPr>
            <w:r w:rsidRPr="003971BA">
              <w:rPr>
                <w:rFonts w:ascii="Times New Roman" w:hAnsi="Times New Roman"/>
                <w:i/>
                <w:iCs/>
                <w:caps/>
                <w:szCs w:val="20"/>
              </w:rPr>
              <w:t>Nr.crt.</w:t>
            </w:r>
          </w:p>
        </w:tc>
        <w:tc>
          <w:tcPr>
            <w:tcW w:w="4791" w:type="dxa"/>
            <w:tcMar>
              <w:left w:w="57" w:type="dxa"/>
              <w:right w:w="57" w:type="dxa"/>
            </w:tcMar>
            <w:vAlign w:val="center"/>
          </w:tcPr>
          <w:p w14:paraId="4D16ED7C" w14:textId="77777777" w:rsidR="007E72AC" w:rsidRPr="003971BA" w:rsidRDefault="007E72AC" w:rsidP="000B776E">
            <w:pPr>
              <w:pStyle w:val="Heading2"/>
              <w:numPr>
                <w:ilvl w:val="0"/>
                <w:numId w:val="0"/>
              </w:numPr>
              <w:jc w:val="center"/>
              <w:rPr>
                <w:rFonts w:ascii="Times New Roman" w:hAnsi="Times New Roman"/>
                <w:i/>
                <w:iCs/>
                <w:caps/>
                <w:szCs w:val="20"/>
              </w:rPr>
            </w:pPr>
            <w:r w:rsidRPr="003971BA">
              <w:rPr>
                <w:rFonts w:ascii="Times New Roman" w:hAnsi="Times New Roman"/>
                <w:i/>
                <w:iCs/>
                <w:caps/>
                <w:szCs w:val="20"/>
              </w:rPr>
              <w:t xml:space="preserve">Cerinţe </w:t>
            </w:r>
            <w:r w:rsidR="0046004B" w:rsidRPr="003971BA">
              <w:rPr>
                <w:rFonts w:ascii="Times New Roman" w:hAnsi="Times New Roman"/>
                <w:i/>
                <w:iCs/>
                <w:caps/>
                <w:szCs w:val="20"/>
              </w:rPr>
              <w:t xml:space="preserve">MINIME </w:t>
            </w:r>
            <w:r w:rsidRPr="003971BA">
              <w:rPr>
                <w:rFonts w:ascii="Times New Roman" w:hAnsi="Times New Roman"/>
                <w:i/>
                <w:iCs/>
                <w:caps/>
                <w:szCs w:val="20"/>
              </w:rPr>
              <w:t>autoritate contractantă</w:t>
            </w:r>
          </w:p>
        </w:tc>
        <w:tc>
          <w:tcPr>
            <w:tcW w:w="4070" w:type="dxa"/>
            <w:tcMar>
              <w:left w:w="57" w:type="dxa"/>
              <w:right w:w="57" w:type="dxa"/>
            </w:tcMar>
            <w:vAlign w:val="center"/>
          </w:tcPr>
          <w:p w14:paraId="03A19394" w14:textId="77777777" w:rsidR="007E72AC" w:rsidRPr="003971BA" w:rsidRDefault="007E72AC" w:rsidP="00746CD1">
            <w:pPr>
              <w:pStyle w:val="Heading2"/>
              <w:numPr>
                <w:ilvl w:val="0"/>
                <w:numId w:val="0"/>
              </w:numPr>
              <w:jc w:val="center"/>
              <w:rPr>
                <w:rFonts w:ascii="Times New Roman" w:hAnsi="Times New Roman"/>
                <w:i/>
                <w:iCs/>
                <w:caps/>
                <w:szCs w:val="20"/>
              </w:rPr>
            </w:pPr>
            <w:r w:rsidRPr="003971BA">
              <w:rPr>
                <w:rFonts w:ascii="Times New Roman" w:hAnsi="Times New Roman"/>
                <w:i/>
                <w:iCs/>
                <w:caps/>
                <w:szCs w:val="20"/>
              </w:rPr>
              <w:t xml:space="preserve">Ofertă </w:t>
            </w:r>
            <w:r w:rsidR="00746CD1" w:rsidRPr="003971BA">
              <w:rPr>
                <w:rFonts w:ascii="Times New Roman" w:hAnsi="Times New Roman"/>
                <w:i/>
                <w:iCs/>
                <w:caps/>
                <w:szCs w:val="20"/>
              </w:rPr>
              <w:t xml:space="preserve">ofertant </w:t>
            </w:r>
            <w:r w:rsidRPr="003971BA">
              <w:rPr>
                <w:rFonts w:ascii="Times New Roman" w:hAnsi="Times New Roman"/>
                <w:i/>
                <w:iCs/>
                <w:caps/>
                <w:szCs w:val="20"/>
              </w:rPr>
              <w:t xml:space="preserve"> </w:t>
            </w:r>
          </w:p>
        </w:tc>
      </w:tr>
      <w:tr w:rsidR="003971BA" w:rsidRPr="003971BA" w14:paraId="005BA7D2" w14:textId="77777777" w:rsidTr="00833B86">
        <w:trPr>
          <w:jc w:val="center"/>
        </w:trPr>
        <w:tc>
          <w:tcPr>
            <w:tcW w:w="9761" w:type="dxa"/>
            <w:gridSpan w:val="3"/>
            <w:tcMar>
              <w:left w:w="57" w:type="dxa"/>
              <w:right w:w="57" w:type="dxa"/>
            </w:tcMar>
            <w:vAlign w:val="center"/>
          </w:tcPr>
          <w:p w14:paraId="3D444D70" w14:textId="4AF7A063" w:rsidR="003971BA" w:rsidRPr="003971BA" w:rsidRDefault="003971BA" w:rsidP="003971BA">
            <w:pPr>
              <w:ind w:left="-16"/>
              <w:jc w:val="both"/>
              <w:rPr>
                <w:rFonts w:ascii="Times New Roman" w:eastAsia="Calibri" w:hAnsi="Times New Roman"/>
                <w:b/>
                <w:iCs/>
              </w:rPr>
            </w:pPr>
            <w:bookmarkStart w:id="0" w:name="_Hlk130124903"/>
            <w:proofErr w:type="spellStart"/>
            <w:r w:rsidRPr="003971BA">
              <w:rPr>
                <w:rFonts w:ascii="Times New Roman" w:eastAsia="Calibri" w:hAnsi="Times New Roman"/>
                <w:b/>
                <w:iCs/>
              </w:rPr>
              <w:t>Lotul</w:t>
            </w:r>
            <w:proofErr w:type="spellEnd"/>
            <w:r w:rsidRPr="003971BA">
              <w:rPr>
                <w:rFonts w:ascii="Times New Roman" w:eastAsia="Calibri" w:hAnsi="Times New Roman"/>
                <w:b/>
                <w:iCs/>
              </w:rPr>
              <w:t xml:space="preserve"> 1 </w:t>
            </w:r>
            <w:bookmarkEnd w:id="0"/>
            <w:r w:rsidRPr="003971BA">
              <w:rPr>
                <w:rFonts w:ascii="Times New Roman" w:eastAsia="Calibri" w:hAnsi="Times New Roman"/>
                <w:b/>
                <w:iCs/>
              </w:rPr>
              <w:t xml:space="preserve">- Camera </w:t>
            </w:r>
            <w:proofErr w:type="spellStart"/>
            <w:r w:rsidRPr="003971BA">
              <w:rPr>
                <w:rFonts w:ascii="Times New Roman" w:eastAsia="Calibri" w:hAnsi="Times New Roman"/>
                <w:b/>
                <w:iCs/>
              </w:rPr>
              <w:t>clima</w:t>
            </w:r>
            <w:proofErr w:type="spellEnd"/>
            <w:r w:rsidRPr="003971BA">
              <w:rPr>
                <w:rFonts w:ascii="Times New Roman" w:eastAsia="Calibri" w:hAnsi="Times New Roman"/>
                <w:b/>
                <w:iCs/>
              </w:rPr>
              <w:t xml:space="preserve"> </w:t>
            </w:r>
            <w:proofErr w:type="spellStart"/>
            <w:r w:rsidRPr="003971BA">
              <w:rPr>
                <w:rFonts w:ascii="Times New Roman" w:eastAsia="Calibri" w:hAnsi="Times New Roman"/>
                <w:b/>
                <w:iCs/>
              </w:rPr>
              <w:t>constanta</w:t>
            </w:r>
            <w:proofErr w:type="spellEnd"/>
            <w:r w:rsidRPr="003971BA">
              <w:rPr>
                <w:rFonts w:ascii="Times New Roman" w:eastAsia="Calibri" w:hAnsi="Times New Roman"/>
                <w:b/>
                <w:iCs/>
              </w:rPr>
              <w:t xml:space="preserve"> cu control al </w:t>
            </w:r>
            <w:proofErr w:type="spellStart"/>
            <w:r w:rsidRPr="003971BA">
              <w:rPr>
                <w:rFonts w:ascii="Times New Roman" w:eastAsia="Calibri" w:hAnsi="Times New Roman"/>
                <w:b/>
                <w:iCs/>
              </w:rPr>
              <w:t>temperaturii</w:t>
            </w:r>
            <w:proofErr w:type="spellEnd"/>
            <w:r w:rsidRPr="003971BA">
              <w:rPr>
                <w:rFonts w:ascii="Times New Roman" w:eastAsia="Calibri" w:hAnsi="Times New Roman"/>
                <w:b/>
                <w:iCs/>
              </w:rPr>
              <w:t xml:space="preserve"> </w:t>
            </w:r>
            <w:proofErr w:type="spellStart"/>
            <w:r w:rsidRPr="003971BA">
              <w:rPr>
                <w:rFonts w:ascii="Times New Roman" w:eastAsia="Calibri" w:hAnsi="Times New Roman"/>
                <w:b/>
                <w:iCs/>
              </w:rPr>
              <w:t>si</w:t>
            </w:r>
            <w:proofErr w:type="spellEnd"/>
            <w:r w:rsidRPr="003971BA">
              <w:rPr>
                <w:rFonts w:ascii="Times New Roman" w:eastAsia="Calibri" w:hAnsi="Times New Roman"/>
                <w:b/>
                <w:iCs/>
              </w:rPr>
              <w:t xml:space="preserve"> </w:t>
            </w:r>
            <w:proofErr w:type="spellStart"/>
            <w:r w:rsidRPr="003971BA">
              <w:rPr>
                <w:rFonts w:ascii="Times New Roman" w:eastAsia="Calibri" w:hAnsi="Times New Roman"/>
                <w:b/>
                <w:iCs/>
              </w:rPr>
              <w:t>umiditatii</w:t>
            </w:r>
            <w:proofErr w:type="spellEnd"/>
          </w:p>
        </w:tc>
      </w:tr>
      <w:tr w:rsidR="007E72AC" w:rsidRPr="003971BA" w14:paraId="4CBEB2AE" w14:textId="77777777" w:rsidTr="0046004B">
        <w:trPr>
          <w:trHeight w:val="566"/>
          <w:jc w:val="center"/>
        </w:trPr>
        <w:tc>
          <w:tcPr>
            <w:tcW w:w="900" w:type="dxa"/>
            <w:tcMar>
              <w:left w:w="57" w:type="dxa"/>
              <w:right w:w="57" w:type="dxa"/>
            </w:tcMar>
            <w:vAlign w:val="center"/>
          </w:tcPr>
          <w:p w14:paraId="791D3FA4" w14:textId="24B19CF8" w:rsidR="007E72AC" w:rsidRPr="003971BA" w:rsidRDefault="001E75F5" w:rsidP="001E75F5">
            <w:pPr>
              <w:pStyle w:val="Heading2"/>
              <w:numPr>
                <w:ilvl w:val="0"/>
                <w:numId w:val="0"/>
              </w:numPr>
              <w:jc w:val="center"/>
              <w:rPr>
                <w:rFonts w:ascii="Times New Roman" w:hAnsi="Times New Roman"/>
                <w:i/>
                <w:iCs/>
                <w:caps/>
                <w:szCs w:val="20"/>
              </w:rPr>
            </w:pPr>
            <w:r w:rsidRPr="003971BA">
              <w:rPr>
                <w:rFonts w:ascii="Times New Roman" w:hAnsi="Times New Roman"/>
                <w:i/>
                <w:iCs/>
                <w:caps/>
                <w:szCs w:val="20"/>
              </w:rPr>
              <w:t>1.</w:t>
            </w:r>
          </w:p>
        </w:tc>
        <w:tc>
          <w:tcPr>
            <w:tcW w:w="4791" w:type="dxa"/>
            <w:tcMar>
              <w:left w:w="57" w:type="dxa"/>
              <w:right w:w="57" w:type="dxa"/>
            </w:tcMar>
          </w:tcPr>
          <w:p w14:paraId="721F688B" w14:textId="704AD678" w:rsidR="0046004B" w:rsidRPr="003971BA" w:rsidRDefault="0046004B" w:rsidP="0046004B">
            <w:pPr>
              <w:ind w:left="-16"/>
              <w:jc w:val="both"/>
              <w:rPr>
                <w:rFonts w:ascii="Times New Roman" w:hAnsi="Times New Roman"/>
                <w:bCs/>
                <w:lang w:val="x-none"/>
              </w:rPr>
            </w:pPr>
            <w:proofErr w:type="spellStart"/>
            <w:r w:rsidRPr="003971BA">
              <w:rPr>
                <w:rFonts w:ascii="Times New Roman" w:eastAsia="Calibri" w:hAnsi="Times New Roman"/>
                <w:b/>
                <w:iCs/>
              </w:rPr>
              <w:t>Specificaţii</w:t>
            </w:r>
            <w:proofErr w:type="spellEnd"/>
            <w:r w:rsidRPr="003971BA">
              <w:rPr>
                <w:rFonts w:ascii="Times New Roman" w:eastAsia="Calibri" w:hAnsi="Times New Roman"/>
                <w:b/>
                <w:iCs/>
              </w:rPr>
              <w:t xml:space="preserve"> </w:t>
            </w:r>
            <w:proofErr w:type="spellStart"/>
            <w:r w:rsidRPr="003971BA">
              <w:rPr>
                <w:rFonts w:ascii="Times New Roman" w:eastAsia="Calibri" w:hAnsi="Times New Roman"/>
                <w:b/>
                <w:iCs/>
              </w:rPr>
              <w:t>tehnice</w:t>
            </w:r>
            <w:proofErr w:type="spellEnd"/>
            <w:r w:rsidRPr="003971BA">
              <w:rPr>
                <w:rFonts w:ascii="Times New Roman" w:eastAsia="Calibri" w:hAnsi="Times New Roman"/>
                <w:b/>
                <w:iCs/>
              </w:rPr>
              <w:t xml:space="preserve"> SAU </w:t>
            </w:r>
            <w:proofErr w:type="spellStart"/>
            <w:r w:rsidRPr="003971BA">
              <w:rPr>
                <w:rFonts w:ascii="Times New Roman" w:eastAsia="Calibri" w:hAnsi="Times New Roman"/>
                <w:b/>
                <w:iCs/>
              </w:rPr>
              <w:t>cerințe</w:t>
            </w:r>
            <w:proofErr w:type="spellEnd"/>
            <w:r w:rsidRPr="003971BA">
              <w:rPr>
                <w:rFonts w:ascii="Times New Roman" w:eastAsia="Calibri" w:hAnsi="Times New Roman"/>
                <w:b/>
                <w:iCs/>
              </w:rPr>
              <w:t xml:space="preserve"> </w:t>
            </w:r>
            <w:proofErr w:type="spellStart"/>
            <w:r w:rsidRPr="003971BA">
              <w:rPr>
                <w:rFonts w:ascii="Times New Roman" w:eastAsia="Calibri" w:hAnsi="Times New Roman"/>
                <w:b/>
                <w:iCs/>
              </w:rPr>
              <w:t>funcționale</w:t>
            </w:r>
            <w:proofErr w:type="spellEnd"/>
            <w:r w:rsidRPr="003971BA">
              <w:rPr>
                <w:rFonts w:ascii="Times New Roman" w:eastAsia="Calibri" w:hAnsi="Times New Roman"/>
                <w:b/>
                <w:iCs/>
              </w:rPr>
              <w:t xml:space="preserve"> </w:t>
            </w:r>
            <w:proofErr w:type="spellStart"/>
            <w:r w:rsidRPr="003971BA">
              <w:rPr>
                <w:rFonts w:ascii="Times New Roman" w:eastAsia="Calibri" w:hAnsi="Times New Roman"/>
                <w:b/>
                <w:iCs/>
              </w:rPr>
              <w:t>minime</w:t>
            </w:r>
            <w:proofErr w:type="spellEnd"/>
          </w:p>
          <w:p w14:paraId="33864F95" w14:textId="77777777" w:rsidR="003971BA" w:rsidRPr="003971BA" w:rsidRDefault="003971BA" w:rsidP="003971BA">
            <w:pPr>
              <w:pStyle w:val="ListParagraph"/>
              <w:numPr>
                <w:ilvl w:val="0"/>
                <w:numId w:val="43"/>
              </w:numPr>
              <w:ind w:left="496" w:hanging="270"/>
              <w:rPr>
                <w:sz w:val="20"/>
                <w:szCs w:val="20"/>
                <w:lang w:val="ro-RO"/>
              </w:rPr>
            </w:pPr>
            <w:r w:rsidRPr="003971BA">
              <w:rPr>
                <w:sz w:val="20"/>
                <w:szCs w:val="20"/>
                <w:lang w:val="ro-RO"/>
              </w:rPr>
              <w:t>Domeniu temperatura: 0 °C pana la 70 °C</w:t>
            </w:r>
          </w:p>
          <w:p w14:paraId="42A7CA7D" w14:textId="77777777" w:rsidR="003971BA" w:rsidRPr="003971BA" w:rsidRDefault="003971BA" w:rsidP="003971BA">
            <w:pPr>
              <w:pStyle w:val="ListParagraph"/>
              <w:numPr>
                <w:ilvl w:val="0"/>
                <w:numId w:val="43"/>
              </w:numPr>
              <w:ind w:left="496" w:hanging="270"/>
              <w:rPr>
                <w:sz w:val="20"/>
                <w:szCs w:val="20"/>
                <w:lang w:val="ro-RO"/>
              </w:rPr>
            </w:pPr>
            <w:r w:rsidRPr="003971BA">
              <w:rPr>
                <w:sz w:val="20"/>
                <w:szCs w:val="20"/>
                <w:lang w:val="ro-RO"/>
              </w:rPr>
              <w:t>Variatie temperatura la 25 °C si 60 % RH [± K] : 0.2 / 0.3¹</w:t>
            </w:r>
          </w:p>
          <w:p w14:paraId="3A100290" w14:textId="77777777" w:rsidR="003971BA" w:rsidRPr="003971BA" w:rsidRDefault="003971BA" w:rsidP="003971BA">
            <w:pPr>
              <w:pStyle w:val="ListParagraph"/>
              <w:numPr>
                <w:ilvl w:val="0"/>
                <w:numId w:val="43"/>
              </w:numPr>
              <w:ind w:left="496" w:hanging="270"/>
              <w:rPr>
                <w:sz w:val="20"/>
                <w:szCs w:val="20"/>
                <w:lang w:val="ro-RO"/>
              </w:rPr>
            </w:pPr>
            <w:r w:rsidRPr="003971BA">
              <w:rPr>
                <w:sz w:val="20"/>
                <w:szCs w:val="20"/>
                <w:lang w:val="ro-RO"/>
              </w:rPr>
              <w:t>Umiditate relativa: 10 % - 80 % RH</w:t>
            </w:r>
          </w:p>
          <w:p w14:paraId="133F3066" w14:textId="77777777" w:rsidR="003971BA" w:rsidRPr="003971BA" w:rsidRDefault="003971BA" w:rsidP="003971BA">
            <w:pPr>
              <w:pStyle w:val="ListParagraph"/>
              <w:numPr>
                <w:ilvl w:val="0"/>
                <w:numId w:val="43"/>
              </w:numPr>
              <w:ind w:left="496" w:hanging="270"/>
              <w:rPr>
                <w:sz w:val="20"/>
                <w:szCs w:val="20"/>
                <w:lang w:val="ro-RO"/>
              </w:rPr>
            </w:pPr>
            <w:r w:rsidRPr="003971BA">
              <w:rPr>
                <w:sz w:val="20"/>
                <w:szCs w:val="20"/>
                <w:lang w:val="ro-RO"/>
              </w:rPr>
              <w:t>Tehnologie APT.line™ preincalzire</w:t>
            </w:r>
          </w:p>
          <w:p w14:paraId="7A30639C" w14:textId="77777777" w:rsidR="003971BA" w:rsidRPr="003971BA" w:rsidRDefault="003971BA" w:rsidP="003971BA">
            <w:pPr>
              <w:pStyle w:val="ListParagraph"/>
              <w:numPr>
                <w:ilvl w:val="0"/>
                <w:numId w:val="43"/>
              </w:numPr>
              <w:ind w:left="496" w:hanging="270"/>
              <w:rPr>
                <w:sz w:val="20"/>
                <w:szCs w:val="20"/>
                <w:lang w:val="ro-RO"/>
              </w:rPr>
            </w:pPr>
            <w:r w:rsidRPr="003971BA">
              <w:rPr>
                <w:sz w:val="20"/>
                <w:szCs w:val="20"/>
                <w:lang w:val="ro-RO"/>
              </w:rPr>
              <w:t>2 casete de iluminare pozitionabile ICH , UV/Vis</w:t>
            </w:r>
          </w:p>
          <w:p w14:paraId="2D6A5E78" w14:textId="77777777" w:rsidR="003971BA" w:rsidRPr="003971BA" w:rsidRDefault="003971BA" w:rsidP="003971BA">
            <w:pPr>
              <w:pStyle w:val="ListParagraph"/>
              <w:numPr>
                <w:ilvl w:val="0"/>
                <w:numId w:val="43"/>
              </w:numPr>
              <w:ind w:left="496" w:hanging="270"/>
              <w:rPr>
                <w:sz w:val="20"/>
                <w:szCs w:val="20"/>
                <w:lang w:val="ro-RO"/>
              </w:rPr>
            </w:pPr>
            <w:r w:rsidRPr="003971BA">
              <w:rPr>
                <w:sz w:val="20"/>
                <w:szCs w:val="20"/>
                <w:lang w:val="ro-RO"/>
              </w:rPr>
              <w:t>Ajustare umiditate cu senzor de umiditate și vapori</w:t>
            </w:r>
          </w:p>
          <w:p w14:paraId="64B6F2BD" w14:textId="77777777" w:rsidR="003971BA" w:rsidRPr="003971BA" w:rsidRDefault="003971BA" w:rsidP="003971BA">
            <w:pPr>
              <w:pStyle w:val="ListParagraph"/>
              <w:numPr>
                <w:ilvl w:val="0"/>
                <w:numId w:val="43"/>
              </w:numPr>
              <w:ind w:left="496" w:hanging="270"/>
              <w:rPr>
                <w:sz w:val="20"/>
                <w:szCs w:val="20"/>
                <w:lang w:val="ro-RO"/>
              </w:rPr>
            </w:pPr>
            <w:r w:rsidRPr="003971BA">
              <w:rPr>
                <w:sz w:val="20"/>
                <w:szCs w:val="20"/>
                <w:lang w:val="ro-RO"/>
              </w:rPr>
              <w:t>Controller intuitiv touchscreen, programabil pe segmente de timp</w:t>
            </w:r>
          </w:p>
          <w:p w14:paraId="598B31FF" w14:textId="77777777" w:rsidR="003971BA" w:rsidRPr="003971BA" w:rsidRDefault="003971BA" w:rsidP="003971BA">
            <w:pPr>
              <w:pStyle w:val="ListParagraph"/>
              <w:numPr>
                <w:ilvl w:val="0"/>
                <w:numId w:val="43"/>
              </w:numPr>
              <w:ind w:left="496" w:hanging="270"/>
              <w:rPr>
                <w:sz w:val="20"/>
                <w:szCs w:val="20"/>
                <w:lang w:val="ro-RO"/>
              </w:rPr>
            </w:pPr>
            <w:r w:rsidRPr="003971BA">
              <w:rPr>
                <w:sz w:val="20"/>
                <w:szCs w:val="20"/>
                <w:lang w:val="ro-RO"/>
              </w:rPr>
              <w:t>Data logger, export pe stick USB</w:t>
            </w:r>
          </w:p>
          <w:p w14:paraId="4C09EEB5" w14:textId="77777777" w:rsidR="003971BA" w:rsidRPr="003971BA" w:rsidRDefault="003971BA" w:rsidP="003971BA">
            <w:pPr>
              <w:pStyle w:val="ListParagraph"/>
              <w:numPr>
                <w:ilvl w:val="0"/>
                <w:numId w:val="43"/>
              </w:numPr>
              <w:ind w:left="496" w:hanging="270"/>
              <w:rPr>
                <w:sz w:val="20"/>
                <w:szCs w:val="20"/>
                <w:lang w:val="ro-RO"/>
              </w:rPr>
            </w:pPr>
            <w:r w:rsidRPr="003971BA">
              <w:rPr>
                <w:sz w:val="20"/>
                <w:szCs w:val="20"/>
                <w:lang w:val="ro-RO"/>
              </w:rPr>
              <w:t>Ușa interioara din sticla securizata ESG</w:t>
            </w:r>
          </w:p>
          <w:p w14:paraId="34178540" w14:textId="77777777" w:rsidR="003971BA" w:rsidRPr="003971BA" w:rsidRDefault="003971BA" w:rsidP="003971BA">
            <w:pPr>
              <w:pStyle w:val="ListParagraph"/>
              <w:numPr>
                <w:ilvl w:val="0"/>
                <w:numId w:val="43"/>
              </w:numPr>
              <w:ind w:left="496" w:hanging="270"/>
              <w:rPr>
                <w:sz w:val="20"/>
                <w:szCs w:val="20"/>
                <w:lang w:val="ro-RO"/>
              </w:rPr>
            </w:pPr>
            <w:r w:rsidRPr="003971BA">
              <w:rPr>
                <w:sz w:val="20"/>
                <w:szCs w:val="20"/>
                <w:lang w:val="ro-RO"/>
              </w:rPr>
              <w:t>Strat special TIMELESS anti coroziune pe sticla</w:t>
            </w:r>
          </w:p>
          <w:p w14:paraId="055FA685" w14:textId="77777777" w:rsidR="003971BA" w:rsidRPr="003971BA" w:rsidRDefault="003971BA" w:rsidP="003971BA">
            <w:pPr>
              <w:pStyle w:val="ListParagraph"/>
              <w:numPr>
                <w:ilvl w:val="0"/>
                <w:numId w:val="43"/>
              </w:numPr>
              <w:ind w:left="496" w:hanging="270"/>
              <w:rPr>
                <w:sz w:val="20"/>
                <w:szCs w:val="20"/>
                <w:lang w:val="ro-RO"/>
              </w:rPr>
            </w:pPr>
            <w:r w:rsidRPr="003971BA">
              <w:rPr>
                <w:sz w:val="20"/>
                <w:szCs w:val="20"/>
                <w:lang w:val="ro-RO"/>
              </w:rPr>
              <w:t>Camera interioara din otel inoxidabil</w:t>
            </w:r>
          </w:p>
          <w:p w14:paraId="4183ED9F" w14:textId="77777777" w:rsidR="003971BA" w:rsidRPr="003971BA" w:rsidRDefault="003971BA" w:rsidP="003971BA">
            <w:pPr>
              <w:pStyle w:val="ListParagraph"/>
              <w:numPr>
                <w:ilvl w:val="0"/>
                <w:numId w:val="43"/>
              </w:numPr>
              <w:ind w:left="496" w:hanging="270"/>
              <w:rPr>
                <w:sz w:val="20"/>
                <w:szCs w:val="20"/>
                <w:lang w:val="ro-RO"/>
              </w:rPr>
            </w:pPr>
            <w:r w:rsidRPr="003971BA">
              <w:rPr>
                <w:sz w:val="20"/>
                <w:szCs w:val="20"/>
                <w:lang w:val="ro-RO"/>
              </w:rPr>
              <w:t>Autotest de diagnoza</w:t>
            </w:r>
          </w:p>
          <w:p w14:paraId="7D3FB42A" w14:textId="77777777" w:rsidR="003971BA" w:rsidRPr="003971BA" w:rsidRDefault="003971BA" w:rsidP="003971BA">
            <w:pPr>
              <w:pStyle w:val="ListParagraph"/>
              <w:numPr>
                <w:ilvl w:val="0"/>
                <w:numId w:val="43"/>
              </w:numPr>
              <w:ind w:left="496" w:hanging="270"/>
              <w:rPr>
                <w:sz w:val="20"/>
                <w:szCs w:val="20"/>
                <w:lang w:val="ro-RO"/>
              </w:rPr>
            </w:pPr>
            <w:r w:rsidRPr="003971BA">
              <w:rPr>
                <w:sz w:val="20"/>
                <w:szCs w:val="20"/>
                <w:lang w:val="ro-RO"/>
              </w:rPr>
              <w:t>2 polite stainless steel</w:t>
            </w:r>
          </w:p>
          <w:p w14:paraId="0FEFB36F" w14:textId="77777777" w:rsidR="003971BA" w:rsidRPr="003971BA" w:rsidRDefault="003971BA" w:rsidP="003971BA">
            <w:pPr>
              <w:pStyle w:val="ListParagraph"/>
              <w:numPr>
                <w:ilvl w:val="0"/>
                <w:numId w:val="43"/>
              </w:numPr>
              <w:ind w:left="496" w:hanging="270"/>
              <w:rPr>
                <w:sz w:val="20"/>
                <w:szCs w:val="20"/>
                <w:lang w:val="ro-RO"/>
              </w:rPr>
            </w:pPr>
            <w:r w:rsidRPr="003971BA">
              <w:rPr>
                <w:sz w:val="20"/>
                <w:szCs w:val="20"/>
                <w:lang w:val="ro-RO"/>
              </w:rPr>
              <w:t>Port acces cu silicon , 30 mm , stanga</w:t>
            </w:r>
          </w:p>
          <w:p w14:paraId="79C36CAE" w14:textId="77777777" w:rsidR="003971BA" w:rsidRPr="003971BA" w:rsidRDefault="003971BA" w:rsidP="003971BA">
            <w:pPr>
              <w:pStyle w:val="ListParagraph"/>
              <w:numPr>
                <w:ilvl w:val="0"/>
                <w:numId w:val="43"/>
              </w:numPr>
              <w:ind w:left="496" w:hanging="270"/>
              <w:rPr>
                <w:sz w:val="20"/>
                <w:szCs w:val="20"/>
                <w:lang w:val="ro-RO"/>
              </w:rPr>
            </w:pPr>
            <w:r w:rsidRPr="003971BA">
              <w:rPr>
                <w:sz w:val="20"/>
                <w:szCs w:val="20"/>
                <w:lang w:val="ro-RO"/>
              </w:rPr>
              <w:t>Funcție rampa ajustabila</w:t>
            </w:r>
          </w:p>
          <w:p w14:paraId="592D5ABA" w14:textId="77777777" w:rsidR="003971BA" w:rsidRPr="003971BA" w:rsidRDefault="003971BA" w:rsidP="003971BA">
            <w:pPr>
              <w:pStyle w:val="ListParagraph"/>
              <w:numPr>
                <w:ilvl w:val="0"/>
                <w:numId w:val="43"/>
              </w:numPr>
              <w:ind w:left="496" w:hanging="270"/>
              <w:jc w:val="both"/>
              <w:rPr>
                <w:sz w:val="20"/>
                <w:szCs w:val="20"/>
                <w:lang w:val="ro-RO"/>
              </w:rPr>
            </w:pPr>
            <w:r w:rsidRPr="003971BA">
              <w:rPr>
                <w:sz w:val="20"/>
                <w:szCs w:val="20"/>
                <w:lang w:val="ro-RO"/>
              </w:rPr>
              <w:t xml:space="preserve"> Încălzire usa</w:t>
            </w:r>
          </w:p>
          <w:p w14:paraId="3BFE73CD" w14:textId="77777777" w:rsidR="003971BA" w:rsidRPr="003971BA" w:rsidRDefault="003971BA" w:rsidP="003971BA">
            <w:pPr>
              <w:pStyle w:val="ListParagraph"/>
              <w:numPr>
                <w:ilvl w:val="0"/>
                <w:numId w:val="43"/>
              </w:numPr>
              <w:ind w:left="496" w:hanging="270"/>
              <w:jc w:val="both"/>
              <w:rPr>
                <w:sz w:val="20"/>
                <w:szCs w:val="20"/>
                <w:lang w:val="ro-RO"/>
              </w:rPr>
            </w:pPr>
            <w:r w:rsidRPr="003971BA">
              <w:rPr>
                <w:sz w:val="20"/>
                <w:szCs w:val="20"/>
                <w:lang w:val="ro-RO"/>
              </w:rPr>
              <w:t xml:space="preserve">Sistem de siguranța independent clasa 3.1 (DIN 12880) cu alarme audio-vizuale </w:t>
            </w:r>
          </w:p>
          <w:p w14:paraId="2BAD5E55" w14:textId="77777777" w:rsidR="003971BA" w:rsidRPr="003971BA" w:rsidRDefault="003971BA" w:rsidP="003971BA">
            <w:pPr>
              <w:pStyle w:val="ListParagraph"/>
              <w:numPr>
                <w:ilvl w:val="0"/>
                <w:numId w:val="43"/>
              </w:numPr>
              <w:ind w:left="496" w:hanging="270"/>
              <w:jc w:val="both"/>
              <w:rPr>
                <w:sz w:val="20"/>
                <w:szCs w:val="20"/>
                <w:lang w:val="ro-RO"/>
              </w:rPr>
            </w:pPr>
            <w:r w:rsidRPr="003971BA">
              <w:rPr>
                <w:sz w:val="20"/>
                <w:szCs w:val="20"/>
                <w:lang w:val="ro-RO"/>
              </w:rPr>
              <w:t>4 roti, dintre care 2 blocabile</w:t>
            </w:r>
          </w:p>
          <w:p w14:paraId="3508BB12" w14:textId="77777777" w:rsidR="003971BA" w:rsidRPr="003971BA" w:rsidRDefault="003971BA" w:rsidP="003971BA">
            <w:pPr>
              <w:pStyle w:val="ListParagraph"/>
              <w:numPr>
                <w:ilvl w:val="0"/>
                <w:numId w:val="43"/>
              </w:numPr>
              <w:ind w:left="496" w:hanging="270"/>
              <w:jc w:val="both"/>
              <w:rPr>
                <w:sz w:val="20"/>
                <w:szCs w:val="20"/>
                <w:lang w:val="ro-RO"/>
              </w:rPr>
            </w:pPr>
            <w:r w:rsidRPr="003971BA">
              <w:rPr>
                <w:sz w:val="20"/>
                <w:szCs w:val="20"/>
                <w:lang w:val="ro-RO"/>
              </w:rPr>
              <w:t>Volum interior [L] : 247 litri</w:t>
            </w:r>
          </w:p>
          <w:p w14:paraId="7A3B22C6" w14:textId="77777777" w:rsidR="007E72AC" w:rsidRPr="00380C50" w:rsidRDefault="003971BA" w:rsidP="003971BA">
            <w:pPr>
              <w:pStyle w:val="ListParagraph"/>
              <w:numPr>
                <w:ilvl w:val="0"/>
                <w:numId w:val="43"/>
              </w:numPr>
              <w:ind w:left="496" w:hanging="270"/>
              <w:jc w:val="both"/>
              <w:rPr>
                <w:i/>
                <w:iCs/>
                <w:caps/>
                <w:sz w:val="20"/>
                <w:szCs w:val="20"/>
              </w:rPr>
            </w:pPr>
            <w:r w:rsidRPr="003971BA">
              <w:rPr>
                <w:sz w:val="20"/>
                <w:szCs w:val="20"/>
                <w:lang w:val="ro-RO"/>
              </w:rPr>
              <w:t>Prevazuta cu sistem de deionizare apa, pompa și 2 canistre de 20 L externe apa (1 apa deionizata, 1-apa uzata)</w:t>
            </w:r>
          </w:p>
          <w:p w14:paraId="2456E7F0" w14:textId="77777777" w:rsidR="00380C50" w:rsidRDefault="00380C50" w:rsidP="00380C50">
            <w:pPr>
              <w:jc w:val="both"/>
              <w:rPr>
                <w:i/>
                <w:iCs/>
                <w:caps/>
              </w:rPr>
            </w:pPr>
          </w:p>
          <w:p w14:paraId="6AAF82C2" w14:textId="6D132180" w:rsidR="00380C50" w:rsidRPr="00380C50" w:rsidRDefault="00380C50" w:rsidP="00380C50">
            <w:pPr>
              <w:jc w:val="both"/>
              <w:rPr>
                <w:rFonts w:ascii="Times New Roman" w:hAnsi="Times New Roman"/>
                <w:b/>
                <w:bCs/>
                <w:i/>
                <w:iCs/>
                <w:caps/>
                <w:lang w:val="ro-RO"/>
              </w:rPr>
            </w:pPr>
            <w:proofErr w:type="spellStart"/>
            <w:r w:rsidRPr="00380C50">
              <w:rPr>
                <w:rFonts w:ascii="Times New Roman" w:hAnsi="Times New Roman"/>
                <w:b/>
                <w:bCs/>
                <w:i/>
                <w:iCs/>
                <w:caps/>
              </w:rPr>
              <w:t>C</w:t>
            </w:r>
            <w:r w:rsidRPr="00380C50">
              <w:rPr>
                <w:rFonts w:ascii="Times New Roman" w:hAnsi="Times New Roman"/>
                <w:b/>
                <w:bCs/>
                <w:i/>
                <w:iCs/>
              </w:rPr>
              <w:t>antitate</w:t>
            </w:r>
            <w:proofErr w:type="spellEnd"/>
            <w:r w:rsidRPr="00380C50">
              <w:rPr>
                <w:rFonts w:ascii="Times New Roman" w:hAnsi="Times New Roman"/>
                <w:b/>
                <w:bCs/>
                <w:i/>
                <w:iCs/>
              </w:rPr>
              <w:t xml:space="preserve"> – 1 </w:t>
            </w:r>
            <w:proofErr w:type="spellStart"/>
            <w:r w:rsidRPr="00380C50">
              <w:rPr>
                <w:rFonts w:ascii="Times New Roman" w:hAnsi="Times New Roman"/>
                <w:b/>
                <w:bCs/>
                <w:i/>
                <w:iCs/>
              </w:rPr>
              <w:t>bucat</w:t>
            </w:r>
            <w:proofErr w:type="spellEnd"/>
            <w:r w:rsidRPr="00380C50">
              <w:rPr>
                <w:rFonts w:ascii="Times New Roman" w:hAnsi="Times New Roman"/>
                <w:b/>
                <w:bCs/>
                <w:i/>
                <w:iCs/>
                <w:lang w:val="ro-RO"/>
              </w:rPr>
              <w:t>ă</w:t>
            </w:r>
          </w:p>
        </w:tc>
        <w:tc>
          <w:tcPr>
            <w:tcW w:w="4070" w:type="dxa"/>
            <w:tcMar>
              <w:left w:w="57" w:type="dxa"/>
              <w:right w:w="57" w:type="dxa"/>
            </w:tcMar>
          </w:tcPr>
          <w:p w14:paraId="604369A4" w14:textId="77777777" w:rsidR="00602443" w:rsidRPr="003971BA" w:rsidRDefault="00602443" w:rsidP="0046004B">
            <w:pPr>
              <w:pStyle w:val="Heading2"/>
              <w:numPr>
                <w:ilvl w:val="0"/>
                <w:numId w:val="0"/>
              </w:numPr>
              <w:rPr>
                <w:rFonts w:ascii="Times New Roman" w:hAnsi="Times New Roman"/>
                <w:i/>
                <w:iCs/>
                <w:caps/>
                <w:szCs w:val="20"/>
              </w:rPr>
            </w:pPr>
            <w:r w:rsidRPr="003971BA">
              <w:rPr>
                <w:rFonts w:ascii="Times New Roman" w:hAnsi="Times New Roman"/>
                <w:i/>
                <w:iCs/>
                <w:caps/>
                <w:szCs w:val="20"/>
              </w:rPr>
              <w:t>Se va completa de catre ofertant daca respecta cerințele</w:t>
            </w:r>
          </w:p>
          <w:p w14:paraId="1538AA8C" w14:textId="77777777" w:rsidR="00602443" w:rsidRPr="003971BA" w:rsidRDefault="00602443" w:rsidP="0046004B">
            <w:pPr>
              <w:pStyle w:val="Heading2"/>
              <w:numPr>
                <w:ilvl w:val="0"/>
                <w:numId w:val="0"/>
              </w:numPr>
              <w:rPr>
                <w:rFonts w:ascii="Times New Roman" w:hAnsi="Times New Roman"/>
                <w:i/>
                <w:iCs/>
                <w:caps/>
                <w:szCs w:val="20"/>
              </w:rPr>
            </w:pPr>
            <w:r w:rsidRPr="003971BA">
              <w:rPr>
                <w:rFonts w:ascii="Times New Roman" w:hAnsi="Times New Roman"/>
                <w:i/>
                <w:iCs/>
                <w:caps/>
                <w:szCs w:val="20"/>
              </w:rPr>
              <w:t>...................................</w:t>
            </w:r>
          </w:p>
          <w:p w14:paraId="39F37AE7" w14:textId="77777777" w:rsidR="007E72AC" w:rsidRPr="003971BA" w:rsidRDefault="007E72AC" w:rsidP="0046004B">
            <w:pPr>
              <w:pStyle w:val="Heading2"/>
              <w:numPr>
                <w:ilvl w:val="0"/>
                <w:numId w:val="0"/>
              </w:numPr>
              <w:rPr>
                <w:rFonts w:ascii="Times New Roman" w:hAnsi="Times New Roman"/>
                <w:i/>
                <w:iCs/>
                <w:caps/>
                <w:szCs w:val="20"/>
              </w:rPr>
            </w:pPr>
          </w:p>
        </w:tc>
      </w:tr>
      <w:tr w:rsidR="003971BA" w:rsidRPr="003971BA" w14:paraId="3002B244" w14:textId="77777777" w:rsidTr="00034A07">
        <w:trPr>
          <w:trHeight w:val="224"/>
          <w:jc w:val="center"/>
        </w:trPr>
        <w:tc>
          <w:tcPr>
            <w:tcW w:w="9761" w:type="dxa"/>
            <w:gridSpan w:val="3"/>
            <w:tcMar>
              <w:left w:w="57" w:type="dxa"/>
              <w:right w:w="57" w:type="dxa"/>
            </w:tcMar>
            <w:vAlign w:val="center"/>
          </w:tcPr>
          <w:p w14:paraId="1253B2E5" w14:textId="3CB488A9" w:rsidR="003971BA" w:rsidRPr="003971BA" w:rsidRDefault="003971BA" w:rsidP="003971BA">
            <w:pPr>
              <w:pStyle w:val="NoSpacing"/>
              <w:rPr>
                <w:rFonts w:ascii="Times New Roman" w:hAnsi="Times New Roman"/>
                <w:b/>
                <w:lang w:eastAsia="ar-SA"/>
              </w:rPr>
            </w:pPr>
            <w:proofErr w:type="spellStart"/>
            <w:r w:rsidRPr="003971BA">
              <w:rPr>
                <w:rFonts w:ascii="Times New Roman" w:hAnsi="Times New Roman"/>
                <w:b/>
                <w:lang w:eastAsia="ar-SA"/>
              </w:rPr>
              <w:t>Lotul</w:t>
            </w:r>
            <w:proofErr w:type="spellEnd"/>
            <w:r w:rsidRPr="003971BA">
              <w:rPr>
                <w:rFonts w:ascii="Times New Roman" w:hAnsi="Times New Roman"/>
                <w:b/>
                <w:lang w:eastAsia="ar-SA"/>
              </w:rPr>
              <w:t xml:space="preserve"> 2 – Kit </w:t>
            </w:r>
            <w:proofErr w:type="spellStart"/>
            <w:r w:rsidRPr="003971BA">
              <w:rPr>
                <w:rFonts w:ascii="Times New Roman" w:hAnsi="Times New Roman"/>
                <w:b/>
                <w:lang w:eastAsia="ar-SA"/>
              </w:rPr>
              <w:t>conductometru</w:t>
            </w:r>
            <w:proofErr w:type="spellEnd"/>
            <w:r w:rsidRPr="003971BA">
              <w:rPr>
                <w:rFonts w:ascii="Times New Roman" w:hAnsi="Times New Roman"/>
                <w:b/>
                <w:lang w:eastAsia="ar-SA"/>
              </w:rPr>
              <w:t xml:space="preserve"> de </w:t>
            </w:r>
            <w:proofErr w:type="spellStart"/>
            <w:r w:rsidRPr="003971BA">
              <w:rPr>
                <w:rFonts w:ascii="Times New Roman" w:hAnsi="Times New Roman"/>
                <w:b/>
                <w:lang w:eastAsia="ar-SA"/>
              </w:rPr>
              <w:t>laborator</w:t>
            </w:r>
            <w:proofErr w:type="spellEnd"/>
          </w:p>
        </w:tc>
      </w:tr>
      <w:tr w:rsidR="003971BA" w:rsidRPr="003971BA" w14:paraId="29BE1905" w14:textId="77777777" w:rsidTr="003971BA">
        <w:trPr>
          <w:trHeight w:val="224"/>
          <w:jc w:val="center"/>
        </w:trPr>
        <w:tc>
          <w:tcPr>
            <w:tcW w:w="900" w:type="dxa"/>
            <w:tcMar>
              <w:left w:w="57" w:type="dxa"/>
              <w:right w:w="57" w:type="dxa"/>
            </w:tcMar>
            <w:vAlign w:val="center"/>
          </w:tcPr>
          <w:p w14:paraId="60E46D81" w14:textId="66DCF172" w:rsidR="003971BA" w:rsidRPr="003971BA" w:rsidRDefault="003971BA" w:rsidP="001E75F5">
            <w:pPr>
              <w:pStyle w:val="Heading2"/>
              <w:numPr>
                <w:ilvl w:val="0"/>
                <w:numId w:val="0"/>
              </w:numPr>
              <w:jc w:val="center"/>
              <w:rPr>
                <w:rFonts w:ascii="Times New Roman" w:hAnsi="Times New Roman"/>
                <w:i/>
                <w:iCs/>
                <w:caps/>
                <w:szCs w:val="20"/>
              </w:rPr>
            </w:pPr>
            <w:r w:rsidRPr="003971BA">
              <w:rPr>
                <w:rFonts w:ascii="Times New Roman" w:hAnsi="Times New Roman"/>
                <w:i/>
                <w:iCs/>
                <w:caps/>
                <w:szCs w:val="20"/>
              </w:rPr>
              <w:t>2.</w:t>
            </w:r>
          </w:p>
        </w:tc>
        <w:tc>
          <w:tcPr>
            <w:tcW w:w="4791" w:type="dxa"/>
            <w:tcMar>
              <w:left w:w="57" w:type="dxa"/>
              <w:right w:w="57" w:type="dxa"/>
            </w:tcMar>
          </w:tcPr>
          <w:p w14:paraId="0AC9477E" w14:textId="1BBED1A9" w:rsidR="003971BA" w:rsidRPr="003971BA" w:rsidRDefault="003971BA" w:rsidP="003971BA">
            <w:pPr>
              <w:ind w:left="-16"/>
              <w:jc w:val="both"/>
              <w:rPr>
                <w:rFonts w:ascii="Times New Roman" w:eastAsia="Calibri" w:hAnsi="Times New Roman"/>
                <w:b/>
                <w:iCs/>
              </w:rPr>
            </w:pPr>
            <w:proofErr w:type="spellStart"/>
            <w:r w:rsidRPr="003971BA">
              <w:rPr>
                <w:rFonts w:ascii="Times New Roman" w:eastAsia="Calibri" w:hAnsi="Times New Roman"/>
                <w:b/>
                <w:iCs/>
              </w:rPr>
              <w:t>Specificaţii</w:t>
            </w:r>
            <w:proofErr w:type="spellEnd"/>
            <w:r w:rsidRPr="003971BA">
              <w:rPr>
                <w:rFonts w:ascii="Times New Roman" w:eastAsia="Calibri" w:hAnsi="Times New Roman"/>
                <w:b/>
                <w:iCs/>
              </w:rPr>
              <w:t xml:space="preserve"> </w:t>
            </w:r>
            <w:proofErr w:type="spellStart"/>
            <w:r w:rsidRPr="003971BA">
              <w:rPr>
                <w:rFonts w:ascii="Times New Roman" w:eastAsia="Calibri" w:hAnsi="Times New Roman"/>
                <w:b/>
                <w:iCs/>
              </w:rPr>
              <w:t>tehnice</w:t>
            </w:r>
            <w:proofErr w:type="spellEnd"/>
            <w:r w:rsidRPr="003971BA">
              <w:rPr>
                <w:rFonts w:ascii="Times New Roman" w:eastAsia="Calibri" w:hAnsi="Times New Roman"/>
                <w:b/>
                <w:iCs/>
              </w:rPr>
              <w:t xml:space="preserve"> SAU </w:t>
            </w:r>
            <w:proofErr w:type="spellStart"/>
            <w:r w:rsidRPr="003971BA">
              <w:rPr>
                <w:rFonts w:ascii="Times New Roman" w:eastAsia="Calibri" w:hAnsi="Times New Roman"/>
                <w:b/>
                <w:iCs/>
              </w:rPr>
              <w:t>cerințe</w:t>
            </w:r>
            <w:proofErr w:type="spellEnd"/>
            <w:r w:rsidRPr="003971BA">
              <w:rPr>
                <w:rFonts w:ascii="Times New Roman" w:eastAsia="Calibri" w:hAnsi="Times New Roman"/>
                <w:b/>
                <w:iCs/>
              </w:rPr>
              <w:t xml:space="preserve"> </w:t>
            </w:r>
            <w:proofErr w:type="spellStart"/>
            <w:r w:rsidRPr="003971BA">
              <w:rPr>
                <w:rFonts w:ascii="Times New Roman" w:eastAsia="Calibri" w:hAnsi="Times New Roman"/>
                <w:b/>
                <w:iCs/>
              </w:rPr>
              <w:t>funcționale</w:t>
            </w:r>
            <w:proofErr w:type="spellEnd"/>
            <w:r w:rsidRPr="003971BA">
              <w:rPr>
                <w:rFonts w:ascii="Times New Roman" w:eastAsia="Calibri" w:hAnsi="Times New Roman"/>
                <w:b/>
                <w:iCs/>
              </w:rPr>
              <w:t xml:space="preserve"> </w:t>
            </w:r>
            <w:proofErr w:type="spellStart"/>
            <w:r w:rsidRPr="003971BA">
              <w:rPr>
                <w:rFonts w:ascii="Times New Roman" w:eastAsia="Calibri" w:hAnsi="Times New Roman"/>
                <w:b/>
                <w:iCs/>
              </w:rPr>
              <w:t>minime</w:t>
            </w:r>
            <w:proofErr w:type="spellEnd"/>
          </w:p>
          <w:p w14:paraId="4F8B6166" w14:textId="77777777" w:rsidR="003971BA" w:rsidRPr="003971BA" w:rsidRDefault="003971BA" w:rsidP="003971BA">
            <w:pPr>
              <w:pStyle w:val="ListParagraph"/>
              <w:numPr>
                <w:ilvl w:val="0"/>
                <w:numId w:val="43"/>
              </w:numPr>
              <w:ind w:left="316" w:hanging="270"/>
              <w:rPr>
                <w:sz w:val="20"/>
                <w:szCs w:val="20"/>
                <w:lang w:val="ro-RO"/>
              </w:rPr>
            </w:pPr>
            <w:r w:rsidRPr="003971BA">
              <w:rPr>
                <w:sz w:val="20"/>
                <w:szCs w:val="20"/>
                <w:lang w:val="ro-RO"/>
              </w:rPr>
              <w:t xml:space="preserve">Solutii de conductivitate </w:t>
            </w:r>
          </w:p>
          <w:p w14:paraId="31246E0E" w14:textId="77777777" w:rsidR="003971BA" w:rsidRPr="003971BA" w:rsidRDefault="003971BA" w:rsidP="003971BA">
            <w:pPr>
              <w:pStyle w:val="ListParagraph"/>
              <w:numPr>
                <w:ilvl w:val="0"/>
                <w:numId w:val="43"/>
              </w:numPr>
              <w:ind w:left="316" w:hanging="270"/>
              <w:rPr>
                <w:sz w:val="20"/>
                <w:szCs w:val="20"/>
                <w:lang w:val="ro-RO"/>
              </w:rPr>
            </w:pPr>
            <w:r w:rsidRPr="003971BA">
              <w:rPr>
                <w:sz w:val="20"/>
                <w:szCs w:val="20"/>
                <w:lang w:val="ro-RO"/>
              </w:rPr>
              <w:t>Senzor de conductivitate</w:t>
            </w:r>
          </w:p>
          <w:p w14:paraId="5D9EED6B" w14:textId="77777777" w:rsidR="003971BA" w:rsidRPr="003971BA" w:rsidRDefault="003971BA" w:rsidP="003971BA">
            <w:pPr>
              <w:pStyle w:val="ListParagraph"/>
              <w:numPr>
                <w:ilvl w:val="0"/>
                <w:numId w:val="43"/>
              </w:numPr>
              <w:ind w:left="316" w:hanging="270"/>
              <w:rPr>
                <w:sz w:val="20"/>
                <w:szCs w:val="20"/>
                <w:lang w:val="ro-RO"/>
              </w:rPr>
            </w:pPr>
            <w:r w:rsidRPr="003971BA">
              <w:rPr>
                <w:sz w:val="20"/>
                <w:szCs w:val="20"/>
                <w:lang w:val="ro-RO"/>
              </w:rPr>
              <w:t>Suport pentru electrozi</w:t>
            </w:r>
          </w:p>
          <w:p w14:paraId="35071603" w14:textId="77777777" w:rsidR="003971BA" w:rsidRPr="003971BA" w:rsidRDefault="003971BA" w:rsidP="003971BA">
            <w:pPr>
              <w:pStyle w:val="ListParagraph"/>
              <w:numPr>
                <w:ilvl w:val="0"/>
                <w:numId w:val="43"/>
              </w:numPr>
              <w:ind w:left="316" w:hanging="270"/>
              <w:rPr>
                <w:sz w:val="20"/>
                <w:szCs w:val="20"/>
                <w:lang w:val="ro-RO"/>
              </w:rPr>
            </w:pPr>
            <w:r w:rsidRPr="003971BA">
              <w:rPr>
                <w:sz w:val="20"/>
                <w:szCs w:val="20"/>
                <w:lang w:val="ro-RO"/>
              </w:rPr>
              <w:t>Adaptor de retea</w:t>
            </w:r>
          </w:p>
          <w:p w14:paraId="6BE43965" w14:textId="77777777" w:rsidR="003971BA" w:rsidRPr="003971BA" w:rsidRDefault="003971BA" w:rsidP="003971BA">
            <w:pPr>
              <w:pStyle w:val="ListParagraph"/>
              <w:numPr>
                <w:ilvl w:val="0"/>
                <w:numId w:val="43"/>
              </w:numPr>
              <w:ind w:left="316" w:hanging="270"/>
              <w:rPr>
                <w:sz w:val="20"/>
                <w:szCs w:val="20"/>
                <w:lang w:val="ro-RO"/>
              </w:rPr>
            </w:pPr>
            <w:r w:rsidRPr="003971BA">
              <w:rPr>
                <w:sz w:val="20"/>
                <w:szCs w:val="20"/>
                <w:lang w:val="ro-RO"/>
              </w:rPr>
              <w:t>Masurare conductivitate. Domeniu de masura: min.</w:t>
            </w:r>
            <w:r w:rsidRPr="003971BA">
              <w:rPr>
                <w:sz w:val="20"/>
                <w:szCs w:val="20"/>
                <w:lang w:val="ro-RO"/>
              </w:rPr>
              <w:tab/>
              <w:t>0 - 500 mS / cm</w:t>
            </w:r>
          </w:p>
          <w:p w14:paraId="2D7ABC66" w14:textId="77777777" w:rsidR="003971BA" w:rsidRPr="003971BA" w:rsidRDefault="003971BA" w:rsidP="003971BA">
            <w:pPr>
              <w:pStyle w:val="ListParagraph"/>
              <w:numPr>
                <w:ilvl w:val="0"/>
                <w:numId w:val="43"/>
              </w:numPr>
              <w:ind w:left="316" w:hanging="270"/>
              <w:rPr>
                <w:sz w:val="20"/>
                <w:szCs w:val="20"/>
                <w:lang w:val="ro-RO"/>
              </w:rPr>
            </w:pPr>
            <w:r w:rsidRPr="003971BA">
              <w:rPr>
                <w:sz w:val="20"/>
                <w:szCs w:val="20"/>
                <w:lang w:val="ro-RO"/>
              </w:rPr>
              <w:t>Domeniu de conductivitate:</w:t>
            </w:r>
          </w:p>
          <w:p w14:paraId="589A4D53" w14:textId="77777777" w:rsidR="003971BA" w:rsidRPr="003971BA" w:rsidRDefault="003971BA" w:rsidP="003971BA">
            <w:pPr>
              <w:pStyle w:val="ListParagraph"/>
              <w:numPr>
                <w:ilvl w:val="0"/>
                <w:numId w:val="43"/>
              </w:numPr>
              <w:rPr>
                <w:sz w:val="20"/>
                <w:szCs w:val="20"/>
                <w:lang w:val="ro-RO"/>
              </w:rPr>
            </w:pPr>
            <w:r w:rsidRPr="003971BA">
              <w:rPr>
                <w:sz w:val="20"/>
                <w:szCs w:val="20"/>
                <w:lang w:val="ro-RO"/>
              </w:rPr>
              <w:t>0 – 20 µS/cm; cu constanta celulei K = 0.1 cm</w:t>
            </w:r>
            <w:r w:rsidRPr="003971BA">
              <w:rPr>
                <w:sz w:val="20"/>
                <w:szCs w:val="20"/>
                <w:vertAlign w:val="superscript"/>
                <w:lang w:val="ro-RO"/>
              </w:rPr>
              <w:t>-1</w:t>
            </w:r>
          </w:p>
          <w:p w14:paraId="329552CD" w14:textId="77777777" w:rsidR="003971BA" w:rsidRPr="003971BA" w:rsidRDefault="003971BA" w:rsidP="003971BA">
            <w:pPr>
              <w:pStyle w:val="ListParagraph"/>
              <w:numPr>
                <w:ilvl w:val="0"/>
                <w:numId w:val="43"/>
              </w:numPr>
              <w:rPr>
                <w:sz w:val="20"/>
                <w:szCs w:val="20"/>
                <w:lang w:val="ro-RO"/>
              </w:rPr>
            </w:pPr>
            <w:r w:rsidRPr="003971BA">
              <w:rPr>
                <w:sz w:val="20"/>
                <w:szCs w:val="20"/>
                <w:lang w:val="ro-RO"/>
              </w:rPr>
              <w:t>0 – 2000 µS/cm; 0 – 200 mS/cm;</w:t>
            </w:r>
          </w:p>
          <w:p w14:paraId="259660A9" w14:textId="77777777" w:rsidR="003971BA" w:rsidRPr="003971BA" w:rsidRDefault="003971BA" w:rsidP="003971BA">
            <w:pPr>
              <w:pStyle w:val="ListParagraph"/>
              <w:ind w:left="1035"/>
              <w:rPr>
                <w:sz w:val="20"/>
                <w:szCs w:val="20"/>
                <w:lang w:val="ro-RO"/>
              </w:rPr>
            </w:pPr>
            <w:r w:rsidRPr="003971BA">
              <w:rPr>
                <w:sz w:val="20"/>
                <w:szCs w:val="20"/>
                <w:lang w:val="ro-RO"/>
              </w:rPr>
              <w:t>cu constanta celulei K = 0.01 cm</w:t>
            </w:r>
            <w:r w:rsidRPr="003971BA">
              <w:rPr>
                <w:sz w:val="20"/>
                <w:szCs w:val="20"/>
                <w:vertAlign w:val="superscript"/>
                <w:lang w:val="ro-RO"/>
              </w:rPr>
              <w:t>-1</w:t>
            </w:r>
          </w:p>
          <w:p w14:paraId="1506F33D" w14:textId="77777777" w:rsidR="003971BA" w:rsidRPr="003971BA" w:rsidRDefault="003971BA" w:rsidP="003971BA">
            <w:pPr>
              <w:pStyle w:val="ListParagraph"/>
              <w:numPr>
                <w:ilvl w:val="0"/>
                <w:numId w:val="43"/>
              </w:numPr>
              <w:ind w:left="313" w:hanging="313"/>
              <w:rPr>
                <w:sz w:val="20"/>
                <w:szCs w:val="20"/>
                <w:lang w:val="ro-RO"/>
              </w:rPr>
            </w:pPr>
            <w:r w:rsidRPr="003971BA">
              <w:rPr>
                <w:sz w:val="20"/>
                <w:szCs w:val="20"/>
                <w:lang w:val="ro-RO"/>
              </w:rPr>
              <w:t>Rezolutie</w:t>
            </w:r>
            <w:r w:rsidRPr="003971BA">
              <w:rPr>
                <w:sz w:val="20"/>
                <w:szCs w:val="20"/>
                <w:lang w:val="ro-RO"/>
              </w:rPr>
              <w:tab/>
              <w:t>conductivitate: 0,1 µS; 1 µS; 0,01 mS; 0,1 mS</w:t>
            </w:r>
          </w:p>
          <w:p w14:paraId="46AE1558" w14:textId="77777777" w:rsidR="003971BA" w:rsidRPr="003971BA" w:rsidRDefault="003971BA" w:rsidP="003971BA">
            <w:pPr>
              <w:pStyle w:val="ListParagraph"/>
              <w:numPr>
                <w:ilvl w:val="0"/>
                <w:numId w:val="43"/>
              </w:numPr>
              <w:ind w:left="313" w:hanging="313"/>
              <w:rPr>
                <w:sz w:val="20"/>
                <w:szCs w:val="20"/>
                <w:lang w:val="ro-RO"/>
              </w:rPr>
            </w:pPr>
            <w:r w:rsidRPr="003971BA">
              <w:rPr>
                <w:sz w:val="20"/>
                <w:szCs w:val="20"/>
                <w:lang w:val="ro-RO"/>
              </w:rPr>
              <w:t>Calibrare conductivitate: automata in cel putin 1 punct</w:t>
            </w:r>
          </w:p>
          <w:p w14:paraId="1F75B4ED" w14:textId="77777777" w:rsidR="003971BA" w:rsidRPr="003971BA" w:rsidRDefault="003971BA" w:rsidP="003971BA">
            <w:pPr>
              <w:pStyle w:val="ListParagraph"/>
              <w:numPr>
                <w:ilvl w:val="0"/>
                <w:numId w:val="43"/>
              </w:numPr>
              <w:ind w:left="316" w:hanging="270"/>
              <w:rPr>
                <w:sz w:val="20"/>
                <w:szCs w:val="20"/>
                <w:lang w:val="ro-RO"/>
              </w:rPr>
            </w:pPr>
            <w:r w:rsidRPr="003971BA">
              <w:rPr>
                <w:sz w:val="20"/>
                <w:szCs w:val="20"/>
                <w:lang w:val="ro-RO"/>
              </w:rPr>
              <w:t>Masurare TDS</w:t>
            </w:r>
          </w:p>
          <w:p w14:paraId="01AAA76B" w14:textId="77777777" w:rsidR="003971BA" w:rsidRPr="003971BA" w:rsidRDefault="003971BA" w:rsidP="003971BA">
            <w:pPr>
              <w:pStyle w:val="ListParagraph"/>
              <w:numPr>
                <w:ilvl w:val="0"/>
                <w:numId w:val="43"/>
              </w:numPr>
              <w:ind w:left="316" w:hanging="270"/>
              <w:rPr>
                <w:sz w:val="20"/>
                <w:szCs w:val="20"/>
                <w:lang w:val="ro-RO"/>
              </w:rPr>
            </w:pPr>
            <w:r w:rsidRPr="003971BA">
              <w:rPr>
                <w:sz w:val="20"/>
                <w:szCs w:val="20"/>
                <w:lang w:val="ro-RO"/>
              </w:rPr>
              <w:t>Domeniu de masura TDS</w:t>
            </w:r>
            <w:r w:rsidRPr="003971BA">
              <w:rPr>
                <w:sz w:val="20"/>
                <w:szCs w:val="20"/>
                <w:lang w:val="ro-RO"/>
              </w:rPr>
              <w:tab/>
              <w:t>min: 0 - 500 g/l</w:t>
            </w:r>
          </w:p>
          <w:p w14:paraId="0AE553A5" w14:textId="77777777" w:rsidR="003971BA" w:rsidRPr="003971BA" w:rsidRDefault="003971BA" w:rsidP="003971BA">
            <w:pPr>
              <w:pStyle w:val="ListParagraph"/>
              <w:numPr>
                <w:ilvl w:val="0"/>
                <w:numId w:val="43"/>
              </w:numPr>
              <w:ind w:left="316" w:hanging="270"/>
              <w:rPr>
                <w:sz w:val="20"/>
                <w:szCs w:val="20"/>
                <w:lang w:val="ro-RO"/>
              </w:rPr>
            </w:pPr>
            <w:r w:rsidRPr="003971BA">
              <w:rPr>
                <w:sz w:val="20"/>
                <w:szCs w:val="20"/>
                <w:lang w:val="ro-RO"/>
              </w:rPr>
              <w:t>Masurare temperatura -10 0 - 100.0 °C, rezolutie</w:t>
            </w:r>
            <w:r w:rsidRPr="003971BA">
              <w:rPr>
                <w:sz w:val="20"/>
                <w:szCs w:val="20"/>
                <w:lang w:val="ro-RO"/>
              </w:rPr>
              <w:tab/>
              <w:t>0.1°C, acuratete</w:t>
            </w:r>
            <w:r w:rsidRPr="003971BA">
              <w:rPr>
                <w:sz w:val="20"/>
                <w:szCs w:val="20"/>
                <w:lang w:val="ro-RO"/>
              </w:rPr>
              <w:tab/>
              <w:t>±0.1°C</w:t>
            </w:r>
          </w:p>
          <w:p w14:paraId="1AC69506" w14:textId="77777777" w:rsidR="003971BA" w:rsidRPr="003971BA" w:rsidRDefault="003971BA" w:rsidP="003971BA">
            <w:pPr>
              <w:pStyle w:val="ListParagraph"/>
              <w:numPr>
                <w:ilvl w:val="0"/>
                <w:numId w:val="43"/>
              </w:numPr>
              <w:ind w:left="316" w:hanging="270"/>
              <w:rPr>
                <w:sz w:val="20"/>
                <w:szCs w:val="20"/>
                <w:lang w:val="ro-RO"/>
              </w:rPr>
            </w:pPr>
            <w:r w:rsidRPr="003971BA">
              <w:rPr>
                <w:sz w:val="20"/>
                <w:szCs w:val="20"/>
                <w:lang w:val="ro-RO"/>
              </w:rPr>
              <w:t>Compensare automata a temperaturii</w:t>
            </w:r>
          </w:p>
          <w:p w14:paraId="3D391AD7" w14:textId="2B61DEE7" w:rsidR="003971BA" w:rsidRDefault="003971BA" w:rsidP="003971BA">
            <w:pPr>
              <w:pStyle w:val="ListParagraph"/>
              <w:numPr>
                <w:ilvl w:val="0"/>
                <w:numId w:val="43"/>
              </w:numPr>
              <w:ind w:left="316" w:hanging="270"/>
              <w:rPr>
                <w:sz w:val="20"/>
                <w:szCs w:val="20"/>
                <w:lang w:val="ro-RO"/>
              </w:rPr>
            </w:pPr>
            <w:r w:rsidRPr="003971BA">
              <w:rPr>
                <w:sz w:val="20"/>
                <w:szCs w:val="20"/>
                <w:lang w:val="ro-RO"/>
              </w:rPr>
              <w:t>Afisaj grafic LCD</w:t>
            </w:r>
          </w:p>
          <w:p w14:paraId="64B115D0" w14:textId="77777777" w:rsidR="00380C50" w:rsidRDefault="00380C50" w:rsidP="00380C50">
            <w:pPr>
              <w:pStyle w:val="ListParagraph"/>
              <w:ind w:left="316"/>
              <w:rPr>
                <w:sz w:val="20"/>
                <w:szCs w:val="20"/>
                <w:lang w:val="ro-RO"/>
              </w:rPr>
            </w:pPr>
          </w:p>
          <w:p w14:paraId="3649EA18" w14:textId="78AD195F" w:rsidR="00380C50" w:rsidRPr="00380C50" w:rsidRDefault="00380C50" w:rsidP="00380C50">
            <w:pPr>
              <w:jc w:val="both"/>
              <w:rPr>
                <w:lang w:val="ro-RO"/>
              </w:rPr>
            </w:pPr>
            <w:proofErr w:type="spellStart"/>
            <w:r w:rsidRPr="00380C50">
              <w:rPr>
                <w:rFonts w:ascii="Times New Roman" w:hAnsi="Times New Roman"/>
                <w:b/>
                <w:bCs/>
                <w:i/>
                <w:iCs/>
              </w:rPr>
              <w:t>Cantitate</w:t>
            </w:r>
            <w:proofErr w:type="spellEnd"/>
            <w:r w:rsidRPr="00380C50">
              <w:rPr>
                <w:rFonts w:ascii="Times New Roman" w:hAnsi="Times New Roman"/>
                <w:b/>
                <w:bCs/>
                <w:i/>
                <w:iCs/>
              </w:rPr>
              <w:t xml:space="preserve"> – 1 </w:t>
            </w:r>
            <w:proofErr w:type="spellStart"/>
            <w:r w:rsidRPr="00380C50">
              <w:rPr>
                <w:rFonts w:ascii="Times New Roman" w:hAnsi="Times New Roman"/>
                <w:b/>
                <w:bCs/>
                <w:i/>
                <w:iCs/>
              </w:rPr>
              <w:t>bucat</w:t>
            </w:r>
            <w:proofErr w:type="spellEnd"/>
            <w:r w:rsidRPr="00380C50">
              <w:rPr>
                <w:rFonts w:ascii="Times New Roman" w:hAnsi="Times New Roman"/>
                <w:b/>
                <w:bCs/>
                <w:i/>
                <w:iCs/>
              </w:rPr>
              <w:t>ă</w:t>
            </w:r>
          </w:p>
        </w:tc>
        <w:tc>
          <w:tcPr>
            <w:tcW w:w="4070" w:type="dxa"/>
            <w:tcMar>
              <w:left w:w="57" w:type="dxa"/>
              <w:right w:w="57" w:type="dxa"/>
            </w:tcMar>
          </w:tcPr>
          <w:p w14:paraId="4CA67AB4" w14:textId="77777777" w:rsidR="003971BA" w:rsidRPr="003971BA" w:rsidRDefault="003971BA" w:rsidP="0046004B">
            <w:pPr>
              <w:pStyle w:val="Heading2"/>
              <w:numPr>
                <w:ilvl w:val="0"/>
                <w:numId w:val="0"/>
              </w:numPr>
              <w:rPr>
                <w:rFonts w:ascii="Times New Roman" w:hAnsi="Times New Roman"/>
                <w:i/>
                <w:iCs/>
                <w:caps/>
                <w:szCs w:val="20"/>
              </w:rPr>
            </w:pPr>
          </w:p>
        </w:tc>
      </w:tr>
      <w:tr w:rsidR="003971BA" w:rsidRPr="003971BA" w14:paraId="6FDB4E9E" w14:textId="77777777" w:rsidTr="002B0900">
        <w:trPr>
          <w:trHeight w:val="224"/>
          <w:jc w:val="center"/>
        </w:trPr>
        <w:tc>
          <w:tcPr>
            <w:tcW w:w="9761" w:type="dxa"/>
            <w:gridSpan w:val="3"/>
            <w:tcMar>
              <w:left w:w="57" w:type="dxa"/>
              <w:right w:w="57" w:type="dxa"/>
            </w:tcMar>
            <w:vAlign w:val="center"/>
          </w:tcPr>
          <w:p w14:paraId="6D04E53D" w14:textId="3449A024" w:rsidR="003971BA" w:rsidRPr="003971BA" w:rsidRDefault="003971BA" w:rsidP="003971BA">
            <w:pPr>
              <w:pStyle w:val="NoSpacing"/>
              <w:rPr>
                <w:rFonts w:ascii="Times New Roman" w:hAnsi="Times New Roman"/>
                <w:b/>
                <w:bCs/>
                <w:lang w:eastAsia="ar-SA"/>
              </w:rPr>
            </w:pPr>
            <w:proofErr w:type="spellStart"/>
            <w:r w:rsidRPr="003971BA">
              <w:rPr>
                <w:rFonts w:ascii="Times New Roman" w:hAnsi="Times New Roman"/>
                <w:b/>
                <w:bCs/>
                <w:lang w:eastAsia="ar-SA"/>
              </w:rPr>
              <w:lastRenderedPageBreak/>
              <w:t>Lotul</w:t>
            </w:r>
            <w:proofErr w:type="spellEnd"/>
            <w:r w:rsidRPr="003971BA">
              <w:rPr>
                <w:rFonts w:ascii="Times New Roman" w:hAnsi="Times New Roman"/>
                <w:b/>
                <w:bCs/>
                <w:lang w:eastAsia="ar-SA"/>
              </w:rPr>
              <w:t xml:space="preserve"> 3 - Agitator magnetic cu </w:t>
            </w:r>
            <w:proofErr w:type="spellStart"/>
            <w:r w:rsidRPr="003971BA">
              <w:rPr>
                <w:rFonts w:ascii="Times New Roman" w:hAnsi="Times New Roman"/>
                <w:b/>
                <w:bCs/>
                <w:lang w:eastAsia="ar-SA"/>
              </w:rPr>
              <w:t>incalzire</w:t>
            </w:r>
            <w:proofErr w:type="spellEnd"/>
          </w:p>
        </w:tc>
      </w:tr>
      <w:tr w:rsidR="003971BA" w:rsidRPr="003971BA" w14:paraId="38548FB0" w14:textId="77777777" w:rsidTr="003971BA">
        <w:trPr>
          <w:trHeight w:val="224"/>
          <w:jc w:val="center"/>
        </w:trPr>
        <w:tc>
          <w:tcPr>
            <w:tcW w:w="900" w:type="dxa"/>
            <w:tcMar>
              <w:left w:w="57" w:type="dxa"/>
              <w:right w:w="57" w:type="dxa"/>
            </w:tcMar>
            <w:vAlign w:val="center"/>
          </w:tcPr>
          <w:p w14:paraId="7AA89067" w14:textId="1912AD04" w:rsidR="003971BA" w:rsidRPr="003971BA" w:rsidRDefault="003971BA" w:rsidP="001E75F5">
            <w:pPr>
              <w:pStyle w:val="Heading2"/>
              <w:numPr>
                <w:ilvl w:val="0"/>
                <w:numId w:val="0"/>
              </w:numPr>
              <w:jc w:val="center"/>
              <w:rPr>
                <w:rFonts w:ascii="Times New Roman" w:hAnsi="Times New Roman"/>
                <w:i/>
                <w:iCs/>
                <w:caps/>
                <w:szCs w:val="20"/>
              </w:rPr>
            </w:pPr>
            <w:r w:rsidRPr="003971BA">
              <w:rPr>
                <w:rFonts w:ascii="Times New Roman" w:hAnsi="Times New Roman"/>
                <w:i/>
                <w:iCs/>
                <w:caps/>
                <w:szCs w:val="20"/>
              </w:rPr>
              <w:t>3.</w:t>
            </w:r>
          </w:p>
        </w:tc>
        <w:tc>
          <w:tcPr>
            <w:tcW w:w="4791" w:type="dxa"/>
            <w:tcMar>
              <w:left w:w="57" w:type="dxa"/>
              <w:right w:w="57" w:type="dxa"/>
            </w:tcMar>
          </w:tcPr>
          <w:p w14:paraId="6ED39077" w14:textId="5BAFC816" w:rsidR="003971BA" w:rsidRPr="003971BA" w:rsidRDefault="003971BA" w:rsidP="003971BA">
            <w:pPr>
              <w:ind w:left="-16"/>
              <w:jc w:val="both"/>
              <w:rPr>
                <w:rFonts w:ascii="Times New Roman" w:eastAsia="Calibri" w:hAnsi="Times New Roman"/>
                <w:b/>
                <w:iCs/>
              </w:rPr>
            </w:pPr>
            <w:proofErr w:type="spellStart"/>
            <w:r w:rsidRPr="003971BA">
              <w:rPr>
                <w:rFonts w:ascii="Times New Roman" w:eastAsia="Calibri" w:hAnsi="Times New Roman"/>
                <w:b/>
                <w:iCs/>
              </w:rPr>
              <w:t>Specificaţii</w:t>
            </w:r>
            <w:proofErr w:type="spellEnd"/>
            <w:r w:rsidRPr="003971BA">
              <w:rPr>
                <w:rFonts w:ascii="Times New Roman" w:eastAsia="Calibri" w:hAnsi="Times New Roman"/>
                <w:b/>
                <w:iCs/>
              </w:rPr>
              <w:t xml:space="preserve"> </w:t>
            </w:r>
            <w:proofErr w:type="spellStart"/>
            <w:r w:rsidRPr="003971BA">
              <w:rPr>
                <w:rFonts w:ascii="Times New Roman" w:eastAsia="Calibri" w:hAnsi="Times New Roman"/>
                <w:b/>
                <w:iCs/>
              </w:rPr>
              <w:t>tehnice</w:t>
            </w:r>
            <w:proofErr w:type="spellEnd"/>
            <w:r w:rsidRPr="003971BA">
              <w:rPr>
                <w:rFonts w:ascii="Times New Roman" w:eastAsia="Calibri" w:hAnsi="Times New Roman"/>
                <w:b/>
                <w:iCs/>
              </w:rPr>
              <w:t xml:space="preserve"> SAU </w:t>
            </w:r>
            <w:proofErr w:type="spellStart"/>
            <w:r w:rsidRPr="003971BA">
              <w:rPr>
                <w:rFonts w:ascii="Times New Roman" w:eastAsia="Calibri" w:hAnsi="Times New Roman"/>
                <w:b/>
                <w:iCs/>
              </w:rPr>
              <w:t>cerințe</w:t>
            </w:r>
            <w:proofErr w:type="spellEnd"/>
            <w:r w:rsidRPr="003971BA">
              <w:rPr>
                <w:rFonts w:ascii="Times New Roman" w:eastAsia="Calibri" w:hAnsi="Times New Roman"/>
                <w:b/>
                <w:iCs/>
              </w:rPr>
              <w:t xml:space="preserve"> </w:t>
            </w:r>
            <w:proofErr w:type="spellStart"/>
            <w:r w:rsidRPr="003971BA">
              <w:rPr>
                <w:rFonts w:ascii="Times New Roman" w:eastAsia="Calibri" w:hAnsi="Times New Roman"/>
                <w:b/>
                <w:iCs/>
              </w:rPr>
              <w:t>funcționale</w:t>
            </w:r>
            <w:proofErr w:type="spellEnd"/>
            <w:r w:rsidRPr="003971BA">
              <w:rPr>
                <w:rFonts w:ascii="Times New Roman" w:eastAsia="Calibri" w:hAnsi="Times New Roman"/>
                <w:b/>
                <w:iCs/>
              </w:rPr>
              <w:t xml:space="preserve"> </w:t>
            </w:r>
            <w:proofErr w:type="spellStart"/>
            <w:r w:rsidRPr="003971BA">
              <w:rPr>
                <w:rFonts w:ascii="Times New Roman" w:eastAsia="Calibri" w:hAnsi="Times New Roman"/>
                <w:b/>
                <w:iCs/>
              </w:rPr>
              <w:t>minime</w:t>
            </w:r>
            <w:proofErr w:type="spellEnd"/>
          </w:p>
          <w:p w14:paraId="5070BED8" w14:textId="77777777" w:rsidR="003971BA" w:rsidRPr="003971BA" w:rsidRDefault="003971BA" w:rsidP="003971BA">
            <w:pPr>
              <w:pStyle w:val="ListParagraph"/>
              <w:numPr>
                <w:ilvl w:val="0"/>
                <w:numId w:val="43"/>
              </w:numPr>
              <w:rPr>
                <w:sz w:val="20"/>
                <w:szCs w:val="20"/>
                <w:lang w:val="ro-RO"/>
              </w:rPr>
            </w:pPr>
            <w:r w:rsidRPr="003971BA">
              <w:rPr>
                <w:sz w:val="20"/>
                <w:szCs w:val="20"/>
                <w:lang w:val="ro-RO"/>
              </w:rPr>
              <w:t>Tip agitare -</w:t>
            </w:r>
            <w:r w:rsidRPr="003971BA">
              <w:rPr>
                <w:sz w:val="20"/>
                <w:szCs w:val="20"/>
                <w:lang w:val="ro-RO"/>
              </w:rPr>
              <w:tab/>
              <w:t>magnetica</w:t>
            </w:r>
          </w:p>
          <w:p w14:paraId="1056498D" w14:textId="77777777" w:rsidR="003971BA" w:rsidRPr="003971BA" w:rsidRDefault="003971BA" w:rsidP="003971BA">
            <w:pPr>
              <w:pStyle w:val="ListParagraph"/>
              <w:numPr>
                <w:ilvl w:val="0"/>
                <w:numId w:val="43"/>
              </w:numPr>
              <w:rPr>
                <w:sz w:val="20"/>
                <w:szCs w:val="20"/>
                <w:lang w:val="ro-RO"/>
              </w:rPr>
            </w:pPr>
            <w:r w:rsidRPr="003971BA">
              <w:rPr>
                <w:sz w:val="20"/>
                <w:szCs w:val="20"/>
                <w:lang w:val="ro-RO"/>
              </w:rPr>
              <w:t>Incarcare maxima</w:t>
            </w:r>
            <w:r w:rsidRPr="003971BA">
              <w:rPr>
                <w:sz w:val="20"/>
                <w:szCs w:val="20"/>
                <w:lang w:val="ro-RO"/>
              </w:rPr>
              <w:tab/>
              <w:t>25 kg</w:t>
            </w:r>
          </w:p>
          <w:p w14:paraId="5950666F" w14:textId="77777777" w:rsidR="003971BA" w:rsidRPr="003971BA" w:rsidRDefault="003971BA" w:rsidP="003971BA">
            <w:pPr>
              <w:pStyle w:val="ListParagraph"/>
              <w:numPr>
                <w:ilvl w:val="0"/>
                <w:numId w:val="43"/>
              </w:numPr>
              <w:rPr>
                <w:sz w:val="20"/>
                <w:szCs w:val="20"/>
                <w:lang w:val="ro-RO"/>
              </w:rPr>
            </w:pPr>
            <w:r w:rsidRPr="003971BA">
              <w:rPr>
                <w:sz w:val="20"/>
                <w:szCs w:val="20"/>
                <w:lang w:val="ro-RO"/>
              </w:rPr>
              <w:t>Frecventa de agitare</w:t>
            </w:r>
            <w:r w:rsidRPr="003971BA">
              <w:rPr>
                <w:sz w:val="20"/>
                <w:szCs w:val="20"/>
                <w:lang w:val="ro-RO"/>
              </w:rPr>
              <w:tab/>
              <w:t>30 - 2000 RPM</w:t>
            </w:r>
          </w:p>
          <w:p w14:paraId="7C76A3B6" w14:textId="77777777" w:rsidR="003971BA" w:rsidRPr="003971BA" w:rsidRDefault="003971BA" w:rsidP="003971BA">
            <w:pPr>
              <w:pStyle w:val="ListParagraph"/>
              <w:numPr>
                <w:ilvl w:val="0"/>
                <w:numId w:val="43"/>
              </w:numPr>
              <w:rPr>
                <w:sz w:val="20"/>
                <w:szCs w:val="20"/>
                <w:lang w:val="ro-RO"/>
              </w:rPr>
            </w:pPr>
            <w:r w:rsidRPr="003971BA">
              <w:rPr>
                <w:sz w:val="20"/>
                <w:szCs w:val="20"/>
                <w:lang w:val="ro-RO"/>
              </w:rPr>
              <w:t>Numar pozitii</w:t>
            </w:r>
            <w:r w:rsidRPr="003971BA">
              <w:rPr>
                <w:sz w:val="20"/>
                <w:szCs w:val="20"/>
                <w:lang w:val="ro-RO"/>
              </w:rPr>
              <w:tab/>
              <w:t>1</w:t>
            </w:r>
          </w:p>
          <w:p w14:paraId="6E7372D4" w14:textId="77777777" w:rsidR="003971BA" w:rsidRPr="003971BA" w:rsidRDefault="003971BA" w:rsidP="003971BA">
            <w:pPr>
              <w:pStyle w:val="ListParagraph"/>
              <w:numPr>
                <w:ilvl w:val="0"/>
                <w:numId w:val="43"/>
              </w:numPr>
              <w:rPr>
                <w:sz w:val="20"/>
                <w:szCs w:val="20"/>
                <w:lang w:val="ro-RO"/>
              </w:rPr>
            </w:pPr>
            <w:r w:rsidRPr="003971BA">
              <w:rPr>
                <w:sz w:val="20"/>
                <w:szCs w:val="20"/>
                <w:lang w:val="ro-RO"/>
              </w:rPr>
              <w:t>Afisaj</w:t>
            </w:r>
            <w:r w:rsidRPr="003971BA">
              <w:rPr>
                <w:sz w:val="20"/>
                <w:szCs w:val="20"/>
                <w:lang w:val="ro-RO"/>
              </w:rPr>
              <w:tab/>
              <w:t>LED</w:t>
            </w:r>
          </w:p>
          <w:p w14:paraId="5E0916A4" w14:textId="77777777" w:rsidR="003971BA" w:rsidRPr="003971BA" w:rsidRDefault="003971BA" w:rsidP="003971BA">
            <w:pPr>
              <w:pStyle w:val="ListParagraph"/>
              <w:numPr>
                <w:ilvl w:val="0"/>
                <w:numId w:val="43"/>
              </w:numPr>
              <w:rPr>
                <w:sz w:val="20"/>
                <w:szCs w:val="20"/>
                <w:lang w:val="ro-RO"/>
              </w:rPr>
            </w:pPr>
            <w:r w:rsidRPr="003971BA">
              <w:rPr>
                <w:sz w:val="20"/>
                <w:szCs w:val="20"/>
                <w:lang w:val="ro-RO"/>
              </w:rPr>
              <w:t>Platforma agitare</w:t>
            </w:r>
            <w:r w:rsidRPr="003971BA">
              <w:rPr>
                <w:sz w:val="20"/>
                <w:szCs w:val="20"/>
                <w:lang w:val="ro-RO"/>
              </w:rPr>
              <w:tab/>
              <w:t>min. Ø 140 mm</w:t>
            </w:r>
          </w:p>
          <w:p w14:paraId="1DB67383" w14:textId="77777777" w:rsidR="003971BA" w:rsidRPr="003971BA" w:rsidRDefault="003971BA" w:rsidP="003971BA">
            <w:pPr>
              <w:pStyle w:val="ListParagraph"/>
              <w:numPr>
                <w:ilvl w:val="0"/>
                <w:numId w:val="43"/>
              </w:numPr>
              <w:rPr>
                <w:sz w:val="20"/>
                <w:szCs w:val="20"/>
                <w:lang w:val="ro-RO"/>
              </w:rPr>
            </w:pPr>
            <w:r w:rsidRPr="003971BA">
              <w:rPr>
                <w:sz w:val="20"/>
                <w:szCs w:val="20"/>
                <w:lang w:val="ro-RO"/>
              </w:rPr>
              <w:t>Incalzire</w:t>
            </w:r>
            <w:r w:rsidRPr="003971BA">
              <w:rPr>
                <w:sz w:val="20"/>
                <w:szCs w:val="20"/>
                <w:lang w:val="ro-RO"/>
              </w:rPr>
              <w:tab/>
              <w:t>- Da</w:t>
            </w:r>
          </w:p>
          <w:p w14:paraId="7B7A2B93" w14:textId="77777777" w:rsidR="003971BA" w:rsidRPr="003971BA" w:rsidRDefault="003971BA" w:rsidP="003971BA">
            <w:pPr>
              <w:pStyle w:val="ListParagraph"/>
              <w:numPr>
                <w:ilvl w:val="0"/>
                <w:numId w:val="43"/>
              </w:numPr>
              <w:rPr>
                <w:sz w:val="20"/>
                <w:szCs w:val="20"/>
                <w:lang w:val="ro-RO"/>
              </w:rPr>
            </w:pPr>
            <w:r w:rsidRPr="003971BA">
              <w:rPr>
                <w:sz w:val="20"/>
                <w:szCs w:val="20"/>
                <w:lang w:val="ro-RO"/>
              </w:rPr>
              <w:t>Temperatura maxima</w:t>
            </w:r>
            <w:r w:rsidRPr="003971BA">
              <w:rPr>
                <w:sz w:val="20"/>
                <w:szCs w:val="20"/>
                <w:lang w:val="ro-RO"/>
              </w:rPr>
              <w:tab/>
              <w:t>350 °C</w:t>
            </w:r>
          </w:p>
          <w:p w14:paraId="18E68F14" w14:textId="77777777" w:rsidR="003971BA" w:rsidRPr="003971BA" w:rsidRDefault="003971BA" w:rsidP="003971BA">
            <w:pPr>
              <w:pStyle w:val="ListParagraph"/>
              <w:numPr>
                <w:ilvl w:val="0"/>
                <w:numId w:val="43"/>
              </w:numPr>
              <w:rPr>
                <w:sz w:val="20"/>
                <w:szCs w:val="20"/>
                <w:lang w:val="ro-RO"/>
              </w:rPr>
            </w:pPr>
            <w:r w:rsidRPr="003971BA">
              <w:rPr>
                <w:sz w:val="20"/>
                <w:szCs w:val="20"/>
                <w:lang w:val="ro-RO"/>
              </w:rPr>
              <w:t>Accesorii incluse</w:t>
            </w:r>
            <w:r w:rsidRPr="003971BA">
              <w:rPr>
                <w:sz w:val="20"/>
                <w:szCs w:val="20"/>
                <w:lang w:val="ro-RO"/>
              </w:rPr>
              <w:tab/>
            </w:r>
          </w:p>
          <w:p w14:paraId="600BC2A9" w14:textId="77777777" w:rsidR="003971BA" w:rsidRPr="003971BA" w:rsidRDefault="003971BA" w:rsidP="003971BA">
            <w:pPr>
              <w:pStyle w:val="ListParagraph"/>
              <w:numPr>
                <w:ilvl w:val="0"/>
                <w:numId w:val="43"/>
              </w:numPr>
              <w:rPr>
                <w:sz w:val="20"/>
                <w:szCs w:val="20"/>
                <w:lang w:val="ro-RO"/>
              </w:rPr>
            </w:pPr>
            <w:r w:rsidRPr="003971BA">
              <w:rPr>
                <w:sz w:val="20"/>
                <w:szCs w:val="20"/>
                <w:lang w:val="ro-RO"/>
              </w:rPr>
              <w:t xml:space="preserve">Sonda de temperatura </w:t>
            </w:r>
          </w:p>
          <w:p w14:paraId="3E37C9C7" w14:textId="77777777" w:rsidR="003971BA" w:rsidRPr="003971BA" w:rsidRDefault="003971BA" w:rsidP="003971BA">
            <w:pPr>
              <w:pStyle w:val="ListParagraph"/>
              <w:numPr>
                <w:ilvl w:val="0"/>
                <w:numId w:val="43"/>
              </w:numPr>
              <w:rPr>
                <w:sz w:val="20"/>
                <w:szCs w:val="20"/>
                <w:lang w:val="ro-RO"/>
              </w:rPr>
            </w:pPr>
            <w:r w:rsidRPr="003971BA">
              <w:rPr>
                <w:sz w:val="20"/>
                <w:szCs w:val="20"/>
                <w:lang w:val="ro-RO"/>
              </w:rPr>
              <w:t>Cablu de alimentare</w:t>
            </w:r>
          </w:p>
          <w:p w14:paraId="2F336EF6" w14:textId="77777777" w:rsidR="003971BA" w:rsidRDefault="003971BA" w:rsidP="003971BA">
            <w:pPr>
              <w:pStyle w:val="ListParagraph"/>
              <w:numPr>
                <w:ilvl w:val="0"/>
                <w:numId w:val="43"/>
              </w:numPr>
              <w:rPr>
                <w:sz w:val="20"/>
                <w:szCs w:val="20"/>
                <w:lang w:val="ro-RO"/>
              </w:rPr>
            </w:pPr>
            <w:r w:rsidRPr="003971BA">
              <w:rPr>
                <w:sz w:val="20"/>
                <w:szCs w:val="20"/>
                <w:lang w:val="ro-RO"/>
              </w:rPr>
              <w:t>Consum</w:t>
            </w:r>
            <w:r w:rsidRPr="003971BA">
              <w:rPr>
                <w:sz w:val="20"/>
                <w:szCs w:val="20"/>
                <w:lang w:val="ro-RO"/>
              </w:rPr>
              <w:tab/>
              <w:t>600 W</w:t>
            </w:r>
          </w:p>
          <w:p w14:paraId="2FB8BB5A" w14:textId="564EE9EC" w:rsidR="00380C50" w:rsidRPr="00380C50" w:rsidRDefault="00380C50" w:rsidP="00380C50">
            <w:pPr>
              <w:rPr>
                <w:lang w:val="ro-RO"/>
              </w:rPr>
            </w:pPr>
            <w:proofErr w:type="spellStart"/>
            <w:r w:rsidRPr="00380C50">
              <w:rPr>
                <w:rFonts w:ascii="Times New Roman" w:hAnsi="Times New Roman"/>
                <w:b/>
                <w:bCs/>
                <w:i/>
                <w:iCs/>
                <w:caps/>
              </w:rPr>
              <w:t>C</w:t>
            </w:r>
            <w:r w:rsidRPr="00380C50">
              <w:rPr>
                <w:rFonts w:ascii="Times New Roman" w:hAnsi="Times New Roman"/>
                <w:b/>
                <w:bCs/>
                <w:i/>
                <w:iCs/>
              </w:rPr>
              <w:t>antitate</w:t>
            </w:r>
            <w:proofErr w:type="spellEnd"/>
            <w:r w:rsidRPr="00380C50">
              <w:rPr>
                <w:rFonts w:ascii="Times New Roman" w:hAnsi="Times New Roman"/>
                <w:b/>
                <w:bCs/>
                <w:i/>
                <w:iCs/>
              </w:rPr>
              <w:t xml:space="preserve"> – 1 </w:t>
            </w:r>
            <w:proofErr w:type="spellStart"/>
            <w:r w:rsidRPr="00380C50">
              <w:rPr>
                <w:rFonts w:ascii="Times New Roman" w:hAnsi="Times New Roman"/>
                <w:b/>
                <w:bCs/>
                <w:i/>
                <w:iCs/>
              </w:rPr>
              <w:t>bucat</w:t>
            </w:r>
            <w:proofErr w:type="spellEnd"/>
            <w:r w:rsidRPr="00380C50">
              <w:rPr>
                <w:rFonts w:ascii="Times New Roman" w:hAnsi="Times New Roman"/>
                <w:b/>
                <w:bCs/>
                <w:i/>
                <w:iCs/>
                <w:lang w:val="ro-RO"/>
              </w:rPr>
              <w:t>ă</w:t>
            </w:r>
          </w:p>
        </w:tc>
        <w:tc>
          <w:tcPr>
            <w:tcW w:w="4070" w:type="dxa"/>
            <w:tcMar>
              <w:left w:w="57" w:type="dxa"/>
              <w:right w:w="57" w:type="dxa"/>
            </w:tcMar>
          </w:tcPr>
          <w:p w14:paraId="5CF82FF4" w14:textId="77777777" w:rsidR="003971BA" w:rsidRPr="003971BA" w:rsidRDefault="003971BA" w:rsidP="0046004B">
            <w:pPr>
              <w:pStyle w:val="Heading2"/>
              <w:numPr>
                <w:ilvl w:val="0"/>
                <w:numId w:val="0"/>
              </w:numPr>
              <w:rPr>
                <w:rFonts w:ascii="Times New Roman" w:hAnsi="Times New Roman"/>
                <w:i/>
                <w:iCs/>
                <w:caps/>
                <w:szCs w:val="20"/>
              </w:rPr>
            </w:pPr>
          </w:p>
        </w:tc>
      </w:tr>
      <w:tr w:rsidR="003971BA" w:rsidRPr="003971BA" w14:paraId="3BF891CF" w14:textId="77777777" w:rsidTr="003971BA">
        <w:trPr>
          <w:trHeight w:val="224"/>
          <w:jc w:val="center"/>
        </w:trPr>
        <w:tc>
          <w:tcPr>
            <w:tcW w:w="900" w:type="dxa"/>
            <w:tcMar>
              <w:left w:w="57" w:type="dxa"/>
              <w:right w:w="57" w:type="dxa"/>
            </w:tcMar>
            <w:vAlign w:val="center"/>
          </w:tcPr>
          <w:p w14:paraId="5B57ABC8" w14:textId="0E8142BB" w:rsidR="003971BA" w:rsidRPr="003971BA" w:rsidRDefault="003971BA" w:rsidP="001E75F5">
            <w:pPr>
              <w:pStyle w:val="Heading2"/>
              <w:numPr>
                <w:ilvl w:val="0"/>
                <w:numId w:val="0"/>
              </w:numPr>
              <w:jc w:val="center"/>
              <w:rPr>
                <w:rFonts w:ascii="Times New Roman" w:hAnsi="Times New Roman"/>
                <w:i/>
                <w:iCs/>
                <w:caps/>
                <w:szCs w:val="20"/>
              </w:rPr>
            </w:pPr>
            <w:r>
              <w:rPr>
                <w:rFonts w:ascii="Times New Roman" w:hAnsi="Times New Roman"/>
                <w:i/>
                <w:iCs/>
                <w:caps/>
                <w:szCs w:val="20"/>
              </w:rPr>
              <w:t>4.</w:t>
            </w:r>
          </w:p>
        </w:tc>
        <w:tc>
          <w:tcPr>
            <w:tcW w:w="4791" w:type="dxa"/>
            <w:tcMar>
              <w:left w:w="57" w:type="dxa"/>
              <w:right w:w="57" w:type="dxa"/>
            </w:tcMar>
          </w:tcPr>
          <w:p w14:paraId="4D65F624" w14:textId="285F6F4A" w:rsidR="003971BA" w:rsidRPr="003971BA" w:rsidRDefault="003971BA" w:rsidP="003971BA">
            <w:pPr>
              <w:overflowPunct/>
              <w:spacing w:line="276" w:lineRule="auto"/>
              <w:ind w:right="282"/>
              <w:jc w:val="both"/>
              <w:textAlignment w:val="auto"/>
              <w:rPr>
                <w:rFonts w:ascii="Times New Roman" w:hAnsi="Times New Roman"/>
                <w:bCs/>
                <w:kern w:val="28"/>
                <w:lang w:val="fr-FR"/>
              </w:rPr>
            </w:pPr>
            <w:r w:rsidRPr="003971BA">
              <w:rPr>
                <w:rFonts w:ascii="Times New Roman" w:hAnsi="Times New Roman"/>
                <w:b/>
                <w:bCs/>
                <w:kern w:val="28"/>
                <w:lang w:val="fr-FR"/>
              </w:rPr>
              <w:t xml:space="preserve">TERMEN DE LIVRARE - </w:t>
            </w:r>
            <w:r w:rsidRPr="003971BA">
              <w:rPr>
                <w:rFonts w:ascii="Times New Roman" w:eastAsia="Calibri" w:hAnsi="Times New Roman"/>
                <w:iCs/>
                <w:kern w:val="1"/>
                <w:lang w:val="ro-RO" w:eastAsia="ar-SA"/>
              </w:rPr>
              <w:t xml:space="preserve">maximum 8 </w:t>
            </w:r>
            <w:r w:rsidRPr="003971BA">
              <w:rPr>
                <w:rFonts w:ascii="Times New Roman" w:hAnsi="Times New Roman"/>
                <w:lang w:val="fr-FR" w:eastAsia="ar-SA"/>
              </w:rPr>
              <w:t xml:space="preserve">săptămâni de la </w:t>
            </w:r>
            <w:proofErr w:type="spellStart"/>
            <w:r w:rsidRPr="003971BA">
              <w:rPr>
                <w:rFonts w:ascii="Times New Roman" w:hAnsi="Times New Roman"/>
                <w:lang w:val="fr-FR" w:eastAsia="ar-SA"/>
              </w:rPr>
              <w:t>semnarea</w:t>
            </w:r>
            <w:proofErr w:type="spellEnd"/>
            <w:r w:rsidRPr="003971BA">
              <w:rPr>
                <w:rFonts w:ascii="Times New Roman" w:hAnsi="Times New Roman"/>
                <w:lang w:val="fr-FR" w:eastAsia="ar-SA"/>
              </w:rPr>
              <w:t xml:space="preserve"> </w:t>
            </w:r>
            <w:proofErr w:type="spellStart"/>
            <w:r w:rsidRPr="003971BA">
              <w:rPr>
                <w:rFonts w:ascii="Times New Roman" w:hAnsi="Times New Roman"/>
                <w:lang w:val="fr-FR" w:eastAsia="ar-SA"/>
              </w:rPr>
              <w:t>contractului</w:t>
            </w:r>
            <w:proofErr w:type="spellEnd"/>
            <w:r w:rsidRPr="003971BA">
              <w:rPr>
                <w:rFonts w:ascii="Times New Roman" w:hAnsi="Times New Roman"/>
                <w:lang w:val="fr-FR" w:eastAsia="ar-SA"/>
              </w:rPr>
              <w:t xml:space="preserve"> de </w:t>
            </w:r>
            <w:proofErr w:type="spellStart"/>
            <w:r w:rsidRPr="003971BA">
              <w:rPr>
                <w:rFonts w:ascii="Times New Roman" w:hAnsi="Times New Roman"/>
                <w:lang w:val="fr-FR" w:eastAsia="ar-SA"/>
              </w:rPr>
              <w:t>ambele</w:t>
            </w:r>
            <w:proofErr w:type="spellEnd"/>
            <w:r w:rsidRPr="003971BA">
              <w:rPr>
                <w:rFonts w:ascii="Times New Roman" w:hAnsi="Times New Roman"/>
                <w:lang w:val="fr-FR" w:eastAsia="ar-SA"/>
              </w:rPr>
              <w:t xml:space="preserve"> </w:t>
            </w:r>
            <w:proofErr w:type="spellStart"/>
            <w:r w:rsidRPr="003971BA">
              <w:rPr>
                <w:rFonts w:ascii="Times New Roman" w:hAnsi="Times New Roman"/>
                <w:lang w:val="fr-FR" w:eastAsia="ar-SA"/>
              </w:rPr>
              <w:t>părți</w:t>
            </w:r>
            <w:proofErr w:type="spellEnd"/>
            <w:r w:rsidRPr="003971BA">
              <w:rPr>
                <w:rFonts w:ascii="Times New Roman" w:hAnsi="Times New Roman"/>
                <w:lang w:val="fr-FR" w:eastAsia="ar-SA"/>
              </w:rPr>
              <w:t>.</w:t>
            </w:r>
          </w:p>
        </w:tc>
        <w:tc>
          <w:tcPr>
            <w:tcW w:w="4070" w:type="dxa"/>
            <w:tcMar>
              <w:left w:w="57" w:type="dxa"/>
              <w:right w:w="57" w:type="dxa"/>
            </w:tcMar>
          </w:tcPr>
          <w:p w14:paraId="5BA09ECA" w14:textId="77777777" w:rsidR="003971BA" w:rsidRPr="003971BA" w:rsidRDefault="003971BA" w:rsidP="0046004B">
            <w:pPr>
              <w:pStyle w:val="Heading2"/>
              <w:numPr>
                <w:ilvl w:val="0"/>
                <w:numId w:val="0"/>
              </w:numPr>
              <w:rPr>
                <w:rFonts w:ascii="Times New Roman" w:hAnsi="Times New Roman"/>
                <w:i/>
                <w:iCs/>
                <w:caps/>
                <w:szCs w:val="20"/>
              </w:rPr>
            </w:pPr>
          </w:p>
        </w:tc>
      </w:tr>
      <w:tr w:rsidR="003971BA" w:rsidRPr="003971BA" w14:paraId="68306AE7" w14:textId="77777777" w:rsidTr="003971BA">
        <w:trPr>
          <w:trHeight w:val="224"/>
          <w:jc w:val="center"/>
        </w:trPr>
        <w:tc>
          <w:tcPr>
            <w:tcW w:w="900" w:type="dxa"/>
            <w:tcMar>
              <w:left w:w="57" w:type="dxa"/>
              <w:right w:w="57" w:type="dxa"/>
            </w:tcMar>
            <w:vAlign w:val="center"/>
          </w:tcPr>
          <w:p w14:paraId="1CBB3022" w14:textId="14D0C698" w:rsidR="003971BA" w:rsidRPr="003971BA" w:rsidRDefault="003971BA" w:rsidP="001E75F5">
            <w:pPr>
              <w:pStyle w:val="Heading2"/>
              <w:numPr>
                <w:ilvl w:val="0"/>
                <w:numId w:val="0"/>
              </w:numPr>
              <w:jc w:val="center"/>
              <w:rPr>
                <w:rFonts w:ascii="Times New Roman" w:hAnsi="Times New Roman"/>
                <w:i/>
                <w:iCs/>
                <w:caps/>
                <w:szCs w:val="20"/>
              </w:rPr>
            </w:pPr>
            <w:r>
              <w:rPr>
                <w:rFonts w:ascii="Times New Roman" w:hAnsi="Times New Roman"/>
                <w:i/>
                <w:iCs/>
                <w:caps/>
                <w:szCs w:val="20"/>
              </w:rPr>
              <w:t>5.</w:t>
            </w:r>
          </w:p>
        </w:tc>
        <w:tc>
          <w:tcPr>
            <w:tcW w:w="4791" w:type="dxa"/>
            <w:tcMar>
              <w:left w:w="57" w:type="dxa"/>
              <w:right w:w="57" w:type="dxa"/>
            </w:tcMar>
          </w:tcPr>
          <w:p w14:paraId="0D0C3CDA" w14:textId="77777777" w:rsidR="003971BA" w:rsidRPr="003971BA" w:rsidRDefault="003971BA" w:rsidP="003971BA">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3971BA">
              <w:rPr>
                <w:rFonts w:ascii="Times New Roman" w:hAnsi="Times New Roman"/>
                <w:b/>
                <w:lang w:val="ro-RO"/>
              </w:rPr>
              <w:t>GARANŢIE</w:t>
            </w:r>
          </w:p>
          <w:p w14:paraId="29873B88" w14:textId="77777777" w:rsidR="003971BA" w:rsidRPr="003971BA" w:rsidRDefault="003971BA" w:rsidP="00685ECF">
            <w:pPr>
              <w:shd w:val="clear" w:color="auto" w:fill="FFFFFF"/>
              <w:ind w:right="282"/>
              <w:jc w:val="both"/>
              <w:rPr>
                <w:rStyle w:val="Emphasis"/>
                <w:rFonts w:ascii="Times New Roman" w:hAnsi="Times New Roman"/>
                <w:i w:val="0"/>
                <w:color w:val="000000"/>
              </w:rPr>
            </w:pPr>
            <w:r w:rsidRPr="003971BA">
              <w:rPr>
                <w:rFonts w:ascii="Times New Roman" w:hAnsi="Times New Roman"/>
                <w:color w:val="000000"/>
                <w:lang w:val="ro-RO"/>
              </w:rPr>
              <w:t xml:space="preserve">Pentru </w:t>
            </w:r>
            <w:r w:rsidRPr="003971BA">
              <w:rPr>
                <w:rFonts w:ascii="Times New Roman" w:hAnsi="Times New Roman"/>
                <w:b/>
                <w:bCs/>
                <w:color w:val="000000"/>
                <w:lang w:val="ro-RO"/>
              </w:rPr>
              <w:t>lotul 1 si 3</w:t>
            </w:r>
            <w:r w:rsidRPr="003971BA">
              <w:rPr>
                <w:rFonts w:ascii="Times New Roman" w:hAnsi="Times New Roman"/>
                <w:color w:val="000000"/>
                <w:lang w:val="ro-RO"/>
              </w:rPr>
              <w:t xml:space="preserve"> - Garanția produsului va fi de minimum </w:t>
            </w:r>
            <w:r w:rsidRPr="003971BA">
              <w:rPr>
                <w:rStyle w:val="Emphasis"/>
                <w:rFonts w:ascii="Times New Roman" w:hAnsi="Times New Roman"/>
                <w:b/>
                <w:bCs/>
                <w:i w:val="0"/>
                <w:color w:val="000000"/>
              </w:rPr>
              <w:t xml:space="preserve">24 </w:t>
            </w:r>
            <w:proofErr w:type="spellStart"/>
            <w:r w:rsidRPr="003971BA">
              <w:rPr>
                <w:rStyle w:val="Emphasis"/>
                <w:rFonts w:ascii="Times New Roman" w:hAnsi="Times New Roman"/>
                <w:b/>
                <w:bCs/>
                <w:i w:val="0"/>
                <w:color w:val="000000"/>
              </w:rPr>
              <w:t>luni</w:t>
            </w:r>
            <w:proofErr w:type="spellEnd"/>
            <w:r w:rsidRPr="003971BA">
              <w:rPr>
                <w:rStyle w:val="Emphasis"/>
                <w:rFonts w:ascii="Times New Roman" w:hAnsi="Times New Roman"/>
                <w:i w:val="0"/>
                <w:color w:val="000000"/>
              </w:rPr>
              <w:t>.</w:t>
            </w:r>
          </w:p>
          <w:p w14:paraId="54323CCD" w14:textId="2135933D" w:rsidR="003971BA" w:rsidRPr="003971BA" w:rsidRDefault="003971BA" w:rsidP="00685ECF">
            <w:pPr>
              <w:shd w:val="clear" w:color="auto" w:fill="FFFFFF"/>
              <w:ind w:right="282"/>
              <w:jc w:val="both"/>
              <w:rPr>
                <w:rFonts w:ascii="Times New Roman" w:hAnsi="Times New Roman"/>
                <w:iCs/>
                <w:color w:val="000000"/>
              </w:rPr>
            </w:pPr>
            <w:proofErr w:type="spellStart"/>
            <w:r w:rsidRPr="003971BA">
              <w:rPr>
                <w:rStyle w:val="Emphasis"/>
                <w:rFonts w:ascii="Times New Roman" w:hAnsi="Times New Roman"/>
                <w:i w:val="0"/>
                <w:color w:val="000000"/>
              </w:rPr>
              <w:t>Pentru</w:t>
            </w:r>
            <w:proofErr w:type="spellEnd"/>
            <w:r w:rsidRPr="003971BA">
              <w:rPr>
                <w:rStyle w:val="Emphasis"/>
                <w:rFonts w:ascii="Times New Roman" w:hAnsi="Times New Roman"/>
                <w:i w:val="0"/>
                <w:color w:val="000000"/>
              </w:rPr>
              <w:t xml:space="preserve"> </w:t>
            </w:r>
            <w:proofErr w:type="spellStart"/>
            <w:r w:rsidRPr="003971BA">
              <w:rPr>
                <w:rStyle w:val="Emphasis"/>
                <w:rFonts w:ascii="Times New Roman" w:hAnsi="Times New Roman"/>
                <w:b/>
                <w:bCs/>
                <w:i w:val="0"/>
                <w:color w:val="000000"/>
              </w:rPr>
              <w:t>lotul</w:t>
            </w:r>
            <w:proofErr w:type="spellEnd"/>
            <w:r w:rsidRPr="003971BA">
              <w:rPr>
                <w:rStyle w:val="Emphasis"/>
                <w:rFonts w:ascii="Times New Roman" w:hAnsi="Times New Roman"/>
                <w:b/>
                <w:bCs/>
                <w:i w:val="0"/>
                <w:color w:val="000000"/>
              </w:rPr>
              <w:t xml:space="preserve"> 2</w:t>
            </w:r>
            <w:r w:rsidRPr="003971BA">
              <w:rPr>
                <w:rStyle w:val="Emphasis"/>
                <w:rFonts w:ascii="Times New Roman" w:hAnsi="Times New Roman"/>
                <w:i w:val="0"/>
                <w:color w:val="000000"/>
              </w:rPr>
              <w:t xml:space="preserve"> - </w:t>
            </w:r>
            <w:r w:rsidRPr="003971BA">
              <w:rPr>
                <w:rFonts w:ascii="Times New Roman" w:hAnsi="Times New Roman"/>
                <w:color w:val="000000"/>
                <w:lang w:val="ro-RO"/>
              </w:rPr>
              <w:t xml:space="preserve">Garanția produsului va fi de minimum </w:t>
            </w:r>
            <w:r w:rsidRPr="003971BA">
              <w:rPr>
                <w:rStyle w:val="Emphasis"/>
                <w:rFonts w:ascii="Times New Roman" w:hAnsi="Times New Roman"/>
                <w:b/>
                <w:bCs/>
                <w:i w:val="0"/>
                <w:color w:val="000000"/>
              </w:rPr>
              <w:t xml:space="preserve">12 </w:t>
            </w:r>
            <w:proofErr w:type="spellStart"/>
            <w:r w:rsidRPr="003971BA">
              <w:rPr>
                <w:rStyle w:val="Emphasis"/>
                <w:rFonts w:ascii="Times New Roman" w:hAnsi="Times New Roman"/>
                <w:b/>
                <w:bCs/>
                <w:i w:val="0"/>
                <w:color w:val="000000"/>
              </w:rPr>
              <w:t>luni</w:t>
            </w:r>
            <w:proofErr w:type="spellEnd"/>
            <w:r w:rsidRPr="003971BA">
              <w:rPr>
                <w:rStyle w:val="Emphasis"/>
                <w:rFonts w:ascii="Times New Roman" w:hAnsi="Times New Roman"/>
                <w:i w:val="0"/>
                <w:color w:val="000000"/>
              </w:rPr>
              <w:t>.</w:t>
            </w:r>
          </w:p>
        </w:tc>
        <w:tc>
          <w:tcPr>
            <w:tcW w:w="4070" w:type="dxa"/>
            <w:tcMar>
              <w:left w:w="57" w:type="dxa"/>
              <w:right w:w="57" w:type="dxa"/>
            </w:tcMar>
          </w:tcPr>
          <w:p w14:paraId="26536402" w14:textId="77777777" w:rsidR="003971BA" w:rsidRPr="003971BA" w:rsidRDefault="003971BA" w:rsidP="0046004B">
            <w:pPr>
              <w:pStyle w:val="Heading2"/>
              <w:numPr>
                <w:ilvl w:val="0"/>
                <w:numId w:val="0"/>
              </w:numPr>
              <w:rPr>
                <w:rFonts w:ascii="Times New Roman" w:hAnsi="Times New Roman"/>
                <w:i/>
                <w:iCs/>
                <w:caps/>
                <w:szCs w:val="20"/>
              </w:rPr>
            </w:pPr>
          </w:p>
        </w:tc>
      </w:tr>
      <w:tr w:rsidR="003971BA" w:rsidRPr="003971BA" w14:paraId="46137847" w14:textId="77777777" w:rsidTr="003971BA">
        <w:trPr>
          <w:trHeight w:val="224"/>
          <w:jc w:val="center"/>
        </w:trPr>
        <w:tc>
          <w:tcPr>
            <w:tcW w:w="900" w:type="dxa"/>
            <w:tcMar>
              <w:left w:w="57" w:type="dxa"/>
              <w:right w:w="57" w:type="dxa"/>
            </w:tcMar>
            <w:vAlign w:val="center"/>
          </w:tcPr>
          <w:p w14:paraId="5987915B" w14:textId="37C3F14A" w:rsidR="003971BA" w:rsidRPr="00380C50" w:rsidRDefault="003971BA" w:rsidP="001E75F5">
            <w:pPr>
              <w:pStyle w:val="Heading2"/>
              <w:numPr>
                <w:ilvl w:val="0"/>
                <w:numId w:val="0"/>
              </w:numPr>
              <w:jc w:val="center"/>
              <w:rPr>
                <w:rFonts w:ascii="Times New Roman" w:hAnsi="Times New Roman"/>
                <w:i/>
                <w:iCs/>
                <w:caps/>
                <w:sz w:val="18"/>
                <w:szCs w:val="18"/>
              </w:rPr>
            </w:pPr>
            <w:r w:rsidRPr="00380C50">
              <w:rPr>
                <w:rFonts w:ascii="Times New Roman" w:hAnsi="Times New Roman"/>
                <w:i/>
                <w:iCs/>
                <w:caps/>
                <w:sz w:val="18"/>
                <w:szCs w:val="18"/>
              </w:rPr>
              <w:t>6.</w:t>
            </w:r>
          </w:p>
        </w:tc>
        <w:tc>
          <w:tcPr>
            <w:tcW w:w="4791" w:type="dxa"/>
            <w:tcMar>
              <w:left w:w="57" w:type="dxa"/>
              <w:right w:w="57" w:type="dxa"/>
            </w:tcMar>
          </w:tcPr>
          <w:p w14:paraId="27704B0F" w14:textId="77777777" w:rsidR="003971BA" w:rsidRPr="00380C50" w:rsidRDefault="003971BA" w:rsidP="003971BA">
            <w:pPr>
              <w:shd w:val="clear" w:color="auto" w:fill="FFFFFF"/>
              <w:overflowPunct/>
              <w:autoSpaceDE/>
              <w:autoSpaceDN/>
              <w:adjustRightInd/>
              <w:spacing w:line="276" w:lineRule="auto"/>
              <w:ind w:right="282"/>
              <w:jc w:val="both"/>
              <w:textAlignment w:val="auto"/>
              <w:rPr>
                <w:rFonts w:ascii="Times New Roman" w:hAnsi="Times New Roman"/>
                <w:b/>
                <w:sz w:val="18"/>
                <w:szCs w:val="18"/>
                <w:lang w:val="ro-RO"/>
              </w:rPr>
            </w:pPr>
            <w:r w:rsidRPr="00380C50">
              <w:rPr>
                <w:rFonts w:ascii="Times New Roman" w:hAnsi="Times New Roman"/>
                <w:b/>
                <w:sz w:val="18"/>
                <w:szCs w:val="18"/>
                <w:lang w:val="ro-RO"/>
              </w:rPr>
              <w:t>RECEPȚIA PRODUSULUI</w:t>
            </w:r>
          </w:p>
          <w:p w14:paraId="19FC5080" w14:textId="77777777" w:rsidR="003971BA" w:rsidRPr="00380C50" w:rsidRDefault="003971BA" w:rsidP="003971BA">
            <w:pPr>
              <w:rPr>
                <w:rFonts w:ascii="Times New Roman" w:hAnsi="Times New Roman"/>
                <w:kern w:val="2"/>
                <w:sz w:val="18"/>
                <w:szCs w:val="18"/>
                <w:lang w:val="ro-RO" w:eastAsia="ar-SA"/>
              </w:rPr>
            </w:pPr>
            <w:r w:rsidRPr="00380C50">
              <w:rPr>
                <w:rFonts w:ascii="Times New Roman" w:eastAsia="Calibri" w:hAnsi="Times New Roman"/>
                <w:bCs/>
                <w:sz w:val="18"/>
                <w:szCs w:val="18"/>
                <w:lang w:val="ro-RO"/>
              </w:rPr>
              <w:t xml:space="preserve">Produsele vor fi livrate şi recepţionate </w:t>
            </w:r>
            <w:r w:rsidRPr="00380C50">
              <w:rPr>
                <w:rFonts w:ascii="Times New Roman" w:eastAsia="Calibri" w:hAnsi="Times New Roman"/>
                <w:b/>
                <w:sz w:val="18"/>
                <w:szCs w:val="18"/>
                <w:lang w:val="ro-RO"/>
              </w:rPr>
              <w:t>la strada Domneasca, nr 111, corpul E 304, Facultatea de Stiinta si Ingineria Alimentelor, Galati.</w:t>
            </w:r>
          </w:p>
          <w:p w14:paraId="7FA8EE00" w14:textId="77777777" w:rsidR="003971BA" w:rsidRPr="00380C50" w:rsidRDefault="003971BA" w:rsidP="003971BA">
            <w:pPr>
              <w:jc w:val="both"/>
              <w:rPr>
                <w:rFonts w:ascii="Times New Roman" w:eastAsia="Calibri" w:hAnsi="Times New Roman"/>
                <w:bCs/>
                <w:sz w:val="18"/>
                <w:szCs w:val="18"/>
                <w:lang w:val="ro-RO"/>
              </w:rPr>
            </w:pPr>
            <w:r w:rsidRPr="00380C50">
              <w:rPr>
                <w:rFonts w:ascii="Times New Roman" w:eastAsia="Calibri" w:hAnsi="Times New Roman"/>
                <w:bCs/>
                <w:sz w:val="18"/>
                <w:szCs w:val="18"/>
                <w:lang w:val="ro-RO"/>
              </w:rPr>
              <w:t xml:space="preserve">Recepția produselor se va efectua pe bază de proces verbal semnat de Contractant și Autoritatea Contractantă. Recepția produselor se va realiza în mai multe etape, în funcție de progresul contractului, respectiv: </w:t>
            </w:r>
          </w:p>
          <w:p w14:paraId="0EBF7C5A" w14:textId="77777777" w:rsidR="003971BA" w:rsidRPr="00380C50" w:rsidRDefault="003971BA" w:rsidP="003971BA">
            <w:pPr>
              <w:pStyle w:val="ListParagraph"/>
              <w:numPr>
                <w:ilvl w:val="0"/>
                <w:numId w:val="39"/>
              </w:numPr>
              <w:spacing w:after="200"/>
              <w:jc w:val="both"/>
              <w:rPr>
                <w:rFonts w:eastAsia="Calibri"/>
                <w:bCs/>
                <w:sz w:val="18"/>
                <w:szCs w:val="18"/>
                <w:lang w:val="ro-RO"/>
              </w:rPr>
            </w:pPr>
            <w:r w:rsidRPr="00380C50">
              <w:rPr>
                <w:rFonts w:eastAsia="Calibri"/>
                <w:bCs/>
                <w:sz w:val="18"/>
                <w:szCs w:val="18"/>
                <w:lang w:val="ro-RO"/>
              </w:rPr>
              <w:t>Recepția cantitativă se va realiza după livrarea produsului la locația indicată de Autoritatea Contractantă.</w:t>
            </w:r>
          </w:p>
          <w:p w14:paraId="40E034FD" w14:textId="0A79C08C" w:rsidR="003971BA" w:rsidRPr="00380C50" w:rsidRDefault="003971BA" w:rsidP="003971BA">
            <w:pPr>
              <w:pStyle w:val="ListParagraph"/>
              <w:numPr>
                <w:ilvl w:val="0"/>
                <w:numId w:val="39"/>
              </w:numPr>
              <w:spacing w:after="200"/>
              <w:jc w:val="both"/>
              <w:rPr>
                <w:rFonts w:eastAsia="Calibri"/>
                <w:bCs/>
                <w:sz w:val="18"/>
                <w:szCs w:val="18"/>
                <w:lang w:val="ro-RO"/>
              </w:rPr>
            </w:pPr>
            <w:r w:rsidRPr="00380C50">
              <w:rPr>
                <w:rFonts w:eastAsia="Calibri"/>
                <w:bCs/>
                <w:sz w:val="18"/>
                <w:szCs w:val="18"/>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tc>
        <w:tc>
          <w:tcPr>
            <w:tcW w:w="4070" w:type="dxa"/>
            <w:tcMar>
              <w:left w:w="57" w:type="dxa"/>
              <w:right w:w="57" w:type="dxa"/>
            </w:tcMar>
          </w:tcPr>
          <w:p w14:paraId="745D9B15" w14:textId="77777777" w:rsidR="003971BA" w:rsidRPr="00380C50" w:rsidRDefault="003971BA" w:rsidP="0046004B">
            <w:pPr>
              <w:pStyle w:val="Heading2"/>
              <w:numPr>
                <w:ilvl w:val="0"/>
                <w:numId w:val="0"/>
              </w:numPr>
              <w:rPr>
                <w:rFonts w:ascii="Times New Roman" w:hAnsi="Times New Roman"/>
                <w:i/>
                <w:iCs/>
                <w:caps/>
                <w:sz w:val="18"/>
                <w:szCs w:val="18"/>
              </w:rPr>
            </w:pPr>
          </w:p>
        </w:tc>
      </w:tr>
      <w:tr w:rsidR="003971BA" w:rsidRPr="003971BA" w14:paraId="5EAD285C" w14:textId="77777777" w:rsidTr="00380C50">
        <w:trPr>
          <w:trHeight w:val="2024"/>
          <w:jc w:val="center"/>
        </w:trPr>
        <w:tc>
          <w:tcPr>
            <w:tcW w:w="900" w:type="dxa"/>
            <w:tcMar>
              <w:left w:w="57" w:type="dxa"/>
              <w:right w:w="57" w:type="dxa"/>
            </w:tcMar>
            <w:vAlign w:val="center"/>
          </w:tcPr>
          <w:p w14:paraId="254BB736" w14:textId="42263ED5" w:rsidR="003971BA" w:rsidRPr="00380C50" w:rsidRDefault="003971BA" w:rsidP="001E75F5">
            <w:pPr>
              <w:pStyle w:val="Heading2"/>
              <w:numPr>
                <w:ilvl w:val="0"/>
                <w:numId w:val="0"/>
              </w:numPr>
              <w:jc w:val="center"/>
              <w:rPr>
                <w:rFonts w:ascii="Times New Roman" w:hAnsi="Times New Roman"/>
                <w:i/>
                <w:iCs/>
                <w:caps/>
                <w:sz w:val="18"/>
                <w:szCs w:val="18"/>
              </w:rPr>
            </w:pPr>
            <w:r w:rsidRPr="00380C50">
              <w:rPr>
                <w:rFonts w:ascii="Times New Roman" w:hAnsi="Times New Roman"/>
                <w:i/>
                <w:iCs/>
                <w:caps/>
                <w:sz w:val="18"/>
                <w:szCs w:val="18"/>
              </w:rPr>
              <w:t>7.</w:t>
            </w:r>
          </w:p>
        </w:tc>
        <w:tc>
          <w:tcPr>
            <w:tcW w:w="4791" w:type="dxa"/>
            <w:tcMar>
              <w:left w:w="57" w:type="dxa"/>
              <w:right w:w="57" w:type="dxa"/>
            </w:tcMar>
          </w:tcPr>
          <w:p w14:paraId="02C77CCC" w14:textId="77777777" w:rsidR="003971BA" w:rsidRPr="00380C50" w:rsidRDefault="003971BA" w:rsidP="003971BA">
            <w:pPr>
              <w:shd w:val="clear" w:color="auto" w:fill="FFFFFF"/>
              <w:overflowPunct/>
              <w:autoSpaceDE/>
              <w:autoSpaceDN/>
              <w:adjustRightInd/>
              <w:spacing w:line="276" w:lineRule="auto"/>
              <w:ind w:right="282"/>
              <w:jc w:val="both"/>
              <w:textAlignment w:val="auto"/>
              <w:rPr>
                <w:rFonts w:ascii="Times New Roman" w:hAnsi="Times New Roman"/>
                <w:b/>
                <w:sz w:val="18"/>
                <w:szCs w:val="18"/>
                <w:lang w:val="ro-RO"/>
              </w:rPr>
            </w:pPr>
            <w:r w:rsidRPr="00380C50">
              <w:rPr>
                <w:rFonts w:ascii="Times New Roman" w:hAnsi="Times New Roman"/>
                <w:b/>
                <w:sz w:val="18"/>
                <w:szCs w:val="18"/>
                <w:lang w:val="ro-RO"/>
              </w:rPr>
              <w:t xml:space="preserve">PLATA: </w:t>
            </w:r>
          </w:p>
          <w:p w14:paraId="3E306882" w14:textId="072FE573" w:rsidR="003971BA" w:rsidRPr="00380C50" w:rsidRDefault="003971BA" w:rsidP="003971BA">
            <w:pPr>
              <w:ind w:right="282"/>
              <w:rPr>
                <w:rFonts w:ascii="Times New Roman" w:hAnsi="Times New Roman"/>
                <w:sz w:val="18"/>
                <w:szCs w:val="18"/>
                <w:lang w:val="pt-BR"/>
              </w:rPr>
            </w:pPr>
            <w:r w:rsidRPr="00380C50">
              <w:rPr>
                <w:rFonts w:ascii="Times New Roman" w:hAnsi="Times New Roman"/>
                <w:sz w:val="18"/>
                <w:szCs w:val="18"/>
                <w:lang w:val="pt-BR"/>
              </w:rPr>
              <w:t>Plata se face în termen de maxim 30 de zile, de la livrarea produsului, în contul contractantului deschis la Trezoreria statului.</w:t>
            </w:r>
            <w:proofErr w:type="spellStart"/>
            <w:r w:rsidRPr="00380C50">
              <w:rPr>
                <w:rFonts w:ascii="Times New Roman" w:hAnsi="Times New Roman"/>
                <w:sz w:val="18"/>
                <w:szCs w:val="18"/>
                <w:lang w:eastAsia="ro-RO"/>
              </w:rPr>
              <w:t>Documentele</w:t>
            </w:r>
            <w:proofErr w:type="spellEnd"/>
            <w:r w:rsidRPr="00380C50">
              <w:rPr>
                <w:rFonts w:ascii="Times New Roman" w:hAnsi="Times New Roman"/>
                <w:sz w:val="18"/>
                <w:szCs w:val="18"/>
                <w:lang w:eastAsia="ro-RO"/>
              </w:rPr>
              <w:t xml:space="preserve"> justificative care </w:t>
            </w:r>
            <w:proofErr w:type="spellStart"/>
            <w:r w:rsidRPr="00380C50">
              <w:rPr>
                <w:rFonts w:ascii="Times New Roman" w:hAnsi="Times New Roman"/>
                <w:sz w:val="18"/>
                <w:szCs w:val="18"/>
                <w:lang w:eastAsia="ro-RO"/>
              </w:rPr>
              <w:t>trebuie</w:t>
            </w:r>
            <w:proofErr w:type="spellEnd"/>
            <w:r w:rsidRPr="00380C50">
              <w:rPr>
                <w:rFonts w:ascii="Times New Roman" w:hAnsi="Times New Roman"/>
                <w:sz w:val="18"/>
                <w:szCs w:val="18"/>
                <w:lang w:eastAsia="ro-RO"/>
              </w:rPr>
              <w:t xml:space="preserve"> </w:t>
            </w:r>
            <w:proofErr w:type="spellStart"/>
            <w:r w:rsidRPr="00380C50">
              <w:rPr>
                <w:rFonts w:ascii="Times New Roman" w:hAnsi="Times New Roman"/>
                <w:sz w:val="18"/>
                <w:szCs w:val="18"/>
                <w:lang w:eastAsia="ro-RO"/>
              </w:rPr>
              <w:t>să</w:t>
            </w:r>
            <w:proofErr w:type="spellEnd"/>
            <w:r w:rsidRPr="00380C50">
              <w:rPr>
                <w:rFonts w:ascii="Times New Roman" w:hAnsi="Times New Roman"/>
                <w:sz w:val="18"/>
                <w:szCs w:val="18"/>
                <w:lang w:eastAsia="ro-RO"/>
              </w:rPr>
              <w:t xml:space="preserve"> </w:t>
            </w:r>
            <w:proofErr w:type="spellStart"/>
            <w:r w:rsidRPr="00380C50">
              <w:rPr>
                <w:rFonts w:ascii="Times New Roman" w:hAnsi="Times New Roman"/>
                <w:sz w:val="18"/>
                <w:szCs w:val="18"/>
                <w:lang w:eastAsia="ro-RO"/>
              </w:rPr>
              <w:t>însoţească</w:t>
            </w:r>
            <w:proofErr w:type="spellEnd"/>
            <w:r w:rsidRPr="00380C50">
              <w:rPr>
                <w:rFonts w:ascii="Times New Roman" w:hAnsi="Times New Roman"/>
                <w:sz w:val="18"/>
                <w:szCs w:val="18"/>
                <w:lang w:eastAsia="ro-RO"/>
              </w:rPr>
              <w:t xml:space="preserve"> factura:</w:t>
            </w:r>
          </w:p>
          <w:p w14:paraId="62262861" w14:textId="77777777" w:rsidR="003971BA" w:rsidRPr="00380C50" w:rsidRDefault="003971BA" w:rsidP="003971BA">
            <w:pPr>
              <w:numPr>
                <w:ilvl w:val="0"/>
                <w:numId w:val="39"/>
              </w:numPr>
              <w:overflowPunct/>
              <w:autoSpaceDE/>
              <w:autoSpaceDN/>
              <w:adjustRightInd/>
              <w:spacing w:line="276" w:lineRule="auto"/>
              <w:jc w:val="both"/>
              <w:textAlignment w:val="auto"/>
              <w:rPr>
                <w:rFonts w:ascii="Times New Roman" w:hAnsi="Times New Roman"/>
                <w:sz w:val="18"/>
                <w:szCs w:val="18"/>
                <w:lang w:eastAsia="ro-RO"/>
              </w:rPr>
            </w:pPr>
            <w:proofErr w:type="spellStart"/>
            <w:r w:rsidRPr="00380C50">
              <w:rPr>
                <w:rFonts w:ascii="Times New Roman" w:hAnsi="Times New Roman"/>
                <w:sz w:val="18"/>
                <w:szCs w:val="18"/>
                <w:lang w:eastAsia="ro-RO"/>
              </w:rPr>
              <w:t>proces</w:t>
            </w:r>
            <w:proofErr w:type="spellEnd"/>
            <w:r w:rsidRPr="00380C50">
              <w:rPr>
                <w:rFonts w:ascii="Times New Roman" w:hAnsi="Times New Roman"/>
                <w:sz w:val="18"/>
                <w:szCs w:val="18"/>
                <w:lang w:eastAsia="ro-RO"/>
              </w:rPr>
              <w:t xml:space="preserve"> verbal de </w:t>
            </w:r>
            <w:r w:rsidRPr="00380C50">
              <w:rPr>
                <w:rFonts w:ascii="Times New Roman" w:eastAsia="Calibri" w:hAnsi="Times New Roman"/>
                <w:bCs/>
                <w:sz w:val="18"/>
                <w:szCs w:val="18"/>
                <w:lang w:val="ro-RO"/>
              </w:rPr>
              <w:t>recepție cantitativă</w:t>
            </w:r>
            <w:r w:rsidRPr="00380C50">
              <w:rPr>
                <w:rFonts w:ascii="Times New Roman" w:hAnsi="Times New Roman"/>
                <w:sz w:val="18"/>
                <w:szCs w:val="18"/>
                <w:lang w:eastAsia="ro-RO"/>
              </w:rPr>
              <w:t>;</w:t>
            </w:r>
          </w:p>
          <w:p w14:paraId="6CE7F351" w14:textId="77777777" w:rsidR="003971BA" w:rsidRPr="00380C50" w:rsidRDefault="003971BA" w:rsidP="003971BA">
            <w:pPr>
              <w:pStyle w:val="ListParagraph"/>
              <w:numPr>
                <w:ilvl w:val="0"/>
                <w:numId w:val="39"/>
              </w:numPr>
              <w:suppressAutoHyphens/>
              <w:rPr>
                <w:sz w:val="18"/>
                <w:szCs w:val="18"/>
              </w:rPr>
            </w:pPr>
            <w:proofErr w:type="spellStart"/>
            <w:r w:rsidRPr="00380C50">
              <w:rPr>
                <w:sz w:val="18"/>
                <w:szCs w:val="18"/>
                <w:lang w:eastAsia="ro-RO"/>
              </w:rPr>
              <w:t>proces</w:t>
            </w:r>
            <w:proofErr w:type="spellEnd"/>
            <w:r w:rsidRPr="00380C50">
              <w:rPr>
                <w:sz w:val="18"/>
                <w:szCs w:val="18"/>
                <w:lang w:eastAsia="ro-RO"/>
              </w:rPr>
              <w:t xml:space="preserve"> verbal</w:t>
            </w:r>
            <w:r w:rsidRPr="00380C50">
              <w:rPr>
                <w:rFonts w:eastAsia="Calibri"/>
                <w:bCs/>
                <w:sz w:val="18"/>
                <w:szCs w:val="18"/>
                <w:lang w:val="ro-RO"/>
              </w:rPr>
              <w:t xml:space="preserve"> de recepție calitativă</w:t>
            </w:r>
            <w:r w:rsidRPr="00380C50">
              <w:rPr>
                <w:sz w:val="18"/>
                <w:szCs w:val="18"/>
              </w:rPr>
              <w:t xml:space="preserve">;  </w:t>
            </w:r>
          </w:p>
          <w:p w14:paraId="64C06AA8" w14:textId="4449AFA8" w:rsidR="003971BA" w:rsidRPr="00380C50" w:rsidRDefault="003971BA" w:rsidP="00685ECF">
            <w:pPr>
              <w:pStyle w:val="ListParagraph"/>
              <w:numPr>
                <w:ilvl w:val="0"/>
                <w:numId w:val="39"/>
              </w:numPr>
              <w:spacing w:after="200" w:line="276" w:lineRule="auto"/>
              <w:rPr>
                <w:sz w:val="18"/>
                <w:szCs w:val="18"/>
              </w:rPr>
            </w:pPr>
            <w:proofErr w:type="spellStart"/>
            <w:r w:rsidRPr="00380C50">
              <w:rPr>
                <w:sz w:val="18"/>
                <w:szCs w:val="18"/>
              </w:rPr>
              <w:t>pentru</w:t>
            </w:r>
            <w:proofErr w:type="spellEnd"/>
            <w:r w:rsidRPr="00380C50">
              <w:rPr>
                <w:sz w:val="18"/>
                <w:szCs w:val="18"/>
              </w:rPr>
              <w:t xml:space="preserve"> </w:t>
            </w:r>
            <w:proofErr w:type="spellStart"/>
            <w:r w:rsidRPr="00380C50">
              <w:rPr>
                <w:b/>
                <w:sz w:val="18"/>
                <w:szCs w:val="18"/>
              </w:rPr>
              <w:t>lotul</w:t>
            </w:r>
            <w:proofErr w:type="spellEnd"/>
            <w:r w:rsidRPr="00380C50">
              <w:rPr>
                <w:b/>
                <w:sz w:val="18"/>
                <w:szCs w:val="18"/>
              </w:rPr>
              <w:t xml:space="preserve"> 1</w:t>
            </w:r>
            <w:r w:rsidRPr="00380C50">
              <w:rPr>
                <w:sz w:val="18"/>
                <w:szCs w:val="18"/>
              </w:rPr>
              <w:t xml:space="preserve">: </w:t>
            </w:r>
            <w:proofErr w:type="spellStart"/>
            <w:r w:rsidRPr="00380C50">
              <w:rPr>
                <w:sz w:val="18"/>
                <w:szCs w:val="18"/>
              </w:rPr>
              <w:t>proces</w:t>
            </w:r>
            <w:proofErr w:type="spellEnd"/>
            <w:r w:rsidRPr="00380C50">
              <w:rPr>
                <w:sz w:val="18"/>
                <w:szCs w:val="18"/>
              </w:rPr>
              <w:t xml:space="preserve"> verbal de </w:t>
            </w:r>
            <w:proofErr w:type="spellStart"/>
            <w:r w:rsidRPr="00380C50">
              <w:rPr>
                <w:sz w:val="18"/>
                <w:szCs w:val="18"/>
              </w:rPr>
              <w:t>instalare</w:t>
            </w:r>
            <w:proofErr w:type="spellEnd"/>
            <w:r w:rsidRPr="00380C50">
              <w:rPr>
                <w:sz w:val="18"/>
                <w:szCs w:val="18"/>
              </w:rPr>
              <w:t xml:space="preserve"> </w:t>
            </w:r>
            <w:proofErr w:type="spellStart"/>
            <w:r w:rsidRPr="00380C50">
              <w:rPr>
                <w:sz w:val="18"/>
                <w:szCs w:val="18"/>
              </w:rPr>
              <w:t>și</w:t>
            </w:r>
            <w:proofErr w:type="spellEnd"/>
            <w:r w:rsidRPr="00380C50">
              <w:rPr>
                <w:sz w:val="18"/>
                <w:szCs w:val="18"/>
              </w:rPr>
              <w:t xml:space="preserve"> </w:t>
            </w:r>
            <w:proofErr w:type="spellStart"/>
            <w:r w:rsidRPr="00380C50">
              <w:rPr>
                <w:sz w:val="18"/>
                <w:szCs w:val="18"/>
              </w:rPr>
              <w:t>instruire</w:t>
            </w:r>
            <w:proofErr w:type="spellEnd"/>
            <w:r w:rsidRPr="00380C50">
              <w:rPr>
                <w:sz w:val="18"/>
                <w:szCs w:val="18"/>
              </w:rPr>
              <w:t xml:space="preserve">. </w:t>
            </w:r>
          </w:p>
        </w:tc>
        <w:tc>
          <w:tcPr>
            <w:tcW w:w="4070" w:type="dxa"/>
            <w:tcMar>
              <w:left w:w="57" w:type="dxa"/>
              <w:right w:w="57" w:type="dxa"/>
            </w:tcMar>
          </w:tcPr>
          <w:p w14:paraId="44C89948" w14:textId="77777777" w:rsidR="003971BA" w:rsidRPr="00380C50" w:rsidRDefault="003971BA" w:rsidP="0046004B">
            <w:pPr>
              <w:pStyle w:val="Heading2"/>
              <w:numPr>
                <w:ilvl w:val="0"/>
                <w:numId w:val="0"/>
              </w:numPr>
              <w:rPr>
                <w:rFonts w:ascii="Times New Roman" w:hAnsi="Times New Roman"/>
                <w:i/>
                <w:iCs/>
                <w:caps/>
                <w:sz w:val="18"/>
                <w:szCs w:val="18"/>
              </w:rPr>
            </w:pPr>
          </w:p>
        </w:tc>
      </w:tr>
    </w:tbl>
    <w:p w14:paraId="5AAD5FAD" w14:textId="77777777" w:rsidR="007E72AC" w:rsidRPr="001E75F5" w:rsidRDefault="007E72AC" w:rsidP="007E72AC">
      <w:pPr>
        <w:ind w:right="1440"/>
        <w:rPr>
          <w:rFonts w:ascii="Arial Narrow" w:hAnsi="Arial Narrow" w:cs="Arial"/>
        </w:rPr>
      </w:pPr>
    </w:p>
    <w:p w14:paraId="483C63C3" w14:textId="77777777"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14:paraId="61994A03"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14:paraId="50B9329A"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6BD70BCB" w14:textId="77777777"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33EC6062" w14:textId="77777777"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4E14D7">
        <w:rPr>
          <w:rFonts w:ascii="Times New Roman" w:hAnsi="Times New Roman"/>
          <w:sz w:val="18"/>
          <w:szCs w:val="18"/>
        </w:rPr>
        <w:t>……………………………………</w:t>
      </w:r>
    </w:p>
    <w:p w14:paraId="0E3A7056" w14:textId="77777777"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72F459D2"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2326D18A"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2341658A"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Adresa</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1EE120C6"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Adresa de corespondenţă (dacă</w:t>
      </w:r>
      <w:r w:rsidR="00035FEE" w:rsidRPr="001E75F5">
        <w:rPr>
          <w:rFonts w:ascii="Times New Roman" w:hAnsi="Times New Roman"/>
          <w:i/>
          <w:sz w:val="18"/>
          <w:szCs w:val="18"/>
          <w:lang w:val="nl-NL"/>
        </w:rPr>
        <w:t xml:space="preserve"> </w:t>
      </w:r>
      <w:r w:rsidRPr="001E75F5">
        <w:rPr>
          <w:rFonts w:ascii="Times New Roman" w:hAnsi="Times New Roman"/>
          <w:i/>
          <w:sz w:val="18"/>
          <w:szCs w:val="18"/>
          <w:lang w:val="nl-NL"/>
        </w:rPr>
        <w:t>este</w:t>
      </w:r>
      <w:r w:rsidR="00035FEE" w:rsidRPr="001E75F5">
        <w:rPr>
          <w:rFonts w:ascii="Times New Roman" w:hAnsi="Times New Roman"/>
          <w:i/>
          <w:sz w:val="18"/>
          <w:szCs w:val="18"/>
          <w:lang w:val="nl-NL"/>
        </w:rPr>
        <w:t xml:space="preserve"> </w:t>
      </w:r>
      <w:r w:rsidRPr="001E75F5">
        <w:rPr>
          <w:rFonts w:ascii="Times New Roman" w:hAnsi="Times New Roman"/>
          <w:i/>
          <w:sz w:val="18"/>
          <w:szCs w:val="18"/>
          <w:lang w:val="nl-NL"/>
        </w:rPr>
        <w:t>diferită)</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3DB303E7"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Telefon / Fax</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17A982B2"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D07AEF8" w14:textId="77777777" w:rsidR="006B0B0B" w:rsidRDefault="006B0B0B" w:rsidP="00DA2BE3">
      <w:pPr>
        <w:spacing w:after="120"/>
        <w:jc w:val="both"/>
        <w:rPr>
          <w:rFonts w:ascii="Times New Roman" w:hAnsi="Times New Roman"/>
          <w:i/>
          <w:sz w:val="18"/>
          <w:szCs w:val="18"/>
        </w:rPr>
      </w:pPr>
    </w:p>
    <w:p w14:paraId="0AD044CD" w14:textId="77777777" w:rsidR="0046004B" w:rsidRDefault="0046004B" w:rsidP="00DA2BE3">
      <w:pPr>
        <w:spacing w:after="120"/>
        <w:jc w:val="both"/>
        <w:rPr>
          <w:rFonts w:ascii="Times New Roman" w:hAnsi="Times New Roman"/>
          <w:i/>
          <w:sz w:val="18"/>
          <w:szCs w:val="18"/>
        </w:rPr>
      </w:pPr>
    </w:p>
    <w:p w14:paraId="5A7232EB" w14:textId="7EB1EC03"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ORMULARUL nr.</w:t>
      </w:r>
      <w:r w:rsidR="00591FBB">
        <w:rPr>
          <w:rStyle w:val="PageNumber"/>
          <w:rFonts w:ascii="Times New Roman" w:hAnsi="Times New Roman"/>
          <w:b/>
          <w:i/>
          <w:sz w:val="18"/>
          <w:szCs w:val="18"/>
        </w:rPr>
        <w:t>3</w:t>
      </w:r>
    </w:p>
    <w:p w14:paraId="6A1836C9" w14:textId="77777777" w:rsidR="00E5056B" w:rsidRPr="00667A69" w:rsidRDefault="00E5056B" w:rsidP="00E5056B">
      <w:pPr>
        <w:jc w:val="both"/>
        <w:outlineLvl w:val="0"/>
        <w:rPr>
          <w:rFonts w:ascii="Times New Roman" w:hAnsi="Times New Roman"/>
          <w:i/>
          <w:noProof/>
          <w:sz w:val="18"/>
          <w:szCs w:val="18"/>
        </w:rPr>
      </w:pPr>
    </w:p>
    <w:p w14:paraId="3DFABFEB"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57A180B9"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69D417B0"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089DBD04" w14:textId="77777777" w:rsidR="00E5056B" w:rsidRPr="006B0B0B" w:rsidRDefault="00E5056B" w:rsidP="00E5056B">
      <w:pPr>
        <w:jc w:val="center"/>
        <w:outlineLvl w:val="0"/>
        <w:rPr>
          <w:rFonts w:ascii="Times New Roman" w:hAnsi="Times New Roman"/>
          <w:b/>
          <w:i/>
          <w:noProof/>
        </w:rPr>
      </w:pPr>
    </w:p>
    <w:p w14:paraId="26690285"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25926768" w14:textId="77777777" w:rsidR="00E5056B" w:rsidRPr="006B0B0B" w:rsidRDefault="00E5056B" w:rsidP="00E5056B">
      <w:pPr>
        <w:jc w:val="both"/>
        <w:rPr>
          <w:rFonts w:ascii="Times New Roman" w:hAnsi="Times New Roman"/>
          <w:i/>
          <w:noProof/>
        </w:rPr>
      </w:pPr>
    </w:p>
    <w:p w14:paraId="7C95D85E" w14:textId="77777777" w:rsidR="00E5056B" w:rsidRPr="006B0B0B" w:rsidRDefault="00E5056B" w:rsidP="00E5056B">
      <w:pPr>
        <w:jc w:val="both"/>
        <w:rPr>
          <w:rFonts w:ascii="Times New Roman" w:hAnsi="Times New Roman"/>
          <w:i/>
          <w:noProof/>
        </w:rPr>
      </w:pPr>
    </w:p>
    <w:p w14:paraId="1B9A9B51" w14:textId="77777777" w:rsidR="00E5056B" w:rsidRPr="006B0B0B" w:rsidRDefault="00E5056B" w:rsidP="00E5056B">
      <w:pPr>
        <w:jc w:val="both"/>
        <w:rPr>
          <w:rFonts w:ascii="Times New Roman" w:hAnsi="Times New Roman"/>
          <w:i/>
          <w:noProof/>
        </w:rPr>
      </w:pPr>
    </w:p>
    <w:p w14:paraId="15452DFF" w14:textId="60EB7895" w:rsidR="00E5056B" w:rsidRPr="006B0B0B" w:rsidRDefault="00E5056B" w:rsidP="00EE3F63">
      <w:pPr>
        <w:pStyle w:val="ListParagraph"/>
        <w:numPr>
          <w:ilvl w:val="0"/>
          <w:numId w:val="28"/>
        </w:numPr>
        <w:contextualSpacing w:val="0"/>
        <w:jc w:val="both"/>
        <w:rPr>
          <w:i/>
          <w:noProof/>
          <w:snapToGrid w:val="0"/>
          <w:sz w:val="20"/>
          <w:szCs w:val="20"/>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prestam</w:t>
      </w:r>
      <w:r w:rsidR="00EE3F63" w:rsidRPr="006B0B0B">
        <w:rPr>
          <w:i/>
          <w:noProof/>
          <w:snapToGrid w:val="0"/>
          <w:sz w:val="20"/>
          <w:szCs w:val="20"/>
        </w:rPr>
        <w:t xml:space="preserve"> </w:t>
      </w:r>
      <w:r w:rsidR="0046004B" w:rsidRPr="0046004B">
        <w:rPr>
          <w:i/>
          <w:color w:val="548DD4" w:themeColor="text2" w:themeTint="99"/>
          <w:sz w:val="20"/>
          <w:szCs w:val="20"/>
          <w:lang w:val="en-GB"/>
        </w:rPr>
        <w:t>,,</w:t>
      </w:r>
      <w:proofErr w:type="spellStart"/>
      <w:r w:rsidR="003971BA" w:rsidRPr="003971BA">
        <w:rPr>
          <w:i/>
          <w:color w:val="548DD4" w:themeColor="text2" w:themeTint="99"/>
          <w:sz w:val="20"/>
          <w:szCs w:val="20"/>
        </w:rPr>
        <w:t>Echipamente</w:t>
      </w:r>
      <w:proofErr w:type="spellEnd"/>
      <w:r w:rsidR="003971BA" w:rsidRPr="003971BA">
        <w:rPr>
          <w:i/>
          <w:color w:val="548DD4" w:themeColor="text2" w:themeTint="99"/>
          <w:sz w:val="20"/>
          <w:szCs w:val="20"/>
        </w:rPr>
        <w:t xml:space="preserve"> </w:t>
      </w:r>
      <w:proofErr w:type="spellStart"/>
      <w:r w:rsidR="003971BA" w:rsidRPr="003971BA">
        <w:rPr>
          <w:i/>
          <w:color w:val="548DD4" w:themeColor="text2" w:themeTint="99"/>
          <w:sz w:val="20"/>
          <w:szCs w:val="20"/>
        </w:rPr>
        <w:t>în</w:t>
      </w:r>
      <w:proofErr w:type="spellEnd"/>
      <w:r w:rsidR="003971BA" w:rsidRPr="003971BA">
        <w:rPr>
          <w:i/>
          <w:color w:val="548DD4" w:themeColor="text2" w:themeTint="99"/>
          <w:sz w:val="20"/>
          <w:szCs w:val="20"/>
        </w:rPr>
        <w:t xml:space="preserve"> </w:t>
      </w:r>
      <w:proofErr w:type="spellStart"/>
      <w:r w:rsidR="003971BA" w:rsidRPr="003971BA">
        <w:rPr>
          <w:i/>
          <w:color w:val="548DD4" w:themeColor="text2" w:themeTint="99"/>
          <w:sz w:val="20"/>
          <w:szCs w:val="20"/>
        </w:rPr>
        <w:t>cadrul</w:t>
      </w:r>
      <w:proofErr w:type="spellEnd"/>
      <w:r w:rsidR="003971BA" w:rsidRPr="003971BA">
        <w:rPr>
          <w:i/>
          <w:color w:val="548DD4" w:themeColor="text2" w:themeTint="99"/>
          <w:sz w:val="20"/>
          <w:szCs w:val="20"/>
        </w:rPr>
        <w:t xml:space="preserve"> </w:t>
      </w:r>
      <w:proofErr w:type="spellStart"/>
      <w:r w:rsidR="003971BA" w:rsidRPr="003971BA">
        <w:rPr>
          <w:i/>
          <w:color w:val="548DD4" w:themeColor="text2" w:themeTint="99"/>
          <w:sz w:val="20"/>
          <w:szCs w:val="20"/>
        </w:rPr>
        <w:t>proiectului</w:t>
      </w:r>
      <w:proofErr w:type="spellEnd"/>
      <w:r w:rsidR="003971BA" w:rsidRPr="003971BA">
        <w:rPr>
          <w:i/>
          <w:color w:val="548DD4" w:themeColor="text2" w:themeTint="99"/>
          <w:sz w:val="20"/>
          <w:szCs w:val="20"/>
        </w:rPr>
        <w:t xml:space="preserve"> TE41-2022</w:t>
      </w:r>
      <w:r w:rsidR="00257D24" w:rsidRPr="0046004B">
        <w:rPr>
          <w:i/>
          <w:color w:val="548DD4" w:themeColor="text2" w:themeTint="99"/>
          <w:sz w:val="20"/>
          <w:szCs w:val="20"/>
        </w:rPr>
        <w:t>”</w:t>
      </w:r>
      <w:r w:rsidR="00685ECF">
        <w:rPr>
          <w:i/>
          <w:color w:val="548DD4" w:themeColor="text2" w:themeTint="99"/>
          <w:sz w:val="20"/>
          <w:szCs w:val="20"/>
        </w:rPr>
        <w:t>- lot______</w:t>
      </w:r>
      <w:r w:rsidR="00257D24" w:rsidRPr="0046004B">
        <w:rPr>
          <w:i/>
          <w:noProof/>
          <w:snapToGrid w:val="0"/>
          <w:color w:val="548DD4" w:themeColor="text2" w:themeTint="99"/>
          <w:sz w:val="20"/>
          <w:szCs w:val="20"/>
        </w:rPr>
        <w:t xml:space="preserve"> </w:t>
      </w:r>
      <w:r w:rsidRPr="006B0B0B">
        <w:rPr>
          <w:i/>
          <w:noProof/>
          <w:snapToGrid w:val="0"/>
          <w:sz w:val="20"/>
          <w:szCs w:val="20"/>
        </w:rPr>
        <w:t>pentru suma</w:t>
      </w:r>
      <w:r w:rsidR="00FE54DB" w:rsidRPr="006B0B0B">
        <w:rPr>
          <w:i/>
          <w:noProof/>
          <w:snapToGrid w:val="0"/>
          <w:sz w:val="20"/>
          <w:szCs w:val="20"/>
        </w:rPr>
        <w:t xml:space="preserve"> </w:t>
      </w:r>
      <w:r w:rsidRPr="006B0B0B">
        <w:rPr>
          <w:i/>
          <w:noProof/>
          <w:snapToGrid w:val="0"/>
          <w:sz w:val="20"/>
          <w:szCs w:val="20"/>
        </w:rPr>
        <w:t>de ................</w:t>
      </w:r>
      <w:r w:rsidR="00A762ED" w:rsidRPr="006B0B0B">
        <w:rPr>
          <w:i/>
          <w:noProof/>
          <w:snapToGrid w:val="0"/>
          <w:sz w:val="20"/>
          <w:szCs w:val="20"/>
        </w:rPr>
        <w:t>...</w:t>
      </w:r>
      <w:r w:rsidR="00FE54DB" w:rsidRPr="006B0B0B">
        <w:rPr>
          <w:i/>
          <w:noProof/>
          <w:snapToGrid w:val="0"/>
          <w:sz w:val="20"/>
          <w:szCs w:val="20"/>
        </w:rPr>
        <w:t>......</w:t>
      </w:r>
      <w:r w:rsidR="00A762ED" w:rsidRPr="006B0B0B">
        <w:rPr>
          <w:i/>
          <w:noProof/>
          <w:snapToGrid w:val="0"/>
          <w:sz w:val="20"/>
          <w:szCs w:val="20"/>
        </w:rPr>
        <w:t>........</w:t>
      </w:r>
      <w:r w:rsidR="00EE3F63" w:rsidRPr="006B0B0B">
        <w:rPr>
          <w:i/>
          <w:noProof/>
          <w:snapToGrid w:val="0"/>
          <w:sz w:val="20"/>
          <w:szCs w:val="20"/>
        </w:rPr>
        <w:t>......................</w:t>
      </w:r>
      <w:r w:rsidR="00A762ED" w:rsidRPr="006B0B0B">
        <w:rPr>
          <w:i/>
          <w:noProof/>
          <w:snapToGrid w:val="0"/>
          <w:sz w:val="20"/>
          <w:szCs w:val="20"/>
        </w:rPr>
        <w:t>.</w:t>
      </w:r>
      <w:r w:rsidRPr="006B0B0B">
        <w:rPr>
          <w:i/>
          <w:noProof/>
          <w:snapToGrid w:val="0"/>
          <w:sz w:val="20"/>
          <w:szCs w:val="20"/>
        </w:rPr>
        <w:t xml:space="preserve">(suma în litere și în cifre), plătibilă în RON, dupa receptia </w:t>
      </w:r>
      <w:r w:rsidR="0046004B">
        <w:rPr>
          <w:i/>
          <w:noProof/>
          <w:snapToGrid w:val="0"/>
          <w:sz w:val="20"/>
          <w:szCs w:val="20"/>
        </w:rPr>
        <w:t>produselor</w:t>
      </w:r>
      <w:r w:rsidRPr="006B0B0B">
        <w:rPr>
          <w:i/>
          <w:noProof/>
          <w:snapToGrid w:val="0"/>
          <w:sz w:val="20"/>
          <w:szCs w:val="20"/>
        </w:rPr>
        <w:t>, la care se adauga taxa pe valoarea adaugata in valoare de  ________________________________ lei.(suma in litere si in cifre)</w:t>
      </w:r>
    </w:p>
    <w:p w14:paraId="1A0252A0" w14:textId="77777777" w:rsidR="00E5056B" w:rsidRPr="006B0B0B" w:rsidRDefault="00E5056B" w:rsidP="00E5056B">
      <w:pPr>
        <w:ind w:left="285"/>
        <w:jc w:val="both"/>
        <w:rPr>
          <w:rFonts w:ascii="Times New Roman" w:hAnsi="Times New Roman"/>
          <w:i/>
          <w:noProof/>
          <w:snapToGrid w:val="0"/>
        </w:rPr>
      </w:pPr>
    </w:p>
    <w:p w14:paraId="6628866F" w14:textId="355BA8DB" w:rsidR="00E5056B" w:rsidRPr="006B0B0B" w:rsidRDefault="00E5056B" w:rsidP="00E5056B">
      <w:pPr>
        <w:pStyle w:val="ListParagraph"/>
        <w:numPr>
          <w:ilvl w:val="0"/>
          <w:numId w:val="28"/>
        </w:numPr>
        <w:contextualSpacing w:val="0"/>
        <w:jc w:val="both"/>
        <w:rPr>
          <w:i/>
          <w:noProof/>
          <w:color w:val="FF0000"/>
          <w:sz w:val="20"/>
          <w:szCs w:val="20"/>
        </w:rPr>
      </w:pPr>
      <w:r w:rsidRPr="006B0B0B">
        <w:rPr>
          <w:i/>
          <w:noProof/>
          <w:sz w:val="20"/>
          <w:szCs w:val="20"/>
        </w:rPr>
        <w:t xml:space="preserve">Ne angajăm ca, în conformitate cu prevederile și cerințele cuprinse în documentația mai sus mentionată să </w:t>
      </w:r>
      <w:proofErr w:type="gramStart"/>
      <w:r w:rsidR="0046004B">
        <w:rPr>
          <w:i/>
          <w:noProof/>
          <w:snapToGrid w:val="0"/>
          <w:sz w:val="20"/>
          <w:szCs w:val="20"/>
        </w:rPr>
        <w:t>livram</w:t>
      </w:r>
      <w:r w:rsidRPr="00685ECF">
        <w:rPr>
          <w:i/>
          <w:noProof/>
          <w:snapToGrid w:val="0"/>
          <w:sz w:val="20"/>
          <w:szCs w:val="20"/>
        </w:rPr>
        <w:t xml:space="preserve"> </w:t>
      </w:r>
      <w:r w:rsidR="00685ECF" w:rsidRPr="0046004B">
        <w:rPr>
          <w:i/>
          <w:color w:val="548DD4" w:themeColor="text2" w:themeTint="99"/>
          <w:sz w:val="20"/>
          <w:szCs w:val="20"/>
          <w:lang w:val="en-GB"/>
        </w:rPr>
        <w:t>,,</w:t>
      </w:r>
      <w:proofErr w:type="spellStart"/>
      <w:r w:rsidR="00685ECF" w:rsidRPr="003971BA">
        <w:rPr>
          <w:i/>
          <w:color w:val="548DD4" w:themeColor="text2" w:themeTint="99"/>
          <w:sz w:val="20"/>
          <w:szCs w:val="20"/>
        </w:rPr>
        <w:t>Echipamente</w:t>
      </w:r>
      <w:proofErr w:type="spellEnd"/>
      <w:proofErr w:type="gramEnd"/>
      <w:r w:rsidR="00685ECF" w:rsidRPr="003971BA">
        <w:rPr>
          <w:i/>
          <w:color w:val="548DD4" w:themeColor="text2" w:themeTint="99"/>
          <w:sz w:val="20"/>
          <w:szCs w:val="20"/>
        </w:rPr>
        <w:t xml:space="preserve"> </w:t>
      </w:r>
      <w:proofErr w:type="spellStart"/>
      <w:r w:rsidR="00685ECF" w:rsidRPr="003971BA">
        <w:rPr>
          <w:i/>
          <w:color w:val="548DD4" w:themeColor="text2" w:themeTint="99"/>
          <w:sz w:val="20"/>
          <w:szCs w:val="20"/>
        </w:rPr>
        <w:t>în</w:t>
      </w:r>
      <w:proofErr w:type="spellEnd"/>
      <w:r w:rsidR="00685ECF" w:rsidRPr="003971BA">
        <w:rPr>
          <w:i/>
          <w:color w:val="548DD4" w:themeColor="text2" w:themeTint="99"/>
          <w:sz w:val="20"/>
          <w:szCs w:val="20"/>
        </w:rPr>
        <w:t xml:space="preserve"> </w:t>
      </w:r>
      <w:proofErr w:type="spellStart"/>
      <w:r w:rsidR="00685ECF" w:rsidRPr="003971BA">
        <w:rPr>
          <w:i/>
          <w:color w:val="548DD4" w:themeColor="text2" w:themeTint="99"/>
          <w:sz w:val="20"/>
          <w:szCs w:val="20"/>
        </w:rPr>
        <w:t>cadrul</w:t>
      </w:r>
      <w:proofErr w:type="spellEnd"/>
      <w:r w:rsidR="00685ECF" w:rsidRPr="003971BA">
        <w:rPr>
          <w:i/>
          <w:color w:val="548DD4" w:themeColor="text2" w:themeTint="99"/>
          <w:sz w:val="20"/>
          <w:szCs w:val="20"/>
        </w:rPr>
        <w:t xml:space="preserve"> </w:t>
      </w:r>
      <w:proofErr w:type="spellStart"/>
      <w:r w:rsidR="00685ECF" w:rsidRPr="003971BA">
        <w:rPr>
          <w:i/>
          <w:color w:val="548DD4" w:themeColor="text2" w:themeTint="99"/>
          <w:sz w:val="20"/>
          <w:szCs w:val="20"/>
        </w:rPr>
        <w:t>proiectului</w:t>
      </w:r>
      <w:proofErr w:type="spellEnd"/>
      <w:r w:rsidR="00685ECF" w:rsidRPr="003971BA">
        <w:rPr>
          <w:i/>
          <w:color w:val="548DD4" w:themeColor="text2" w:themeTint="99"/>
          <w:sz w:val="20"/>
          <w:szCs w:val="20"/>
        </w:rPr>
        <w:t xml:space="preserve"> TE41-2022</w:t>
      </w:r>
      <w:r w:rsidR="00685ECF" w:rsidRPr="0046004B">
        <w:rPr>
          <w:i/>
          <w:color w:val="548DD4" w:themeColor="text2" w:themeTint="99"/>
          <w:sz w:val="20"/>
          <w:szCs w:val="20"/>
        </w:rPr>
        <w:t>”</w:t>
      </w:r>
      <w:r w:rsidR="00685ECF">
        <w:rPr>
          <w:i/>
          <w:color w:val="548DD4" w:themeColor="text2" w:themeTint="99"/>
          <w:sz w:val="20"/>
          <w:szCs w:val="20"/>
        </w:rPr>
        <w:t>- lot______</w:t>
      </w:r>
      <w:r w:rsidR="00EE3F63" w:rsidRPr="00257D24">
        <w:rPr>
          <w:b/>
          <w:i/>
          <w:sz w:val="20"/>
          <w:szCs w:val="20"/>
          <w:lang w:val="en-GB"/>
        </w:rPr>
        <w:t xml:space="preserve">, </w:t>
      </w:r>
      <w:r w:rsidR="00EE3F63" w:rsidRPr="00257D24">
        <w:rPr>
          <w:i/>
          <w:noProof/>
          <w:snapToGrid w:val="0"/>
          <w:sz w:val="20"/>
          <w:szCs w:val="20"/>
        </w:rPr>
        <w:t xml:space="preserve"> </w:t>
      </w:r>
      <w:r w:rsidRPr="006B0B0B">
        <w:rPr>
          <w:i/>
          <w:noProof/>
          <w:snapToGrid w:val="0"/>
          <w:sz w:val="20"/>
          <w:szCs w:val="20"/>
        </w:rPr>
        <w:t xml:space="preserve">cu respectarea tuturor </w:t>
      </w:r>
      <w:r w:rsidRPr="006B0B0B">
        <w:rPr>
          <w:i/>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355FDC">
        <w:rPr>
          <w:i/>
          <w:noProof/>
          <w:sz w:val="20"/>
          <w:szCs w:val="20"/>
          <w:lang w:val="it-IT"/>
        </w:rPr>
        <w:t>livrarea produsului</w:t>
      </w:r>
      <w:r w:rsidRPr="006B0B0B">
        <w:rPr>
          <w:i/>
          <w:noProof/>
          <w:sz w:val="20"/>
          <w:szCs w:val="20"/>
        </w:rPr>
        <w:t>.</w:t>
      </w:r>
    </w:p>
    <w:p w14:paraId="3BBA4703" w14:textId="77777777" w:rsidR="00E5056B" w:rsidRPr="006B0B0B" w:rsidRDefault="00E5056B" w:rsidP="00E5056B">
      <w:pPr>
        <w:pStyle w:val="ListParagraph"/>
        <w:rPr>
          <w:i/>
          <w:noProof/>
          <w:color w:val="FF0000"/>
          <w:sz w:val="20"/>
          <w:szCs w:val="20"/>
        </w:rPr>
      </w:pPr>
    </w:p>
    <w:p w14:paraId="74430D23" w14:textId="77777777" w:rsidR="00E5056B" w:rsidRPr="006B0B0B" w:rsidRDefault="00E5056B" w:rsidP="00E5056B">
      <w:pPr>
        <w:pStyle w:val="ListParagraph"/>
        <w:numPr>
          <w:ilvl w:val="0"/>
          <w:numId w:val="28"/>
        </w:numPr>
        <w:spacing w:after="200" w:line="276" w:lineRule="auto"/>
        <w:contextualSpacing w:val="0"/>
        <w:jc w:val="both"/>
        <w:rPr>
          <w:i/>
          <w:sz w:val="20"/>
          <w:szCs w:val="20"/>
        </w:rPr>
      </w:pPr>
      <w:r w:rsidRPr="006B0B0B">
        <w:rPr>
          <w:i/>
          <w:sz w:val="20"/>
          <w:szCs w:val="20"/>
        </w:rPr>
        <w:t xml:space="preserve">Ne </w:t>
      </w:r>
      <w:proofErr w:type="spellStart"/>
      <w:r w:rsidRPr="006B0B0B">
        <w:rPr>
          <w:i/>
          <w:sz w:val="20"/>
          <w:szCs w:val="20"/>
        </w:rPr>
        <w:t>angajam</w:t>
      </w:r>
      <w:proofErr w:type="spellEnd"/>
      <w:r w:rsidRPr="006B0B0B">
        <w:rPr>
          <w:i/>
          <w:sz w:val="20"/>
          <w:szCs w:val="20"/>
        </w:rPr>
        <w:t xml:space="preserve"> ca, in </w:t>
      </w:r>
      <w:proofErr w:type="spellStart"/>
      <w:r w:rsidRPr="006B0B0B">
        <w:rPr>
          <w:i/>
          <w:sz w:val="20"/>
          <w:szCs w:val="20"/>
        </w:rPr>
        <w:t>cazul</w:t>
      </w:r>
      <w:proofErr w:type="spellEnd"/>
      <w:r w:rsidRPr="006B0B0B">
        <w:rPr>
          <w:i/>
          <w:sz w:val="20"/>
          <w:szCs w:val="20"/>
        </w:rPr>
        <w:t xml:space="preserve"> in care </w:t>
      </w:r>
      <w:proofErr w:type="spellStart"/>
      <w:r w:rsidRPr="006B0B0B">
        <w:rPr>
          <w:i/>
          <w:sz w:val="20"/>
          <w:szCs w:val="20"/>
        </w:rPr>
        <w:t>oferta</w:t>
      </w:r>
      <w:proofErr w:type="spellEnd"/>
      <w:r w:rsidR="00EE3F63" w:rsidRPr="006B0B0B">
        <w:rPr>
          <w:i/>
          <w:sz w:val="20"/>
          <w:szCs w:val="20"/>
        </w:rPr>
        <w:t xml:space="preserve"> </w:t>
      </w:r>
      <w:proofErr w:type="spellStart"/>
      <w:r w:rsidRPr="006B0B0B">
        <w:rPr>
          <w:i/>
          <w:sz w:val="20"/>
          <w:szCs w:val="20"/>
        </w:rPr>
        <w:t>noastra</w:t>
      </w:r>
      <w:proofErr w:type="spellEnd"/>
      <w:r w:rsidR="00EE3F63" w:rsidRPr="006B0B0B">
        <w:rPr>
          <w:i/>
          <w:sz w:val="20"/>
          <w:szCs w:val="20"/>
        </w:rPr>
        <w:t xml:space="preserve"> </w:t>
      </w:r>
      <w:proofErr w:type="spellStart"/>
      <w:r w:rsidRPr="006B0B0B">
        <w:rPr>
          <w:i/>
          <w:sz w:val="20"/>
          <w:szCs w:val="20"/>
        </w:rPr>
        <w:t>este</w:t>
      </w:r>
      <w:proofErr w:type="spellEnd"/>
      <w:r w:rsidR="00EE3F63" w:rsidRPr="006B0B0B">
        <w:rPr>
          <w:i/>
          <w:sz w:val="20"/>
          <w:szCs w:val="20"/>
        </w:rPr>
        <w:t xml:space="preserve"> </w:t>
      </w:r>
      <w:proofErr w:type="spellStart"/>
      <w:r w:rsidRPr="006B0B0B">
        <w:rPr>
          <w:i/>
          <w:sz w:val="20"/>
          <w:szCs w:val="20"/>
        </w:rPr>
        <w:t>stabilita</w:t>
      </w:r>
      <w:proofErr w:type="spellEnd"/>
      <w:r w:rsidR="00EE3F63" w:rsidRPr="006B0B0B">
        <w:rPr>
          <w:i/>
          <w:sz w:val="20"/>
          <w:szCs w:val="20"/>
        </w:rPr>
        <w:t xml:space="preserve"> </w:t>
      </w:r>
      <w:proofErr w:type="spellStart"/>
      <w:r w:rsidRPr="006B0B0B">
        <w:rPr>
          <w:i/>
          <w:sz w:val="20"/>
          <w:szCs w:val="20"/>
        </w:rPr>
        <w:t>castigatoare</w:t>
      </w:r>
      <w:proofErr w:type="spellEnd"/>
      <w:r w:rsidRPr="006B0B0B">
        <w:rPr>
          <w:i/>
          <w:sz w:val="20"/>
          <w:szCs w:val="20"/>
        </w:rPr>
        <w:t xml:space="preserve">, </w:t>
      </w:r>
      <w:proofErr w:type="spellStart"/>
      <w:r w:rsidRPr="006B0B0B">
        <w:rPr>
          <w:i/>
          <w:sz w:val="20"/>
          <w:szCs w:val="20"/>
        </w:rPr>
        <w:t>sa</w:t>
      </w:r>
      <w:proofErr w:type="spellEnd"/>
      <w:r w:rsidR="00EE3F63" w:rsidRPr="006B0B0B">
        <w:rPr>
          <w:i/>
          <w:sz w:val="20"/>
          <w:szCs w:val="20"/>
        </w:rPr>
        <w:t xml:space="preserve"> </w:t>
      </w:r>
      <w:proofErr w:type="spellStart"/>
      <w:r w:rsidR="00355FDC">
        <w:rPr>
          <w:i/>
          <w:sz w:val="20"/>
          <w:szCs w:val="20"/>
        </w:rPr>
        <w:t>livram</w:t>
      </w:r>
      <w:proofErr w:type="spellEnd"/>
      <w:r w:rsidR="00355FDC">
        <w:rPr>
          <w:i/>
          <w:sz w:val="20"/>
          <w:szCs w:val="20"/>
        </w:rPr>
        <w:t xml:space="preserve"> </w:t>
      </w:r>
      <w:proofErr w:type="spellStart"/>
      <w:r w:rsidR="00355FDC">
        <w:rPr>
          <w:i/>
          <w:sz w:val="20"/>
          <w:szCs w:val="20"/>
        </w:rPr>
        <w:t>produsele</w:t>
      </w:r>
      <w:proofErr w:type="spellEnd"/>
      <w:r w:rsidRPr="006B0B0B">
        <w:rPr>
          <w:i/>
          <w:sz w:val="20"/>
          <w:szCs w:val="20"/>
        </w:rPr>
        <w:t xml:space="preserve"> in </w:t>
      </w:r>
      <w:proofErr w:type="spellStart"/>
      <w:r w:rsidRPr="006B0B0B">
        <w:rPr>
          <w:i/>
          <w:sz w:val="20"/>
          <w:szCs w:val="20"/>
        </w:rPr>
        <w:t>graficul</w:t>
      </w:r>
      <w:proofErr w:type="spellEnd"/>
      <w:r w:rsidRPr="006B0B0B">
        <w:rPr>
          <w:i/>
          <w:sz w:val="20"/>
          <w:szCs w:val="20"/>
        </w:rPr>
        <w:t xml:space="preserve"> de </w:t>
      </w:r>
      <w:proofErr w:type="spellStart"/>
      <w:r w:rsidRPr="006B0B0B">
        <w:rPr>
          <w:i/>
          <w:sz w:val="20"/>
          <w:szCs w:val="20"/>
        </w:rPr>
        <w:t>timp</w:t>
      </w:r>
      <w:proofErr w:type="spellEnd"/>
      <w:r w:rsidR="00EE3F63" w:rsidRPr="006B0B0B">
        <w:rPr>
          <w:i/>
          <w:sz w:val="20"/>
          <w:szCs w:val="20"/>
        </w:rPr>
        <w:t xml:space="preserve"> </w:t>
      </w:r>
      <w:proofErr w:type="spellStart"/>
      <w:r w:rsidRPr="006B0B0B">
        <w:rPr>
          <w:i/>
          <w:sz w:val="20"/>
          <w:szCs w:val="20"/>
        </w:rPr>
        <w:t>anexat</w:t>
      </w:r>
      <w:proofErr w:type="spellEnd"/>
      <w:r w:rsidRPr="006B0B0B">
        <w:rPr>
          <w:i/>
          <w:sz w:val="20"/>
          <w:szCs w:val="20"/>
        </w:rPr>
        <w:t>.</w:t>
      </w:r>
    </w:p>
    <w:p w14:paraId="4B5BE9C1" w14:textId="4F6E2BFB"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 xml:space="preserve">Ne angajăm să menținem această ofertă valabilă pentru o durată de </w:t>
      </w:r>
      <w:r w:rsidR="001E75F5" w:rsidRPr="001E75F5">
        <w:rPr>
          <w:b/>
          <w:i/>
          <w:noProof/>
          <w:sz w:val="20"/>
          <w:szCs w:val="20"/>
          <w:highlight w:val="yellow"/>
        </w:rPr>
        <w:t>____</w:t>
      </w:r>
      <w:r w:rsidRPr="006B0B0B">
        <w:rPr>
          <w:i/>
          <w:noProof/>
          <w:sz w:val="20"/>
          <w:szCs w:val="20"/>
        </w:rPr>
        <w:t xml:space="preserve"> </w:t>
      </w:r>
      <w:r w:rsidRPr="006B0B0B">
        <w:rPr>
          <w:b/>
          <w:i/>
          <w:noProof/>
          <w:sz w:val="20"/>
          <w:szCs w:val="20"/>
          <w:highlight w:val="yellow"/>
        </w:rPr>
        <w:t>zile</w:t>
      </w:r>
      <w:r w:rsidRPr="006B0B0B">
        <w:rPr>
          <w:i/>
          <w:noProof/>
          <w:sz w:val="20"/>
          <w:szCs w:val="20"/>
        </w:rPr>
        <w:t>, (durata în litere și cifre), respectiv până la data de ___________________ (ziua/luna/anul), și ea va rămâne obligatorie pentru noi și poate fi acceptată oricând înainte de expirarea perioadei de valabilitate.</w:t>
      </w:r>
    </w:p>
    <w:p w14:paraId="20237CA3" w14:textId="77777777" w:rsidR="00E5056B" w:rsidRPr="006B0B0B" w:rsidRDefault="00E5056B" w:rsidP="00E5056B">
      <w:pPr>
        <w:pStyle w:val="ListParagraph"/>
        <w:rPr>
          <w:i/>
          <w:noProof/>
          <w:sz w:val="20"/>
          <w:szCs w:val="20"/>
        </w:rPr>
      </w:pPr>
    </w:p>
    <w:p w14:paraId="0C7145CC" w14:textId="77777777"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Până la încheierea și semnarea contractului, această ofertă, împreună cu comunicarea transmisă de dumneavoastră, prin care oferta noastră este stabilită caștigătoare, vor constitui un contract angajant între noi.</w:t>
      </w:r>
    </w:p>
    <w:p w14:paraId="708F48A5" w14:textId="77777777" w:rsidR="00E5056B" w:rsidRPr="006B0B0B" w:rsidRDefault="00E5056B" w:rsidP="00E5056B">
      <w:pPr>
        <w:jc w:val="both"/>
        <w:rPr>
          <w:rFonts w:ascii="Times New Roman" w:hAnsi="Times New Roman"/>
          <w:i/>
          <w:noProof/>
        </w:rPr>
      </w:pPr>
    </w:p>
    <w:p w14:paraId="43E2E238"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Precizam</w:t>
      </w:r>
      <w:proofErr w:type="spellEnd"/>
      <w:r w:rsidRPr="006B0B0B">
        <w:rPr>
          <w:sz w:val="20"/>
          <w:szCs w:val="20"/>
        </w:rPr>
        <w:t xml:space="preserve"> ca:</w:t>
      </w:r>
    </w:p>
    <w:p w14:paraId="720D56FB" w14:textId="77777777" w:rsidR="00617CDA" w:rsidRPr="006B0B0B" w:rsidRDefault="00617CDA" w:rsidP="00617CDA">
      <w:pPr>
        <w:jc w:val="both"/>
        <w:rPr>
          <w:rFonts w:ascii="Times New Roman" w:hAnsi="Times New Roman"/>
        </w:rPr>
      </w:pPr>
      <w:r w:rsidRPr="006B0B0B">
        <w:rPr>
          <w:rFonts w:ascii="Times New Roman" w:hAnsi="Times New Roman"/>
        </w:rPr>
        <w:t xml:space="preserve">    |_|   </w:t>
      </w:r>
      <w:proofErr w:type="spellStart"/>
      <w:r w:rsidRPr="006B0B0B">
        <w:rPr>
          <w:rFonts w:ascii="Times New Roman" w:hAnsi="Times New Roman"/>
        </w:rPr>
        <w:t>depunem</w:t>
      </w:r>
      <w:proofErr w:type="spellEnd"/>
      <w:r w:rsidR="00257D24">
        <w:rPr>
          <w:rFonts w:ascii="Times New Roman" w:hAnsi="Times New Roman"/>
        </w:rPr>
        <w:t xml:space="preserve"> </w:t>
      </w:r>
      <w:proofErr w:type="spellStart"/>
      <w:r w:rsidRPr="006B0B0B">
        <w:rPr>
          <w:rFonts w:ascii="Times New Roman" w:hAnsi="Times New Roman"/>
        </w:rPr>
        <w:t>oferta</w:t>
      </w:r>
      <w:proofErr w:type="spellEnd"/>
      <w:r w:rsidR="00257D24">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 xml:space="preserve">, ale </w:t>
      </w:r>
      <w:proofErr w:type="spellStart"/>
      <w:r w:rsidRPr="006B0B0B">
        <w:rPr>
          <w:rFonts w:ascii="Times New Roman" w:hAnsi="Times New Roman"/>
        </w:rPr>
        <w:t>carei</w:t>
      </w:r>
      <w:proofErr w:type="spellEnd"/>
      <w:r w:rsidR="00875C10">
        <w:rPr>
          <w:rFonts w:ascii="Times New Roman" w:hAnsi="Times New Roman"/>
        </w:rPr>
        <w:t xml:space="preserve"> </w:t>
      </w:r>
      <w:proofErr w:type="spellStart"/>
      <w:r w:rsidRPr="006B0B0B">
        <w:rPr>
          <w:rFonts w:ascii="Times New Roman" w:hAnsi="Times New Roman"/>
        </w:rPr>
        <w:t>detalii</w:t>
      </w:r>
      <w:proofErr w:type="spellEnd"/>
      <w:r w:rsidR="00875C10">
        <w:rPr>
          <w:rFonts w:ascii="Times New Roman" w:hAnsi="Times New Roman"/>
        </w:rPr>
        <w:t xml:space="preserve"> </w:t>
      </w:r>
      <w:r w:rsidRPr="006B0B0B">
        <w:rPr>
          <w:rFonts w:ascii="Times New Roman" w:hAnsi="Times New Roman"/>
        </w:rPr>
        <w:t>sunt</w:t>
      </w:r>
      <w:r w:rsidR="00875C10">
        <w:rPr>
          <w:rFonts w:ascii="Times New Roman" w:hAnsi="Times New Roman"/>
        </w:rPr>
        <w:t xml:space="preserve"> </w:t>
      </w:r>
      <w:proofErr w:type="spellStart"/>
      <w:r w:rsidRPr="006B0B0B">
        <w:rPr>
          <w:rFonts w:ascii="Times New Roman" w:hAnsi="Times New Roman"/>
        </w:rPr>
        <w:t>prezentate</w:t>
      </w:r>
      <w:proofErr w:type="spellEnd"/>
      <w:r w:rsidR="00875C10">
        <w:rPr>
          <w:rFonts w:ascii="Times New Roman" w:hAnsi="Times New Roman"/>
        </w:rPr>
        <w:t xml:space="preserve"> </w:t>
      </w:r>
      <w:proofErr w:type="spellStart"/>
      <w:r w:rsidRPr="006B0B0B">
        <w:rPr>
          <w:rFonts w:ascii="Times New Roman" w:hAnsi="Times New Roman"/>
        </w:rPr>
        <w:t>intr</w:t>
      </w:r>
      <w:proofErr w:type="spellEnd"/>
      <w:r w:rsidRPr="006B0B0B">
        <w:rPr>
          <w:rFonts w:ascii="Times New Roman" w:hAnsi="Times New Roman"/>
        </w:rPr>
        <w:t xml:space="preserve">-un formular de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separat</w:t>
      </w:r>
      <w:proofErr w:type="spellEnd"/>
      <w:r w:rsidRPr="006B0B0B">
        <w:rPr>
          <w:rFonts w:ascii="Times New Roman" w:hAnsi="Times New Roman"/>
        </w:rPr>
        <w:t xml:space="preserve">, </w:t>
      </w:r>
      <w:proofErr w:type="spellStart"/>
      <w:r w:rsidRPr="006B0B0B">
        <w:rPr>
          <w:rFonts w:ascii="Times New Roman" w:hAnsi="Times New Roman"/>
        </w:rPr>
        <w:t>marcat</w:t>
      </w:r>
      <w:proofErr w:type="spellEnd"/>
      <w:r w:rsidRPr="006B0B0B">
        <w:rPr>
          <w:rFonts w:ascii="Times New Roman" w:hAnsi="Times New Roman"/>
        </w:rPr>
        <w:t xml:space="preserve"> in mod </w:t>
      </w:r>
      <w:proofErr w:type="spellStart"/>
      <w:r w:rsidRPr="006B0B0B">
        <w:rPr>
          <w:rFonts w:ascii="Times New Roman" w:hAnsi="Times New Roman"/>
        </w:rPr>
        <w:t>clar</w:t>
      </w:r>
      <w:proofErr w:type="spellEnd"/>
      <w:r w:rsidRPr="006B0B0B">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w:t>
      </w:r>
    </w:p>
    <w:p w14:paraId="04CED6D2" w14:textId="77777777" w:rsidR="00617CDA" w:rsidRPr="006B0B0B" w:rsidRDefault="00617CDA" w:rsidP="00617CDA">
      <w:pPr>
        <w:jc w:val="both"/>
        <w:rPr>
          <w:rFonts w:ascii="Times New Roman" w:hAnsi="Times New Roman"/>
        </w:rPr>
      </w:pPr>
      <w:r w:rsidRPr="006B0B0B">
        <w:rPr>
          <w:rFonts w:ascii="Times New Roman" w:hAnsi="Times New Roman"/>
        </w:rPr>
        <w:t xml:space="preserve">    |_|   nu</w:t>
      </w:r>
      <w:r w:rsidR="00875C10">
        <w:rPr>
          <w:rFonts w:ascii="Times New Roman" w:hAnsi="Times New Roman"/>
        </w:rPr>
        <w:t xml:space="preserve"> </w:t>
      </w:r>
      <w:proofErr w:type="spellStart"/>
      <w:r w:rsidRPr="006B0B0B">
        <w:rPr>
          <w:rFonts w:ascii="Times New Roman" w:hAnsi="Times New Roman"/>
        </w:rPr>
        <w:t>depunem</w:t>
      </w:r>
      <w:proofErr w:type="spellEnd"/>
      <w:r w:rsidR="00875C10">
        <w:rPr>
          <w:rFonts w:ascii="Times New Roman" w:hAnsi="Times New Roman"/>
        </w:rPr>
        <w:t xml:space="preserv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w:t>
      </w:r>
    </w:p>
    <w:p w14:paraId="0E13DEAE" w14:textId="77777777" w:rsidR="00617CDA" w:rsidRPr="006B0B0B" w:rsidRDefault="00617CDA" w:rsidP="00617CDA">
      <w:pPr>
        <w:jc w:val="both"/>
        <w:rPr>
          <w:rFonts w:ascii="Times New Roman" w:hAnsi="Times New Roman"/>
          <w:i/>
        </w:rPr>
      </w:pPr>
      <w:r w:rsidRPr="006B0B0B">
        <w:rPr>
          <w:rFonts w:ascii="Times New Roman" w:hAnsi="Times New Roman"/>
          <w:i/>
        </w:rPr>
        <w:t>(</w:t>
      </w:r>
      <w:proofErr w:type="gramStart"/>
      <w:r w:rsidRPr="006B0B0B">
        <w:rPr>
          <w:rFonts w:ascii="Times New Roman" w:hAnsi="Times New Roman"/>
          <w:i/>
        </w:rPr>
        <w:t>se</w:t>
      </w:r>
      <w:proofErr w:type="gramEnd"/>
      <w:r w:rsidR="00875C10">
        <w:rPr>
          <w:rFonts w:ascii="Times New Roman" w:hAnsi="Times New Roman"/>
          <w:i/>
        </w:rPr>
        <w:t xml:space="preserve"> </w:t>
      </w:r>
      <w:proofErr w:type="spellStart"/>
      <w:r w:rsidRPr="006B0B0B">
        <w:rPr>
          <w:rFonts w:ascii="Times New Roman" w:hAnsi="Times New Roman"/>
          <w:i/>
        </w:rPr>
        <w:t>bifeaza</w:t>
      </w:r>
      <w:proofErr w:type="spellEnd"/>
      <w:r w:rsidR="00875C10">
        <w:rPr>
          <w:rFonts w:ascii="Times New Roman" w:hAnsi="Times New Roman"/>
          <w:i/>
        </w:rPr>
        <w:t xml:space="preserve"> </w:t>
      </w:r>
      <w:proofErr w:type="spellStart"/>
      <w:r w:rsidRPr="006B0B0B">
        <w:rPr>
          <w:rFonts w:ascii="Times New Roman" w:hAnsi="Times New Roman"/>
          <w:i/>
        </w:rPr>
        <w:t>optiunea</w:t>
      </w:r>
      <w:proofErr w:type="spellEnd"/>
      <w:r w:rsidR="00875C10">
        <w:rPr>
          <w:rFonts w:ascii="Times New Roman" w:hAnsi="Times New Roman"/>
          <w:i/>
        </w:rPr>
        <w:t xml:space="preserve"> </w:t>
      </w:r>
      <w:proofErr w:type="spellStart"/>
      <w:r w:rsidRPr="006B0B0B">
        <w:rPr>
          <w:rFonts w:ascii="Times New Roman" w:hAnsi="Times New Roman"/>
          <w:i/>
        </w:rPr>
        <w:t>corespunzatoare</w:t>
      </w:r>
      <w:proofErr w:type="spellEnd"/>
      <w:r w:rsidRPr="006B0B0B">
        <w:rPr>
          <w:rFonts w:ascii="Times New Roman" w:hAnsi="Times New Roman"/>
          <w:i/>
        </w:rPr>
        <w:t>)</w:t>
      </w:r>
    </w:p>
    <w:p w14:paraId="2B526904"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Intelegem</w:t>
      </w:r>
      <w:proofErr w:type="spellEnd"/>
      <w:r w:rsidRPr="006B0B0B">
        <w:rPr>
          <w:sz w:val="20"/>
          <w:szCs w:val="20"/>
        </w:rPr>
        <w:t xml:space="preserve"> ca nu </w:t>
      </w:r>
      <w:proofErr w:type="spellStart"/>
      <w:r w:rsidRPr="006B0B0B">
        <w:rPr>
          <w:sz w:val="20"/>
          <w:szCs w:val="20"/>
        </w:rPr>
        <w:t>sunteti</w:t>
      </w:r>
      <w:proofErr w:type="spellEnd"/>
      <w:r w:rsidR="00EE3F63" w:rsidRPr="006B0B0B">
        <w:rPr>
          <w:sz w:val="20"/>
          <w:szCs w:val="20"/>
        </w:rPr>
        <w:t xml:space="preserve"> </w:t>
      </w:r>
      <w:r w:rsidRPr="006B0B0B">
        <w:rPr>
          <w:sz w:val="20"/>
          <w:szCs w:val="20"/>
        </w:rPr>
        <w:t>obligati</w:t>
      </w:r>
      <w:r w:rsidR="00EE3F63" w:rsidRPr="006B0B0B">
        <w:rPr>
          <w:sz w:val="20"/>
          <w:szCs w:val="20"/>
        </w:rPr>
        <w:t xml:space="preserve"> </w:t>
      </w:r>
      <w:proofErr w:type="spellStart"/>
      <w:r w:rsidRPr="006B0B0B">
        <w:rPr>
          <w:sz w:val="20"/>
          <w:szCs w:val="20"/>
        </w:rPr>
        <w:t>sa</w:t>
      </w:r>
      <w:proofErr w:type="spellEnd"/>
      <w:r w:rsidR="00EE3F63" w:rsidRPr="006B0B0B">
        <w:rPr>
          <w:sz w:val="20"/>
          <w:szCs w:val="20"/>
        </w:rPr>
        <w:t xml:space="preserve"> </w:t>
      </w:r>
      <w:proofErr w:type="spellStart"/>
      <w:r w:rsidRPr="006B0B0B">
        <w:rPr>
          <w:sz w:val="20"/>
          <w:szCs w:val="20"/>
        </w:rPr>
        <w:t>acceptati</w:t>
      </w:r>
      <w:proofErr w:type="spellEnd"/>
      <w:r w:rsidR="00EE3F63" w:rsidRPr="006B0B0B">
        <w:rPr>
          <w:sz w:val="20"/>
          <w:szCs w:val="20"/>
        </w:rPr>
        <w:t xml:space="preserve"> </w:t>
      </w:r>
      <w:proofErr w:type="spellStart"/>
      <w:r w:rsidRPr="006B0B0B">
        <w:rPr>
          <w:sz w:val="20"/>
          <w:szCs w:val="20"/>
        </w:rPr>
        <w:t>oferta</w:t>
      </w:r>
      <w:proofErr w:type="spellEnd"/>
      <w:r w:rsidRPr="006B0B0B">
        <w:rPr>
          <w:sz w:val="20"/>
          <w:szCs w:val="20"/>
        </w:rPr>
        <w:t xml:space="preserve"> cu </w:t>
      </w:r>
      <w:proofErr w:type="spellStart"/>
      <w:r w:rsidRPr="006B0B0B">
        <w:rPr>
          <w:sz w:val="20"/>
          <w:szCs w:val="20"/>
        </w:rPr>
        <w:t>cel</w:t>
      </w:r>
      <w:proofErr w:type="spellEnd"/>
      <w:r w:rsidR="00EE3F63" w:rsidRPr="006B0B0B">
        <w:rPr>
          <w:sz w:val="20"/>
          <w:szCs w:val="20"/>
        </w:rPr>
        <w:t xml:space="preserve"> </w:t>
      </w:r>
      <w:proofErr w:type="spellStart"/>
      <w:r w:rsidRPr="006B0B0B">
        <w:rPr>
          <w:sz w:val="20"/>
          <w:szCs w:val="20"/>
        </w:rPr>
        <w:t>mai</w:t>
      </w:r>
      <w:proofErr w:type="spellEnd"/>
      <w:r w:rsidR="00EE3F63" w:rsidRPr="006B0B0B">
        <w:rPr>
          <w:sz w:val="20"/>
          <w:szCs w:val="20"/>
        </w:rPr>
        <w:t xml:space="preserve"> </w:t>
      </w:r>
      <w:proofErr w:type="spellStart"/>
      <w:r w:rsidRPr="006B0B0B">
        <w:rPr>
          <w:sz w:val="20"/>
          <w:szCs w:val="20"/>
        </w:rPr>
        <w:t>scazut</w:t>
      </w:r>
      <w:proofErr w:type="spellEnd"/>
      <w:r w:rsidR="00EE3F63" w:rsidRPr="006B0B0B">
        <w:rPr>
          <w:sz w:val="20"/>
          <w:szCs w:val="20"/>
        </w:rPr>
        <w:t xml:space="preserve"> </w:t>
      </w:r>
      <w:proofErr w:type="spellStart"/>
      <w:r w:rsidRPr="006B0B0B">
        <w:rPr>
          <w:sz w:val="20"/>
          <w:szCs w:val="20"/>
        </w:rPr>
        <w:t>pret</w:t>
      </w:r>
      <w:proofErr w:type="spellEnd"/>
      <w:r w:rsidR="00EE3F63" w:rsidRPr="006B0B0B">
        <w:rPr>
          <w:sz w:val="20"/>
          <w:szCs w:val="20"/>
        </w:rPr>
        <w:t xml:space="preserve"> </w:t>
      </w:r>
      <w:proofErr w:type="spellStart"/>
      <w:r w:rsidRPr="006B0B0B">
        <w:rPr>
          <w:sz w:val="20"/>
          <w:szCs w:val="20"/>
        </w:rPr>
        <w:t>sau</w:t>
      </w:r>
      <w:proofErr w:type="spellEnd"/>
      <w:r w:rsidR="00EE3F63" w:rsidRPr="006B0B0B">
        <w:rPr>
          <w:sz w:val="20"/>
          <w:szCs w:val="20"/>
        </w:rPr>
        <w:t xml:space="preserve"> </w:t>
      </w:r>
      <w:proofErr w:type="spellStart"/>
      <w:r w:rsidRPr="006B0B0B">
        <w:rPr>
          <w:sz w:val="20"/>
          <w:szCs w:val="20"/>
        </w:rPr>
        <w:t>orice</w:t>
      </w:r>
      <w:proofErr w:type="spellEnd"/>
      <w:r w:rsidR="00EE3F63" w:rsidRPr="006B0B0B">
        <w:rPr>
          <w:sz w:val="20"/>
          <w:szCs w:val="20"/>
        </w:rPr>
        <w:t xml:space="preserve"> </w:t>
      </w:r>
      <w:proofErr w:type="spellStart"/>
      <w:r w:rsidRPr="006B0B0B">
        <w:rPr>
          <w:sz w:val="20"/>
          <w:szCs w:val="20"/>
        </w:rPr>
        <w:t>alta</w:t>
      </w:r>
      <w:proofErr w:type="spellEnd"/>
      <w:r w:rsidR="00EE3F63" w:rsidRPr="006B0B0B">
        <w:rPr>
          <w:sz w:val="20"/>
          <w:szCs w:val="20"/>
        </w:rPr>
        <w:t xml:space="preserve"> </w:t>
      </w:r>
      <w:proofErr w:type="spellStart"/>
      <w:r w:rsidRPr="006B0B0B">
        <w:rPr>
          <w:sz w:val="20"/>
          <w:szCs w:val="20"/>
        </w:rPr>
        <w:t>oferta</w:t>
      </w:r>
      <w:proofErr w:type="spellEnd"/>
      <w:r w:rsidR="00EE3F63" w:rsidRPr="006B0B0B">
        <w:rPr>
          <w:sz w:val="20"/>
          <w:szCs w:val="20"/>
        </w:rPr>
        <w:t xml:space="preserve"> </w:t>
      </w:r>
      <w:r w:rsidRPr="006B0B0B">
        <w:rPr>
          <w:sz w:val="20"/>
          <w:szCs w:val="20"/>
        </w:rPr>
        <w:t xml:space="preserve">pe care o </w:t>
      </w:r>
      <w:proofErr w:type="spellStart"/>
      <w:r w:rsidRPr="006B0B0B">
        <w:rPr>
          <w:sz w:val="20"/>
          <w:szCs w:val="20"/>
        </w:rPr>
        <w:t>puteti</w:t>
      </w:r>
      <w:proofErr w:type="spellEnd"/>
      <w:r w:rsidR="00EE3F63" w:rsidRPr="006B0B0B">
        <w:rPr>
          <w:sz w:val="20"/>
          <w:szCs w:val="20"/>
        </w:rPr>
        <w:t xml:space="preserve"> </w:t>
      </w:r>
      <w:proofErr w:type="spellStart"/>
      <w:r w:rsidRPr="006B0B0B">
        <w:rPr>
          <w:sz w:val="20"/>
          <w:szCs w:val="20"/>
        </w:rPr>
        <w:t>primi</w:t>
      </w:r>
      <w:proofErr w:type="spellEnd"/>
      <w:r w:rsidRPr="006B0B0B">
        <w:rPr>
          <w:sz w:val="20"/>
          <w:szCs w:val="20"/>
        </w:rPr>
        <w:t>.</w:t>
      </w:r>
    </w:p>
    <w:p w14:paraId="139393F3" w14:textId="77777777" w:rsidR="00E5056B" w:rsidRPr="006B0B0B" w:rsidRDefault="00E5056B" w:rsidP="00E5056B">
      <w:pPr>
        <w:jc w:val="both"/>
        <w:rPr>
          <w:rFonts w:ascii="Times New Roman" w:hAnsi="Times New Roman"/>
          <w:i/>
          <w:noProof/>
        </w:rPr>
      </w:pPr>
    </w:p>
    <w:p w14:paraId="1F9F8E6C"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Semnătura</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ofertantului</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sau</w:t>
      </w:r>
      <w:proofErr w:type="spellEnd"/>
      <w:r w:rsidRPr="006B0B0B">
        <w:rPr>
          <w:rFonts w:ascii="Times New Roman" w:hAnsi="Times New Roman"/>
          <w:i/>
          <w:sz w:val="18"/>
          <w:szCs w:val="18"/>
        </w:rPr>
        <w:t xml:space="preserve"> a </w:t>
      </w:r>
      <w:proofErr w:type="spellStart"/>
      <w:r w:rsidRPr="006B0B0B">
        <w:rPr>
          <w:rFonts w:ascii="Times New Roman" w:hAnsi="Times New Roman"/>
          <w:i/>
          <w:sz w:val="18"/>
          <w:szCs w:val="18"/>
        </w:rPr>
        <w:t>reprezentantului</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ofertantului</w:t>
      </w:r>
      <w:proofErr w:type="spellEnd"/>
      <w:r w:rsidR="00B712A6" w:rsidRPr="006B0B0B">
        <w:rPr>
          <w:rFonts w:ascii="Times New Roman" w:hAnsi="Times New Roman"/>
          <w:i/>
          <w:sz w:val="18"/>
          <w:szCs w:val="18"/>
        </w:rPr>
        <w:t xml:space="preserve">                                         </w:t>
      </w:r>
      <w:r w:rsidRPr="006B0B0B">
        <w:rPr>
          <w:rFonts w:ascii="Times New Roman" w:hAnsi="Times New Roman"/>
          <w:i/>
          <w:sz w:val="18"/>
          <w:szCs w:val="18"/>
        </w:rPr>
        <w:t>.....................................................</w:t>
      </w:r>
    </w:p>
    <w:p w14:paraId="4727811A"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Numele</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şi</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prenumele</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semnatarului</w:t>
      </w:r>
      <w:proofErr w:type="spellEnd"/>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14:paraId="5190A14E" w14:textId="77777777"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Ca</w:t>
      </w:r>
      <w:r w:rsidR="004E14D7" w:rsidRPr="006B0B0B">
        <w:rPr>
          <w:rFonts w:ascii="Times New Roman" w:hAnsi="Times New Roman"/>
          <w:i/>
          <w:sz w:val="18"/>
          <w:szCs w:val="18"/>
        </w:rPr>
        <w:t xml:space="preserve">pacitate de </w:t>
      </w:r>
      <w:proofErr w:type="spellStart"/>
      <w:r w:rsidR="004E14D7" w:rsidRPr="006B0B0B">
        <w:rPr>
          <w:rFonts w:ascii="Times New Roman" w:hAnsi="Times New Roman"/>
          <w:i/>
          <w:sz w:val="18"/>
          <w:szCs w:val="18"/>
        </w:rPr>
        <w:t>semnătura</w:t>
      </w:r>
      <w:proofErr w:type="spellEnd"/>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14:paraId="34890587" w14:textId="77777777" w:rsidR="00E5056B" w:rsidRPr="006B0B0B" w:rsidRDefault="00E5056B" w:rsidP="00E5056B">
      <w:pPr>
        <w:spacing w:after="120"/>
        <w:jc w:val="both"/>
        <w:rPr>
          <w:rFonts w:ascii="Times New Roman" w:hAnsi="Times New Roman"/>
          <w:b/>
          <w:i/>
          <w:sz w:val="18"/>
          <w:szCs w:val="18"/>
        </w:rPr>
      </w:pPr>
      <w:proofErr w:type="spellStart"/>
      <w:r w:rsidRPr="006B0B0B">
        <w:rPr>
          <w:rFonts w:ascii="Times New Roman" w:hAnsi="Times New Roman"/>
          <w:b/>
          <w:i/>
          <w:sz w:val="18"/>
          <w:szCs w:val="18"/>
        </w:rPr>
        <w:t>Detalii</w:t>
      </w:r>
      <w:proofErr w:type="spellEnd"/>
      <w:r w:rsidR="00B712A6" w:rsidRPr="006B0B0B">
        <w:rPr>
          <w:rFonts w:ascii="Times New Roman" w:hAnsi="Times New Roman"/>
          <w:b/>
          <w:i/>
          <w:sz w:val="18"/>
          <w:szCs w:val="18"/>
        </w:rPr>
        <w:t xml:space="preserve"> </w:t>
      </w:r>
      <w:proofErr w:type="spellStart"/>
      <w:r w:rsidRPr="006B0B0B">
        <w:rPr>
          <w:rFonts w:ascii="Times New Roman" w:hAnsi="Times New Roman"/>
          <w:b/>
          <w:i/>
          <w:sz w:val="18"/>
          <w:szCs w:val="18"/>
        </w:rPr>
        <w:t>despre</w:t>
      </w:r>
      <w:proofErr w:type="spellEnd"/>
      <w:r w:rsidR="00B712A6" w:rsidRPr="006B0B0B">
        <w:rPr>
          <w:rFonts w:ascii="Times New Roman" w:hAnsi="Times New Roman"/>
          <w:b/>
          <w:i/>
          <w:sz w:val="18"/>
          <w:szCs w:val="18"/>
        </w:rPr>
        <w:t xml:space="preserve"> </w:t>
      </w:r>
      <w:proofErr w:type="spellStart"/>
      <w:r w:rsidRPr="006B0B0B">
        <w:rPr>
          <w:rFonts w:ascii="Times New Roman" w:hAnsi="Times New Roman"/>
          <w:b/>
          <w:i/>
          <w:sz w:val="18"/>
          <w:szCs w:val="18"/>
        </w:rPr>
        <w:t>ofertant</w:t>
      </w:r>
      <w:proofErr w:type="spellEnd"/>
      <w:r w:rsidR="00B712A6" w:rsidRPr="006B0B0B">
        <w:rPr>
          <w:rFonts w:ascii="Times New Roman" w:hAnsi="Times New Roman"/>
          <w:b/>
          <w:i/>
          <w:sz w:val="18"/>
          <w:szCs w:val="18"/>
        </w:rPr>
        <w:t xml:space="preserve">                                                                                                 </w:t>
      </w:r>
      <w:r w:rsidR="004E14D7" w:rsidRPr="006B0B0B">
        <w:rPr>
          <w:rFonts w:ascii="Times New Roman" w:hAnsi="Times New Roman"/>
          <w:sz w:val="18"/>
          <w:szCs w:val="18"/>
        </w:rPr>
        <w:t>……………………………………</w:t>
      </w:r>
    </w:p>
    <w:p w14:paraId="07A5DDDE" w14:textId="77777777" w:rsidR="004E14D7" w:rsidRPr="006B0B0B" w:rsidRDefault="004E14D7" w:rsidP="004E14D7">
      <w:pPr>
        <w:tabs>
          <w:tab w:val="left" w:pos="6237"/>
        </w:tabs>
        <w:spacing w:after="120"/>
        <w:jc w:val="both"/>
        <w:rPr>
          <w:rFonts w:ascii="Times New Roman" w:hAnsi="Times New Roman"/>
          <w:sz w:val="18"/>
          <w:szCs w:val="18"/>
        </w:rPr>
      </w:pPr>
      <w:proofErr w:type="spellStart"/>
      <w:r w:rsidRPr="006B0B0B">
        <w:rPr>
          <w:rFonts w:ascii="Times New Roman" w:hAnsi="Times New Roman"/>
          <w:b/>
          <w:i/>
          <w:sz w:val="18"/>
          <w:szCs w:val="18"/>
        </w:rPr>
        <w:t>Adresa</w:t>
      </w:r>
      <w:proofErr w:type="spellEnd"/>
      <w:r w:rsidRPr="006B0B0B">
        <w:rPr>
          <w:rFonts w:ascii="Times New Roman" w:hAnsi="Times New Roman"/>
          <w:b/>
          <w:i/>
          <w:sz w:val="18"/>
          <w:szCs w:val="18"/>
        </w:rPr>
        <w:t xml:space="preserve"> de e-mail                                                                                                   </w:t>
      </w:r>
      <w:r w:rsidR="00B712A6" w:rsidRPr="006B0B0B">
        <w:rPr>
          <w:rFonts w:ascii="Times New Roman" w:hAnsi="Times New Roman"/>
          <w:b/>
          <w:i/>
          <w:sz w:val="18"/>
          <w:szCs w:val="18"/>
        </w:rPr>
        <w:t xml:space="preserve">   </w:t>
      </w:r>
      <w:r w:rsidRPr="006B0B0B">
        <w:rPr>
          <w:rFonts w:ascii="Times New Roman" w:hAnsi="Times New Roman"/>
          <w:b/>
          <w:i/>
          <w:sz w:val="18"/>
          <w:szCs w:val="18"/>
        </w:rPr>
        <w:t xml:space="preserve">     </w:t>
      </w:r>
      <w:r w:rsidRPr="006B0B0B">
        <w:rPr>
          <w:rFonts w:ascii="Times New Roman" w:hAnsi="Times New Roman"/>
          <w:sz w:val="18"/>
          <w:szCs w:val="18"/>
        </w:rPr>
        <w:t>………………………………….</w:t>
      </w:r>
    </w:p>
    <w:p w14:paraId="013D4E9E"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Numele</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ofertantului</w:t>
      </w:r>
      <w:proofErr w:type="spellEnd"/>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27FDA305"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Ţara</w:t>
      </w:r>
      <w:proofErr w:type="spellEnd"/>
      <w:r w:rsidRPr="006B0B0B">
        <w:rPr>
          <w:rFonts w:ascii="Times New Roman" w:hAnsi="Times New Roman"/>
          <w:i/>
          <w:sz w:val="18"/>
          <w:szCs w:val="18"/>
        </w:rPr>
        <w:t xml:space="preserve"> de </w:t>
      </w:r>
      <w:proofErr w:type="spellStart"/>
      <w:r w:rsidRPr="006B0B0B">
        <w:rPr>
          <w:rFonts w:ascii="Times New Roman" w:hAnsi="Times New Roman"/>
          <w:i/>
          <w:sz w:val="18"/>
          <w:szCs w:val="18"/>
        </w:rPr>
        <w:t>reşedinţă</w:t>
      </w:r>
      <w:proofErr w:type="spellEnd"/>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4863C352"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Adresa</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3648F13A"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Adresa de corespondenţă (dacă</w:t>
      </w:r>
      <w:r w:rsidR="00B712A6" w:rsidRPr="001E75F5">
        <w:rPr>
          <w:rFonts w:ascii="Times New Roman" w:hAnsi="Times New Roman"/>
          <w:i/>
          <w:sz w:val="18"/>
          <w:szCs w:val="18"/>
          <w:lang w:val="nl-NL"/>
        </w:rPr>
        <w:t xml:space="preserve"> </w:t>
      </w:r>
      <w:r w:rsidRPr="001E75F5">
        <w:rPr>
          <w:rFonts w:ascii="Times New Roman" w:hAnsi="Times New Roman"/>
          <w:i/>
          <w:sz w:val="18"/>
          <w:szCs w:val="18"/>
          <w:lang w:val="nl-NL"/>
        </w:rPr>
        <w:t>este</w:t>
      </w:r>
      <w:r w:rsidR="00B712A6" w:rsidRPr="001E75F5">
        <w:rPr>
          <w:rFonts w:ascii="Times New Roman" w:hAnsi="Times New Roman"/>
          <w:i/>
          <w:sz w:val="18"/>
          <w:szCs w:val="18"/>
          <w:lang w:val="nl-NL"/>
        </w:rPr>
        <w:t xml:space="preserve"> </w:t>
      </w:r>
      <w:r w:rsidRPr="001E75F5">
        <w:rPr>
          <w:rFonts w:ascii="Times New Roman" w:hAnsi="Times New Roman"/>
          <w:i/>
          <w:sz w:val="18"/>
          <w:szCs w:val="18"/>
          <w:lang w:val="nl-NL"/>
        </w:rPr>
        <w:t>diferită)</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275B045B" w14:textId="77777777" w:rsidR="00E5056B" w:rsidRPr="001E75F5" w:rsidRDefault="00E5056B" w:rsidP="00E5056B">
      <w:pPr>
        <w:spacing w:after="120"/>
        <w:jc w:val="both"/>
        <w:rPr>
          <w:rFonts w:ascii="Times New Roman" w:hAnsi="Times New Roman"/>
          <w:i/>
          <w:sz w:val="18"/>
          <w:szCs w:val="18"/>
          <w:lang w:val="nl-NL"/>
        </w:rPr>
      </w:pPr>
      <w:r w:rsidRPr="001E75F5">
        <w:rPr>
          <w:rFonts w:ascii="Times New Roman" w:hAnsi="Times New Roman"/>
          <w:i/>
          <w:sz w:val="18"/>
          <w:szCs w:val="18"/>
          <w:lang w:val="nl-NL"/>
        </w:rPr>
        <w:t>Telefon / Fax</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69C2D911"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730E6259" w14:textId="77777777" w:rsidR="00035FEE" w:rsidRDefault="00035FEE" w:rsidP="00E5056B">
      <w:pPr>
        <w:spacing w:after="120"/>
        <w:jc w:val="both"/>
        <w:rPr>
          <w:rFonts w:ascii="Times New Roman" w:hAnsi="Times New Roman"/>
          <w:i/>
          <w:sz w:val="18"/>
          <w:szCs w:val="18"/>
        </w:rPr>
      </w:pPr>
    </w:p>
    <w:p w14:paraId="09DFF63C" w14:textId="77777777" w:rsidR="00875C10" w:rsidRDefault="00875C10" w:rsidP="00E5056B">
      <w:pPr>
        <w:spacing w:after="120"/>
        <w:jc w:val="both"/>
        <w:rPr>
          <w:rFonts w:ascii="Times New Roman" w:hAnsi="Times New Roman"/>
          <w:i/>
          <w:sz w:val="18"/>
          <w:szCs w:val="18"/>
        </w:rPr>
      </w:pPr>
    </w:p>
    <w:p w14:paraId="6FF5FFAF" w14:textId="77777777" w:rsidR="00875C10" w:rsidRDefault="00875C10" w:rsidP="00E5056B">
      <w:pPr>
        <w:spacing w:after="120"/>
        <w:jc w:val="both"/>
        <w:rPr>
          <w:rFonts w:ascii="Times New Roman" w:hAnsi="Times New Roman"/>
          <w:i/>
          <w:sz w:val="18"/>
          <w:szCs w:val="18"/>
        </w:rPr>
      </w:pPr>
    </w:p>
    <w:p w14:paraId="4B5EDD00" w14:textId="77777777" w:rsidR="00875C10" w:rsidRDefault="00875C10" w:rsidP="00E5056B">
      <w:pPr>
        <w:spacing w:after="120"/>
        <w:jc w:val="both"/>
        <w:rPr>
          <w:rFonts w:ascii="Times New Roman" w:hAnsi="Times New Roman"/>
          <w:i/>
          <w:sz w:val="18"/>
          <w:szCs w:val="18"/>
        </w:rPr>
      </w:pPr>
    </w:p>
    <w:p w14:paraId="11512FBB" w14:textId="77777777" w:rsidR="00875C10" w:rsidRDefault="00875C10" w:rsidP="00E5056B">
      <w:pPr>
        <w:spacing w:after="120"/>
        <w:jc w:val="both"/>
        <w:rPr>
          <w:rFonts w:ascii="Times New Roman" w:hAnsi="Times New Roman"/>
          <w:i/>
          <w:sz w:val="18"/>
          <w:szCs w:val="18"/>
        </w:rPr>
      </w:pPr>
    </w:p>
    <w:p w14:paraId="72A0CD88" w14:textId="77777777" w:rsidR="00355FDC" w:rsidRDefault="00355FDC" w:rsidP="00E5056B">
      <w:pPr>
        <w:spacing w:after="120"/>
        <w:jc w:val="both"/>
        <w:rPr>
          <w:rFonts w:ascii="Times New Roman" w:hAnsi="Times New Roman"/>
          <w:i/>
          <w:sz w:val="18"/>
          <w:szCs w:val="18"/>
        </w:rPr>
      </w:pPr>
    </w:p>
    <w:p w14:paraId="1DF9C7E1" w14:textId="77777777" w:rsidR="00355FDC" w:rsidRDefault="00355FDC" w:rsidP="00E5056B">
      <w:pPr>
        <w:spacing w:after="120"/>
        <w:jc w:val="both"/>
        <w:rPr>
          <w:rFonts w:ascii="Times New Roman" w:hAnsi="Times New Roman"/>
          <w:i/>
          <w:sz w:val="18"/>
          <w:szCs w:val="18"/>
        </w:rPr>
      </w:pPr>
    </w:p>
    <w:p w14:paraId="1275C4C1" w14:textId="77777777" w:rsidR="00355FDC" w:rsidRDefault="00355FDC" w:rsidP="00E5056B">
      <w:pPr>
        <w:spacing w:after="120"/>
        <w:jc w:val="both"/>
        <w:rPr>
          <w:rFonts w:ascii="Times New Roman" w:hAnsi="Times New Roman"/>
          <w:i/>
          <w:sz w:val="18"/>
          <w:szCs w:val="18"/>
        </w:rPr>
      </w:pPr>
    </w:p>
    <w:p w14:paraId="4B09D490" w14:textId="77777777" w:rsidR="00035FEE" w:rsidRPr="006B0B0B" w:rsidRDefault="00035FEE" w:rsidP="00E5056B">
      <w:pPr>
        <w:spacing w:after="120"/>
        <w:jc w:val="both"/>
        <w:rPr>
          <w:rFonts w:ascii="Times New Roman" w:hAnsi="Times New Roman"/>
          <w:i/>
          <w:sz w:val="18"/>
          <w:szCs w:val="18"/>
        </w:rPr>
      </w:pPr>
    </w:p>
    <w:p w14:paraId="532C77D8"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14:paraId="6BFE8A02"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1F016830"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1406BDDA"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61AE0173" w14:textId="77777777" w:rsidR="00E5056B" w:rsidRPr="004525E6" w:rsidRDefault="00E5056B" w:rsidP="00E5056B">
      <w:pPr>
        <w:ind w:right="1440"/>
        <w:jc w:val="center"/>
        <w:rPr>
          <w:rFonts w:ascii="Times New Roman" w:hAnsi="Times New Roman"/>
          <w:b/>
          <w:bCs/>
          <w:i/>
          <w:sz w:val="22"/>
          <w:szCs w:val="22"/>
        </w:rPr>
      </w:pPr>
    </w:p>
    <w:p w14:paraId="6B7A8DE3" w14:textId="77777777" w:rsidR="00E5056B" w:rsidRPr="004525E6" w:rsidRDefault="00E5056B" w:rsidP="000B776E">
      <w:pPr>
        <w:pStyle w:val="Heading2"/>
        <w:numPr>
          <w:ilvl w:val="0"/>
          <w:numId w:val="0"/>
        </w:numPr>
        <w:jc w:val="center"/>
        <w:rPr>
          <w:rFonts w:ascii="Times New Roman" w:hAnsi="Times New Roman"/>
          <w:b w:val="0"/>
          <w:bCs/>
          <w:i/>
          <w:sz w:val="22"/>
        </w:rPr>
      </w:pPr>
    </w:p>
    <w:p w14:paraId="57A239FF" w14:textId="77777777"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904"/>
        <w:gridCol w:w="1350"/>
        <w:gridCol w:w="1260"/>
        <w:gridCol w:w="1170"/>
        <w:gridCol w:w="1710"/>
      </w:tblGrid>
      <w:tr w:rsidR="00591FBB" w:rsidRPr="00380C50" w14:paraId="1CF9AFBB" w14:textId="77777777" w:rsidTr="00355FDC">
        <w:trPr>
          <w:trHeight w:val="1313"/>
        </w:trPr>
        <w:tc>
          <w:tcPr>
            <w:tcW w:w="682" w:type="dxa"/>
            <w:vAlign w:val="center"/>
          </w:tcPr>
          <w:p w14:paraId="0597C149" w14:textId="77777777" w:rsidR="00591FBB" w:rsidRPr="00380C50" w:rsidRDefault="00591FBB" w:rsidP="0019128E">
            <w:pPr>
              <w:jc w:val="right"/>
              <w:rPr>
                <w:rFonts w:ascii="Times New Roman" w:hAnsi="Times New Roman"/>
                <w:b/>
                <w:i/>
                <w:iCs/>
                <w:sz w:val="22"/>
                <w:szCs w:val="22"/>
              </w:rPr>
            </w:pPr>
            <w:r w:rsidRPr="00380C50">
              <w:rPr>
                <w:rFonts w:ascii="Times New Roman" w:hAnsi="Times New Roman"/>
                <w:b/>
                <w:i/>
                <w:iCs/>
                <w:sz w:val="22"/>
                <w:szCs w:val="22"/>
              </w:rPr>
              <w:t>Nr</w:t>
            </w:r>
            <w:r w:rsidR="00D849F6" w:rsidRPr="00380C50">
              <w:rPr>
                <w:rFonts w:ascii="Times New Roman" w:hAnsi="Times New Roman"/>
                <w:b/>
                <w:i/>
                <w:iCs/>
                <w:sz w:val="22"/>
                <w:szCs w:val="22"/>
              </w:rPr>
              <w:t xml:space="preserve">. </w:t>
            </w:r>
            <w:proofErr w:type="spellStart"/>
            <w:r w:rsidR="00EC7534" w:rsidRPr="00380C50">
              <w:rPr>
                <w:rFonts w:ascii="Times New Roman" w:hAnsi="Times New Roman"/>
                <w:b/>
                <w:i/>
                <w:iCs/>
                <w:sz w:val="22"/>
                <w:szCs w:val="22"/>
              </w:rPr>
              <w:t>crt</w:t>
            </w:r>
            <w:proofErr w:type="spellEnd"/>
            <w:r w:rsidR="00EC7534" w:rsidRPr="00380C50">
              <w:rPr>
                <w:rFonts w:ascii="Times New Roman" w:hAnsi="Times New Roman"/>
                <w:b/>
                <w:i/>
                <w:iCs/>
                <w:sz w:val="22"/>
                <w:szCs w:val="22"/>
              </w:rPr>
              <w:t>.</w:t>
            </w:r>
          </w:p>
        </w:tc>
        <w:tc>
          <w:tcPr>
            <w:tcW w:w="3544" w:type="dxa"/>
            <w:vAlign w:val="center"/>
          </w:tcPr>
          <w:p w14:paraId="29DEB23C" w14:textId="39D2253D" w:rsidR="00591FBB" w:rsidRPr="00380C50" w:rsidRDefault="00591FBB" w:rsidP="0019128E">
            <w:pPr>
              <w:jc w:val="center"/>
              <w:rPr>
                <w:rFonts w:ascii="Times New Roman" w:hAnsi="Times New Roman"/>
                <w:b/>
                <w:i/>
                <w:iCs/>
                <w:sz w:val="22"/>
                <w:szCs w:val="22"/>
              </w:rPr>
            </w:pPr>
            <w:proofErr w:type="spellStart"/>
            <w:r w:rsidRPr="00380C50">
              <w:rPr>
                <w:rFonts w:ascii="Times New Roman" w:hAnsi="Times New Roman"/>
                <w:b/>
                <w:i/>
                <w:iCs/>
                <w:sz w:val="22"/>
                <w:szCs w:val="22"/>
              </w:rPr>
              <w:t>Denumirea</w:t>
            </w:r>
            <w:proofErr w:type="spellEnd"/>
            <w:r w:rsidR="00685ECF" w:rsidRPr="00380C50">
              <w:rPr>
                <w:rFonts w:ascii="Times New Roman" w:hAnsi="Times New Roman"/>
                <w:b/>
                <w:i/>
                <w:iCs/>
                <w:sz w:val="22"/>
                <w:szCs w:val="22"/>
              </w:rPr>
              <w:t xml:space="preserve"> </w:t>
            </w:r>
            <w:proofErr w:type="spellStart"/>
            <w:r w:rsidR="00685ECF" w:rsidRPr="00380C50">
              <w:rPr>
                <w:rFonts w:ascii="Times New Roman" w:hAnsi="Times New Roman"/>
                <w:b/>
                <w:i/>
                <w:iCs/>
                <w:sz w:val="22"/>
                <w:szCs w:val="22"/>
              </w:rPr>
              <w:t>produsului</w:t>
            </w:r>
            <w:proofErr w:type="spellEnd"/>
          </w:p>
        </w:tc>
        <w:tc>
          <w:tcPr>
            <w:tcW w:w="904" w:type="dxa"/>
            <w:vAlign w:val="center"/>
          </w:tcPr>
          <w:p w14:paraId="5F6881C9" w14:textId="77777777" w:rsidR="00591FBB" w:rsidRPr="00380C50" w:rsidRDefault="00591FBB" w:rsidP="0019128E">
            <w:pPr>
              <w:jc w:val="center"/>
              <w:rPr>
                <w:rFonts w:ascii="Times New Roman" w:hAnsi="Times New Roman"/>
                <w:b/>
                <w:i/>
                <w:iCs/>
                <w:sz w:val="22"/>
                <w:szCs w:val="22"/>
              </w:rPr>
            </w:pPr>
            <w:r w:rsidRPr="00380C50">
              <w:rPr>
                <w:rFonts w:ascii="Times New Roman" w:hAnsi="Times New Roman"/>
                <w:b/>
                <w:i/>
                <w:iCs/>
                <w:sz w:val="22"/>
                <w:szCs w:val="22"/>
              </w:rPr>
              <w:t>UM</w:t>
            </w:r>
          </w:p>
        </w:tc>
        <w:tc>
          <w:tcPr>
            <w:tcW w:w="1350" w:type="dxa"/>
          </w:tcPr>
          <w:p w14:paraId="4747DBA1" w14:textId="77777777" w:rsidR="00D94D8B" w:rsidRPr="00380C50" w:rsidRDefault="00591FBB" w:rsidP="00767A8E">
            <w:pPr>
              <w:jc w:val="center"/>
              <w:rPr>
                <w:rFonts w:ascii="Times New Roman" w:hAnsi="Times New Roman"/>
                <w:b/>
                <w:i/>
                <w:iCs/>
                <w:sz w:val="22"/>
                <w:szCs w:val="22"/>
              </w:rPr>
            </w:pPr>
            <w:proofErr w:type="spellStart"/>
            <w:r w:rsidRPr="00380C50">
              <w:rPr>
                <w:rFonts w:ascii="Times New Roman" w:hAnsi="Times New Roman"/>
                <w:b/>
                <w:i/>
                <w:iCs/>
                <w:sz w:val="22"/>
                <w:szCs w:val="22"/>
              </w:rPr>
              <w:t>Cantitatea</w:t>
            </w:r>
            <w:proofErr w:type="spellEnd"/>
          </w:p>
          <w:p w14:paraId="2AC180A3" w14:textId="77777777" w:rsidR="00591FBB" w:rsidRPr="00380C50" w:rsidRDefault="00591FBB" w:rsidP="00767A8E">
            <w:pPr>
              <w:jc w:val="center"/>
              <w:rPr>
                <w:rFonts w:ascii="Times New Roman" w:hAnsi="Times New Roman"/>
                <w:b/>
                <w:i/>
                <w:iCs/>
                <w:sz w:val="22"/>
                <w:szCs w:val="22"/>
              </w:rPr>
            </w:pPr>
            <w:proofErr w:type="spellStart"/>
            <w:r w:rsidRPr="00380C50">
              <w:rPr>
                <w:rFonts w:ascii="Times New Roman" w:hAnsi="Times New Roman"/>
                <w:b/>
                <w:i/>
                <w:iCs/>
                <w:sz w:val="22"/>
                <w:szCs w:val="22"/>
              </w:rPr>
              <w:t>solicitata</w:t>
            </w:r>
            <w:proofErr w:type="spellEnd"/>
          </w:p>
          <w:p w14:paraId="5C70BC30" w14:textId="77777777" w:rsidR="00591FBB" w:rsidRPr="00380C50" w:rsidRDefault="00591FBB" w:rsidP="00767A8E">
            <w:pPr>
              <w:jc w:val="center"/>
              <w:rPr>
                <w:rFonts w:ascii="Times New Roman" w:hAnsi="Times New Roman"/>
                <w:b/>
                <w:i/>
                <w:iCs/>
                <w:sz w:val="22"/>
                <w:szCs w:val="22"/>
              </w:rPr>
            </w:pPr>
            <w:r w:rsidRPr="00380C50">
              <w:rPr>
                <w:rFonts w:ascii="Times New Roman" w:hAnsi="Times New Roman"/>
                <w:b/>
                <w:i/>
                <w:iCs/>
                <w:sz w:val="22"/>
                <w:szCs w:val="22"/>
              </w:rPr>
              <w:t>U.M</w:t>
            </w:r>
          </w:p>
        </w:tc>
        <w:tc>
          <w:tcPr>
            <w:tcW w:w="1260" w:type="dxa"/>
          </w:tcPr>
          <w:p w14:paraId="6BF06882" w14:textId="77777777" w:rsidR="00591FBB" w:rsidRPr="00380C50" w:rsidRDefault="00591FBB" w:rsidP="00AD7259">
            <w:pPr>
              <w:jc w:val="center"/>
              <w:rPr>
                <w:rFonts w:ascii="Times New Roman" w:hAnsi="Times New Roman"/>
                <w:b/>
                <w:i/>
                <w:iCs/>
                <w:sz w:val="22"/>
                <w:szCs w:val="22"/>
              </w:rPr>
            </w:pPr>
            <w:r w:rsidRPr="00380C50">
              <w:rPr>
                <w:rFonts w:ascii="Times New Roman" w:hAnsi="Times New Roman"/>
                <w:b/>
                <w:i/>
                <w:iCs/>
                <w:sz w:val="22"/>
                <w:szCs w:val="22"/>
              </w:rPr>
              <w:t>Pret</w:t>
            </w:r>
            <w:r w:rsidR="00F50741" w:rsidRPr="00380C50">
              <w:rPr>
                <w:rFonts w:ascii="Times New Roman" w:hAnsi="Times New Roman"/>
                <w:b/>
                <w:i/>
                <w:iCs/>
                <w:sz w:val="22"/>
                <w:szCs w:val="22"/>
              </w:rPr>
              <w:t xml:space="preserve"> </w:t>
            </w:r>
            <w:proofErr w:type="spellStart"/>
            <w:r w:rsidRPr="00380C50">
              <w:rPr>
                <w:rFonts w:ascii="Times New Roman" w:hAnsi="Times New Roman"/>
                <w:b/>
                <w:i/>
                <w:iCs/>
                <w:sz w:val="22"/>
                <w:szCs w:val="22"/>
              </w:rPr>
              <w:t>unitar</w:t>
            </w:r>
            <w:proofErr w:type="spellEnd"/>
            <w:r w:rsidRPr="00380C50">
              <w:rPr>
                <w:rFonts w:ascii="Times New Roman" w:hAnsi="Times New Roman"/>
                <w:b/>
                <w:i/>
                <w:iCs/>
                <w:sz w:val="22"/>
                <w:szCs w:val="22"/>
              </w:rPr>
              <w:t xml:space="preserve"> RON </w:t>
            </w:r>
          </w:p>
          <w:p w14:paraId="00E632B9" w14:textId="77777777" w:rsidR="00591FBB" w:rsidRPr="00380C50" w:rsidRDefault="00591FBB" w:rsidP="00AD7259">
            <w:pPr>
              <w:jc w:val="center"/>
              <w:rPr>
                <w:rFonts w:ascii="Times New Roman" w:hAnsi="Times New Roman"/>
                <w:b/>
                <w:i/>
                <w:iCs/>
                <w:sz w:val="22"/>
                <w:szCs w:val="22"/>
              </w:rPr>
            </w:pPr>
            <w:proofErr w:type="spellStart"/>
            <w:r w:rsidRPr="00380C50">
              <w:rPr>
                <w:rFonts w:ascii="Times New Roman" w:hAnsi="Times New Roman"/>
                <w:b/>
                <w:i/>
                <w:iCs/>
                <w:sz w:val="22"/>
                <w:szCs w:val="22"/>
              </w:rPr>
              <w:t>fara</w:t>
            </w:r>
            <w:proofErr w:type="spellEnd"/>
            <w:r w:rsidRPr="00380C50">
              <w:rPr>
                <w:rFonts w:ascii="Times New Roman" w:hAnsi="Times New Roman"/>
                <w:b/>
                <w:i/>
                <w:iCs/>
                <w:sz w:val="22"/>
                <w:szCs w:val="22"/>
              </w:rPr>
              <w:t xml:space="preserve"> TVA</w:t>
            </w:r>
          </w:p>
        </w:tc>
        <w:tc>
          <w:tcPr>
            <w:tcW w:w="1170" w:type="dxa"/>
          </w:tcPr>
          <w:p w14:paraId="1A34A17A" w14:textId="77777777" w:rsidR="00591FBB" w:rsidRPr="00380C50" w:rsidRDefault="00591FBB" w:rsidP="00AD7259">
            <w:pPr>
              <w:jc w:val="center"/>
              <w:rPr>
                <w:rFonts w:ascii="Times New Roman" w:hAnsi="Times New Roman"/>
                <w:b/>
                <w:i/>
                <w:iCs/>
                <w:sz w:val="22"/>
                <w:szCs w:val="22"/>
              </w:rPr>
            </w:pPr>
            <w:r w:rsidRPr="00380C50">
              <w:rPr>
                <w:rFonts w:ascii="Times New Roman" w:hAnsi="Times New Roman"/>
                <w:b/>
                <w:i/>
                <w:iCs/>
                <w:sz w:val="22"/>
                <w:szCs w:val="22"/>
              </w:rPr>
              <w:t xml:space="preserve">Pret total RON </w:t>
            </w:r>
          </w:p>
          <w:p w14:paraId="7023769F" w14:textId="77777777" w:rsidR="00591FBB" w:rsidRPr="00380C50" w:rsidRDefault="00591FBB" w:rsidP="00AD7259">
            <w:pPr>
              <w:jc w:val="center"/>
              <w:rPr>
                <w:rFonts w:ascii="Times New Roman" w:hAnsi="Times New Roman"/>
                <w:b/>
                <w:i/>
                <w:iCs/>
                <w:sz w:val="22"/>
                <w:szCs w:val="22"/>
              </w:rPr>
            </w:pPr>
            <w:proofErr w:type="spellStart"/>
            <w:r w:rsidRPr="00380C50">
              <w:rPr>
                <w:rFonts w:ascii="Times New Roman" w:hAnsi="Times New Roman"/>
                <w:b/>
                <w:i/>
                <w:iCs/>
                <w:sz w:val="22"/>
                <w:szCs w:val="22"/>
              </w:rPr>
              <w:t>fara</w:t>
            </w:r>
            <w:proofErr w:type="spellEnd"/>
            <w:r w:rsidRPr="00380C50">
              <w:rPr>
                <w:rFonts w:ascii="Times New Roman" w:hAnsi="Times New Roman"/>
                <w:b/>
                <w:i/>
                <w:iCs/>
                <w:sz w:val="22"/>
                <w:szCs w:val="22"/>
              </w:rPr>
              <w:t xml:space="preserve"> TVA </w:t>
            </w:r>
          </w:p>
        </w:tc>
        <w:tc>
          <w:tcPr>
            <w:tcW w:w="1710" w:type="dxa"/>
          </w:tcPr>
          <w:p w14:paraId="1B8AAB09" w14:textId="77777777" w:rsidR="00582A44" w:rsidRPr="00380C50" w:rsidRDefault="00591FBB" w:rsidP="00AD7259">
            <w:pPr>
              <w:jc w:val="center"/>
              <w:rPr>
                <w:rFonts w:ascii="Times New Roman" w:hAnsi="Times New Roman"/>
                <w:b/>
                <w:i/>
                <w:iCs/>
                <w:sz w:val="22"/>
                <w:szCs w:val="22"/>
              </w:rPr>
            </w:pPr>
            <w:r w:rsidRPr="00380C50">
              <w:rPr>
                <w:rFonts w:ascii="Times New Roman" w:hAnsi="Times New Roman"/>
                <w:b/>
                <w:i/>
                <w:iCs/>
                <w:sz w:val="22"/>
                <w:szCs w:val="22"/>
              </w:rPr>
              <w:t>Taxa pe</w:t>
            </w:r>
            <w:r w:rsidR="00582A44" w:rsidRPr="00380C50">
              <w:rPr>
                <w:rFonts w:ascii="Times New Roman" w:hAnsi="Times New Roman"/>
                <w:b/>
                <w:i/>
                <w:iCs/>
                <w:sz w:val="22"/>
                <w:szCs w:val="22"/>
              </w:rPr>
              <w:t xml:space="preserve"> </w:t>
            </w:r>
            <w:proofErr w:type="spellStart"/>
            <w:r w:rsidRPr="00380C50">
              <w:rPr>
                <w:rFonts w:ascii="Times New Roman" w:hAnsi="Times New Roman"/>
                <w:b/>
                <w:i/>
                <w:iCs/>
                <w:sz w:val="22"/>
                <w:szCs w:val="22"/>
              </w:rPr>
              <w:t>valoarea</w:t>
            </w:r>
            <w:proofErr w:type="spellEnd"/>
          </w:p>
          <w:p w14:paraId="31D03E7B" w14:textId="77777777" w:rsidR="00591FBB" w:rsidRPr="00380C50" w:rsidRDefault="00591FBB" w:rsidP="00AD7259">
            <w:pPr>
              <w:jc w:val="center"/>
              <w:rPr>
                <w:rFonts w:ascii="Times New Roman" w:hAnsi="Times New Roman"/>
                <w:b/>
                <w:i/>
                <w:iCs/>
                <w:sz w:val="22"/>
                <w:szCs w:val="22"/>
              </w:rPr>
            </w:pPr>
            <w:proofErr w:type="spellStart"/>
            <w:r w:rsidRPr="00380C50">
              <w:rPr>
                <w:rFonts w:ascii="Times New Roman" w:hAnsi="Times New Roman"/>
                <w:b/>
                <w:i/>
                <w:iCs/>
                <w:sz w:val="22"/>
                <w:szCs w:val="22"/>
              </w:rPr>
              <w:t>adaugata</w:t>
            </w:r>
            <w:proofErr w:type="spellEnd"/>
            <w:r w:rsidRPr="00380C50">
              <w:rPr>
                <w:rFonts w:ascii="Times New Roman" w:hAnsi="Times New Roman"/>
                <w:b/>
                <w:i/>
                <w:iCs/>
                <w:sz w:val="22"/>
                <w:szCs w:val="22"/>
              </w:rPr>
              <w:t xml:space="preserve"> RON</w:t>
            </w:r>
          </w:p>
        </w:tc>
      </w:tr>
      <w:tr w:rsidR="00591FBB" w:rsidRPr="00380C50" w14:paraId="56D7C7DD" w14:textId="77777777" w:rsidTr="00355FDC">
        <w:tc>
          <w:tcPr>
            <w:tcW w:w="682" w:type="dxa"/>
          </w:tcPr>
          <w:p w14:paraId="31D75181" w14:textId="77777777" w:rsidR="00591FBB" w:rsidRPr="00380C50" w:rsidRDefault="00591FBB" w:rsidP="004525E6">
            <w:pPr>
              <w:jc w:val="center"/>
              <w:rPr>
                <w:rFonts w:ascii="Times New Roman" w:hAnsi="Times New Roman"/>
                <w:i/>
                <w:iCs/>
                <w:sz w:val="22"/>
                <w:szCs w:val="22"/>
              </w:rPr>
            </w:pPr>
            <w:r w:rsidRPr="00380C50">
              <w:rPr>
                <w:rFonts w:ascii="Times New Roman" w:hAnsi="Times New Roman"/>
                <w:i/>
                <w:iCs/>
                <w:sz w:val="22"/>
                <w:szCs w:val="22"/>
              </w:rPr>
              <w:t>0</w:t>
            </w:r>
          </w:p>
        </w:tc>
        <w:tc>
          <w:tcPr>
            <w:tcW w:w="3544" w:type="dxa"/>
          </w:tcPr>
          <w:p w14:paraId="2C5EA106" w14:textId="77777777" w:rsidR="00591FBB" w:rsidRPr="00380C50" w:rsidRDefault="00591FBB" w:rsidP="004525E6">
            <w:pPr>
              <w:jc w:val="center"/>
              <w:rPr>
                <w:rFonts w:ascii="Times New Roman" w:hAnsi="Times New Roman"/>
                <w:i/>
                <w:iCs/>
                <w:sz w:val="22"/>
                <w:szCs w:val="22"/>
              </w:rPr>
            </w:pPr>
            <w:r w:rsidRPr="00380C50">
              <w:rPr>
                <w:rFonts w:ascii="Times New Roman" w:hAnsi="Times New Roman"/>
                <w:i/>
                <w:iCs/>
                <w:sz w:val="22"/>
                <w:szCs w:val="22"/>
              </w:rPr>
              <w:t>1</w:t>
            </w:r>
          </w:p>
        </w:tc>
        <w:tc>
          <w:tcPr>
            <w:tcW w:w="904" w:type="dxa"/>
          </w:tcPr>
          <w:p w14:paraId="455430E1" w14:textId="77777777" w:rsidR="00591FBB" w:rsidRPr="00380C50" w:rsidRDefault="00591FBB" w:rsidP="004525E6">
            <w:pPr>
              <w:jc w:val="center"/>
              <w:rPr>
                <w:rFonts w:ascii="Times New Roman" w:hAnsi="Times New Roman"/>
                <w:i/>
                <w:iCs/>
                <w:sz w:val="22"/>
                <w:szCs w:val="22"/>
              </w:rPr>
            </w:pPr>
            <w:r w:rsidRPr="00380C50">
              <w:rPr>
                <w:rFonts w:ascii="Times New Roman" w:hAnsi="Times New Roman"/>
                <w:i/>
                <w:iCs/>
                <w:sz w:val="22"/>
                <w:szCs w:val="22"/>
              </w:rPr>
              <w:t>2</w:t>
            </w:r>
          </w:p>
        </w:tc>
        <w:tc>
          <w:tcPr>
            <w:tcW w:w="1350" w:type="dxa"/>
          </w:tcPr>
          <w:p w14:paraId="49E40F70" w14:textId="77777777" w:rsidR="00591FBB" w:rsidRPr="00380C50" w:rsidRDefault="00591FBB" w:rsidP="004525E6">
            <w:pPr>
              <w:jc w:val="center"/>
              <w:rPr>
                <w:rFonts w:ascii="Times New Roman" w:hAnsi="Times New Roman"/>
                <w:i/>
                <w:iCs/>
                <w:sz w:val="22"/>
                <w:szCs w:val="22"/>
              </w:rPr>
            </w:pPr>
            <w:r w:rsidRPr="00380C50">
              <w:rPr>
                <w:rFonts w:ascii="Times New Roman" w:hAnsi="Times New Roman"/>
                <w:i/>
                <w:iCs/>
                <w:sz w:val="22"/>
                <w:szCs w:val="22"/>
              </w:rPr>
              <w:t>3</w:t>
            </w:r>
          </w:p>
        </w:tc>
        <w:tc>
          <w:tcPr>
            <w:tcW w:w="1260" w:type="dxa"/>
          </w:tcPr>
          <w:p w14:paraId="4D312483" w14:textId="77777777" w:rsidR="00591FBB" w:rsidRPr="00380C50" w:rsidRDefault="00591FBB" w:rsidP="004525E6">
            <w:pPr>
              <w:jc w:val="center"/>
              <w:rPr>
                <w:rFonts w:ascii="Times New Roman" w:hAnsi="Times New Roman"/>
                <w:i/>
                <w:iCs/>
                <w:sz w:val="22"/>
                <w:szCs w:val="22"/>
              </w:rPr>
            </w:pPr>
            <w:r w:rsidRPr="00380C50">
              <w:rPr>
                <w:rFonts w:ascii="Times New Roman" w:hAnsi="Times New Roman"/>
                <w:i/>
                <w:iCs/>
                <w:sz w:val="22"/>
                <w:szCs w:val="22"/>
              </w:rPr>
              <w:t>4</w:t>
            </w:r>
          </w:p>
        </w:tc>
        <w:tc>
          <w:tcPr>
            <w:tcW w:w="1170" w:type="dxa"/>
          </w:tcPr>
          <w:p w14:paraId="715293D9" w14:textId="77777777" w:rsidR="00591FBB" w:rsidRPr="00380C50" w:rsidRDefault="00591FBB" w:rsidP="004525E6">
            <w:pPr>
              <w:jc w:val="center"/>
              <w:rPr>
                <w:rFonts w:ascii="Times New Roman" w:hAnsi="Times New Roman"/>
                <w:i/>
                <w:iCs/>
                <w:sz w:val="22"/>
                <w:szCs w:val="22"/>
              </w:rPr>
            </w:pPr>
            <w:r w:rsidRPr="00380C50">
              <w:rPr>
                <w:rFonts w:ascii="Times New Roman" w:hAnsi="Times New Roman"/>
                <w:i/>
                <w:iCs/>
                <w:sz w:val="22"/>
                <w:szCs w:val="22"/>
              </w:rPr>
              <w:t>5=3*4</w:t>
            </w:r>
          </w:p>
        </w:tc>
        <w:tc>
          <w:tcPr>
            <w:tcW w:w="1710" w:type="dxa"/>
          </w:tcPr>
          <w:p w14:paraId="07FED902" w14:textId="77777777" w:rsidR="00591FBB" w:rsidRPr="00380C50" w:rsidRDefault="00591FBB" w:rsidP="004525E6">
            <w:pPr>
              <w:jc w:val="center"/>
              <w:rPr>
                <w:rFonts w:ascii="Times New Roman" w:hAnsi="Times New Roman"/>
                <w:i/>
                <w:iCs/>
                <w:sz w:val="22"/>
                <w:szCs w:val="22"/>
              </w:rPr>
            </w:pPr>
            <w:r w:rsidRPr="00380C50">
              <w:rPr>
                <w:rFonts w:ascii="Times New Roman" w:hAnsi="Times New Roman"/>
                <w:i/>
                <w:iCs/>
                <w:sz w:val="22"/>
                <w:szCs w:val="22"/>
              </w:rPr>
              <w:t>6</w:t>
            </w:r>
            <w:r w:rsidR="004525E6" w:rsidRPr="00380C50">
              <w:rPr>
                <w:rFonts w:ascii="Times New Roman" w:hAnsi="Times New Roman"/>
                <w:i/>
                <w:iCs/>
                <w:sz w:val="22"/>
                <w:szCs w:val="22"/>
              </w:rPr>
              <w:t>=5*</w:t>
            </w:r>
            <w:r w:rsidR="004525E6" w:rsidRPr="00380C50">
              <w:rPr>
                <w:rFonts w:ascii="Times New Roman" w:hAnsi="Times New Roman"/>
                <w:b/>
                <w:i/>
                <w:iCs/>
                <w:sz w:val="22"/>
                <w:szCs w:val="22"/>
              </w:rPr>
              <w:t>19</w:t>
            </w:r>
            <w:r w:rsidRPr="00380C50">
              <w:rPr>
                <w:rFonts w:ascii="Times New Roman" w:hAnsi="Times New Roman"/>
                <w:b/>
                <w:i/>
                <w:iCs/>
                <w:sz w:val="22"/>
                <w:szCs w:val="22"/>
              </w:rPr>
              <w:t>%</w:t>
            </w:r>
          </w:p>
        </w:tc>
      </w:tr>
      <w:tr w:rsidR="00685ECF" w:rsidRPr="00380C50" w14:paraId="2227F21E" w14:textId="77777777" w:rsidTr="00C22AD6">
        <w:trPr>
          <w:trHeight w:val="305"/>
        </w:trPr>
        <w:tc>
          <w:tcPr>
            <w:tcW w:w="10620" w:type="dxa"/>
            <w:gridSpan w:val="7"/>
          </w:tcPr>
          <w:p w14:paraId="51897A5C" w14:textId="15029952" w:rsidR="00685ECF" w:rsidRPr="00380C50" w:rsidRDefault="00685ECF" w:rsidP="00685ECF">
            <w:pPr>
              <w:spacing w:line="240" w:lineRule="exact"/>
              <w:jc w:val="center"/>
              <w:rPr>
                <w:rFonts w:ascii="Times New Roman" w:hAnsi="Times New Roman"/>
                <w:b/>
                <w:i/>
                <w:iCs/>
                <w:sz w:val="22"/>
                <w:szCs w:val="22"/>
              </w:rPr>
            </w:pPr>
            <w:r w:rsidRPr="00380C50">
              <w:rPr>
                <w:rFonts w:ascii="Times New Roman" w:hAnsi="Times New Roman"/>
                <w:b/>
                <w:i/>
                <w:iCs/>
                <w:sz w:val="22"/>
                <w:szCs w:val="22"/>
              </w:rPr>
              <w:t>LOTUL 1</w:t>
            </w:r>
          </w:p>
        </w:tc>
      </w:tr>
      <w:tr w:rsidR="00685ECF" w:rsidRPr="00380C50" w14:paraId="3ECE6216" w14:textId="77777777" w:rsidTr="00355FDC">
        <w:trPr>
          <w:trHeight w:val="305"/>
        </w:trPr>
        <w:tc>
          <w:tcPr>
            <w:tcW w:w="682" w:type="dxa"/>
          </w:tcPr>
          <w:p w14:paraId="25AFE3ED" w14:textId="0EC75942" w:rsidR="00685ECF" w:rsidRPr="00380C50" w:rsidRDefault="00685ECF" w:rsidP="00D849F6">
            <w:pPr>
              <w:jc w:val="center"/>
              <w:rPr>
                <w:rFonts w:ascii="Times New Roman" w:hAnsi="Times New Roman"/>
                <w:b/>
                <w:i/>
                <w:iCs/>
                <w:sz w:val="22"/>
                <w:szCs w:val="22"/>
              </w:rPr>
            </w:pPr>
            <w:r w:rsidRPr="00380C50">
              <w:rPr>
                <w:rFonts w:ascii="Times New Roman" w:hAnsi="Times New Roman"/>
                <w:b/>
                <w:i/>
                <w:iCs/>
                <w:sz w:val="22"/>
                <w:szCs w:val="22"/>
              </w:rPr>
              <w:t>1</w:t>
            </w:r>
          </w:p>
        </w:tc>
        <w:tc>
          <w:tcPr>
            <w:tcW w:w="3544" w:type="dxa"/>
          </w:tcPr>
          <w:p w14:paraId="67C7B504" w14:textId="5AF3D5F1" w:rsidR="00685ECF" w:rsidRPr="00380C50" w:rsidRDefault="00685ECF" w:rsidP="00685ECF">
            <w:pPr>
              <w:spacing w:line="240" w:lineRule="exact"/>
              <w:jc w:val="both"/>
              <w:rPr>
                <w:rFonts w:ascii="Times New Roman" w:hAnsi="Times New Roman"/>
                <w:b/>
                <w:i/>
                <w:color w:val="548DD4" w:themeColor="text2" w:themeTint="99"/>
                <w:sz w:val="22"/>
                <w:szCs w:val="22"/>
              </w:rPr>
            </w:pPr>
            <w:r w:rsidRPr="00380C50">
              <w:rPr>
                <w:rFonts w:ascii="Times New Roman" w:hAnsi="Times New Roman"/>
                <w:sz w:val="22"/>
                <w:szCs w:val="22"/>
              </w:rPr>
              <w:t xml:space="preserve">Camera </w:t>
            </w:r>
            <w:proofErr w:type="spellStart"/>
            <w:r w:rsidRPr="00380C50">
              <w:rPr>
                <w:rFonts w:ascii="Times New Roman" w:hAnsi="Times New Roman"/>
                <w:sz w:val="22"/>
                <w:szCs w:val="22"/>
              </w:rPr>
              <w:t>clima</w:t>
            </w:r>
            <w:proofErr w:type="spellEnd"/>
            <w:r w:rsidRPr="00380C50">
              <w:rPr>
                <w:rFonts w:ascii="Times New Roman" w:hAnsi="Times New Roman"/>
                <w:sz w:val="22"/>
                <w:szCs w:val="22"/>
              </w:rPr>
              <w:t xml:space="preserve"> </w:t>
            </w:r>
            <w:proofErr w:type="spellStart"/>
            <w:r w:rsidRPr="00380C50">
              <w:rPr>
                <w:rFonts w:ascii="Times New Roman" w:hAnsi="Times New Roman"/>
                <w:sz w:val="22"/>
                <w:szCs w:val="22"/>
              </w:rPr>
              <w:t>constanta</w:t>
            </w:r>
            <w:proofErr w:type="spellEnd"/>
            <w:r w:rsidRPr="00380C50">
              <w:rPr>
                <w:rFonts w:ascii="Times New Roman" w:hAnsi="Times New Roman"/>
                <w:sz w:val="22"/>
                <w:szCs w:val="22"/>
              </w:rPr>
              <w:t xml:space="preserve"> cu control al </w:t>
            </w:r>
            <w:proofErr w:type="spellStart"/>
            <w:r w:rsidRPr="00380C50">
              <w:rPr>
                <w:rFonts w:ascii="Times New Roman" w:hAnsi="Times New Roman"/>
                <w:sz w:val="22"/>
                <w:szCs w:val="22"/>
              </w:rPr>
              <w:t>temperaturii</w:t>
            </w:r>
            <w:proofErr w:type="spellEnd"/>
            <w:r w:rsidRPr="00380C50">
              <w:rPr>
                <w:rFonts w:ascii="Times New Roman" w:hAnsi="Times New Roman"/>
                <w:sz w:val="22"/>
                <w:szCs w:val="22"/>
              </w:rPr>
              <w:t xml:space="preserve"> </w:t>
            </w:r>
            <w:proofErr w:type="spellStart"/>
            <w:r w:rsidRPr="00380C50">
              <w:rPr>
                <w:rFonts w:ascii="Times New Roman" w:hAnsi="Times New Roman"/>
                <w:sz w:val="22"/>
                <w:szCs w:val="22"/>
              </w:rPr>
              <w:t>si</w:t>
            </w:r>
            <w:proofErr w:type="spellEnd"/>
            <w:r w:rsidRPr="00380C50">
              <w:rPr>
                <w:rFonts w:ascii="Times New Roman" w:hAnsi="Times New Roman"/>
                <w:sz w:val="22"/>
                <w:szCs w:val="22"/>
              </w:rPr>
              <w:t xml:space="preserve"> </w:t>
            </w:r>
            <w:proofErr w:type="spellStart"/>
            <w:r w:rsidRPr="00380C50">
              <w:rPr>
                <w:rFonts w:ascii="Times New Roman" w:hAnsi="Times New Roman"/>
                <w:sz w:val="22"/>
                <w:szCs w:val="22"/>
              </w:rPr>
              <w:t>umiditatii</w:t>
            </w:r>
            <w:proofErr w:type="spellEnd"/>
          </w:p>
        </w:tc>
        <w:tc>
          <w:tcPr>
            <w:tcW w:w="904" w:type="dxa"/>
          </w:tcPr>
          <w:p w14:paraId="737843F3" w14:textId="7A5B077A" w:rsidR="00685ECF" w:rsidRPr="00380C50" w:rsidRDefault="00685ECF" w:rsidP="00355FDC">
            <w:pPr>
              <w:spacing w:line="240" w:lineRule="exact"/>
              <w:jc w:val="center"/>
              <w:rPr>
                <w:rFonts w:ascii="Times New Roman" w:hAnsi="Times New Roman"/>
                <w:sz w:val="22"/>
                <w:szCs w:val="22"/>
              </w:rPr>
            </w:pPr>
            <w:r w:rsidRPr="00380C50">
              <w:rPr>
                <w:rFonts w:ascii="Times New Roman" w:hAnsi="Times New Roman"/>
                <w:sz w:val="22"/>
                <w:szCs w:val="22"/>
              </w:rPr>
              <w:t>Buc.</w:t>
            </w:r>
          </w:p>
        </w:tc>
        <w:tc>
          <w:tcPr>
            <w:tcW w:w="1350" w:type="dxa"/>
          </w:tcPr>
          <w:p w14:paraId="67D3B7E3" w14:textId="113AC464" w:rsidR="00685ECF" w:rsidRPr="00380C50" w:rsidRDefault="00685ECF" w:rsidP="00355FDC">
            <w:pPr>
              <w:spacing w:line="240" w:lineRule="exact"/>
              <w:jc w:val="center"/>
              <w:rPr>
                <w:rFonts w:ascii="Times New Roman" w:hAnsi="Times New Roman"/>
                <w:sz w:val="22"/>
                <w:szCs w:val="22"/>
              </w:rPr>
            </w:pPr>
            <w:r w:rsidRPr="00380C50">
              <w:rPr>
                <w:rFonts w:ascii="Times New Roman" w:hAnsi="Times New Roman"/>
                <w:sz w:val="22"/>
                <w:szCs w:val="22"/>
              </w:rPr>
              <w:t>1</w:t>
            </w:r>
          </w:p>
        </w:tc>
        <w:tc>
          <w:tcPr>
            <w:tcW w:w="1260" w:type="dxa"/>
          </w:tcPr>
          <w:p w14:paraId="40426DFC" w14:textId="77777777" w:rsidR="00685ECF" w:rsidRPr="00380C50" w:rsidRDefault="00685ECF" w:rsidP="00D849F6">
            <w:pPr>
              <w:spacing w:line="240" w:lineRule="exact"/>
              <w:rPr>
                <w:rFonts w:ascii="Times New Roman" w:hAnsi="Times New Roman"/>
                <w:b/>
                <w:sz w:val="22"/>
                <w:szCs w:val="22"/>
              </w:rPr>
            </w:pPr>
          </w:p>
        </w:tc>
        <w:tc>
          <w:tcPr>
            <w:tcW w:w="1170" w:type="dxa"/>
          </w:tcPr>
          <w:p w14:paraId="4F823350" w14:textId="77777777" w:rsidR="00685ECF" w:rsidRPr="00380C50" w:rsidRDefault="00685ECF" w:rsidP="00D849F6">
            <w:pPr>
              <w:spacing w:line="240" w:lineRule="exact"/>
              <w:rPr>
                <w:rFonts w:ascii="Times New Roman" w:hAnsi="Times New Roman"/>
                <w:b/>
                <w:sz w:val="22"/>
                <w:szCs w:val="22"/>
              </w:rPr>
            </w:pPr>
          </w:p>
        </w:tc>
        <w:tc>
          <w:tcPr>
            <w:tcW w:w="1710" w:type="dxa"/>
          </w:tcPr>
          <w:p w14:paraId="50F76AF0" w14:textId="77777777" w:rsidR="00685ECF" w:rsidRPr="00380C50" w:rsidRDefault="00685ECF" w:rsidP="00D849F6">
            <w:pPr>
              <w:spacing w:line="240" w:lineRule="exact"/>
              <w:rPr>
                <w:rFonts w:ascii="Times New Roman" w:hAnsi="Times New Roman"/>
                <w:b/>
                <w:sz w:val="22"/>
                <w:szCs w:val="22"/>
              </w:rPr>
            </w:pPr>
          </w:p>
        </w:tc>
      </w:tr>
      <w:tr w:rsidR="00685ECF" w:rsidRPr="00380C50" w14:paraId="5D1E8C95" w14:textId="77777777" w:rsidTr="00CC4AF8">
        <w:trPr>
          <w:trHeight w:val="305"/>
        </w:trPr>
        <w:tc>
          <w:tcPr>
            <w:tcW w:w="10620" w:type="dxa"/>
            <w:gridSpan w:val="7"/>
          </w:tcPr>
          <w:p w14:paraId="00FBF625" w14:textId="6C827818" w:rsidR="00685ECF" w:rsidRPr="00380C50" w:rsidRDefault="00685ECF" w:rsidP="00685ECF">
            <w:pPr>
              <w:spacing w:line="240" w:lineRule="exact"/>
              <w:jc w:val="center"/>
              <w:rPr>
                <w:rFonts w:ascii="Times New Roman" w:hAnsi="Times New Roman"/>
                <w:b/>
                <w:sz w:val="22"/>
                <w:szCs w:val="22"/>
              </w:rPr>
            </w:pPr>
            <w:r w:rsidRPr="00380C50">
              <w:rPr>
                <w:rFonts w:ascii="Times New Roman" w:hAnsi="Times New Roman"/>
                <w:b/>
                <w:i/>
                <w:iCs/>
                <w:sz w:val="22"/>
                <w:szCs w:val="22"/>
              </w:rPr>
              <w:t>LOTUL 2</w:t>
            </w:r>
          </w:p>
        </w:tc>
      </w:tr>
      <w:tr w:rsidR="00685ECF" w:rsidRPr="00380C50" w14:paraId="12CB1C00" w14:textId="77777777" w:rsidTr="00355FDC">
        <w:trPr>
          <w:trHeight w:val="305"/>
        </w:trPr>
        <w:tc>
          <w:tcPr>
            <w:tcW w:w="682" w:type="dxa"/>
          </w:tcPr>
          <w:p w14:paraId="2DCEFA58" w14:textId="3708F759" w:rsidR="00685ECF" w:rsidRPr="00380C50" w:rsidRDefault="00685ECF" w:rsidP="00685ECF">
            <w:pPr>
              <w:jc w:val="center"/>
              <w:rPr>
                <w:rFonts w:ascii="Times New Roman" w:hAnsi="Times New Roman"/>
                <w:b/>
                <w:i/>
                <w:iCs/>
                <w:sz w:val="22"/>
                <w:szCs w:val="22"/>
              </w:rPr>
            </w:pPr>
            <w:r w:rsidRPr="00380C50">
              <w:rPr>
                <w:rFonts w:ascii="Times New Roman" w:hAnsi="Times New Roman"/>
                <w:b/>
                <w:i/>
                <w:iCs/>
                <w:sz w:val="22"/>
                <w:szCs w:val="22"/>
              </w:rPr>
              <w:t>2</w:t>
            </w:r>
          </w:p>
        </w:tc>
        <w:tc>
          <w:tcPr>
            <w:tcW w:w="3544" w:type="dxa"/>
          </w:tcPr>
          <w:p w14:paraId="7866D25D" w14:textId="6E05DDAE" w:rsidR="00685ECF" w:rsidRPr="00380C50" w:rsidRDefault="00685ECF" w:rsidP="00685ECF">
            <w:pPr>
              <w:spacing w:line="240" w:lineRule="exact"/>
              <w:jc w:val="both"/>
              <w:rPr>
                <w:rFonts w:ascii="Times New Roman" w:hAnsi="Times New Roman"/>
                <w:b/>
                <w:i/>
                <w:color w:val="548DD4" w:themeColor="text2" w:themeTint="99"/>
                <w:sz w:val="22"/>
                <w:szCs w:val="22"/>
              </w:rPr>
            </w:pPr>
            <w:r w:rsidRPr="00380C50">
              <w:rPr>
                <w:rFonts w:ascii="Times New Roman" w:hAnsi="Times New Roman"/>
                <w:sz w:val="22"/>
                <w:szCs w:val="22"/>
              </w:rPr>
              <w:t xml:space="preserve">Kit </w:t>
            </w:r>
            <w:proofErr w:type="spellStart"/>
            <w:r w:rsidRPr="00380C50">
              <w:rPr>
                <w:rFonts w:ascii="Times New Roman" w:hAnsi="Times New Roman"/>
                <w:sz w:val="22"/>
                <w:szCs w:val="22"/>
              </w:rPr>
              <w:t>conductometru</w:t>
            </w:r>
            <w:proofErr w:type="spellEnd"/>
            <w:r w:rsidRPr="00380C50">
              <w:rPr>
                <w:rFonts w:ascii="Times New Roman" w:hAnsi="Times New Roman"/>
                <w:sz w:val="22"/>
                <w:szCs w:val="22"/>
              </w:rPr>
              <w:t xml:space="preserve"> de </w:t>
            </w:r>
            <w:proofErr w:type="spellStart"/>
            <w:r w:rsidRPr="00380C50">
              <w:rPr>
                <w:rFonts w:ascii="Times New Roman" w:hAnsi="Times New Roman"/>
                <w:sz w:val="22"/>
                <w:szCs w:val="22"/>
              </w:rPr>
              <w:t>laborator</w:t>
            </w:r>
            <w:proofErr w:type="spellEnd"/>
          </w:p>
        </w:tc>
        <w:tc>
          <w:tcPr>
            <w:tcW w:w="904" w:type="dxa"/>
          </w:tcPr>
          <w:p w14:paraId="1BA1362B" w14:textId="49BA39EC" w:rsidR="00685ECF" w:rsidRPr="00380C50" w:rsidRDefault="00685ECF" w:rsidP="00685ECF">
            <w:pPr>
              <w:spacing w:line="240" w:lineRule="exact"/>
              <w:jc w:val="center"/>
              <w:rPr>
                <w:rFonts w:ascii="Times New Roman" w:hAnsi="Times New Roman"/>
                <w:sz w:val="22"/>
                <w:szCs w:val="22"/>
              </w:rPr>
            </w:pPr>
            <w:r w:rsidRPr="00380C50">
              <w:rPr>
                <w:rFonts w:ascii="Times New Roman" w:hAnsi="Times New Roman"/>
                <w:sz w:val="22"/>
                <w:szCs w:val="22"/>
              </w:rPr>
              <w:t>Buc.</w:t>
            </w:r>
          </w:p>
        </w:tc>
        <w:tc>
          <w:tcPr>
            <w:tcW w:w="1350" w:type="dxa"/>
          </w:tcPr>
          <w:p w14:paraId="12A7D72E" w14:textId="084CF6D8" w:rsidR="00685ECF" w:rsidRPr="00380C50" w:rsidRDefault="00685ECF" w:rsidP="00685ECF">
            <w:pPr>
              <w:spacing w:line="240" w:lineRule="exact"/>
              <w:jc w:val="center"/>
              <w:rPr>
                <w:rFonts w:ascii="Times New Roman" w:hAnsi="Times New Roman"/>
                <w:sz w:val="22"/>
                <w:szCs w:val="22"/>
              </w:rPr>
            </w:pPr>
            <w:r w:rsidRPr="00380C50">
              <w:rPr>
                <w:rFonts w:ascii="Times New Roman" w:hAnsi="Times New Roman"/>
                <w:sz w:val="22"/>
                <w:szCs w:val="22"/>
              </w:rPr>
              <w:t>1</w:t>
            </w:r>
          </w:p>
        </w:tc>
        <w:tc>
          <w:tcPr>
            <w:tcW w:w="1260" w:type="dxa"/>
          </w:tcPr>
          <w:p w14:paraId="4BF6C518" w14:textId="77777777" w:rsidR="00685ECF" w:rsidRPr="00380C50" w:rsidRDefault="00685ECF" w:rsidP="00685ECF">
            <w:pPr>
              <w:spacing w:line="240" w:lineRule="exact"/>
              <w:rPr>
                <w:rFonts w:ascii="Times New Roman" w:hAnsi="Times New Roman"/>
                <w:b/>
                <w:sz w:val="22"/>
                <w:szCs w:val="22"/>
              </w:rPr>
            </w:pPr>
          </w:p>
        </w:tc>
        <w:tc>
          <w:tcPr>
            <w:tcW w:w="1170" w:type="dxa"/>
          </w:tcPr>
          <w:p w14:paraId="54F40B33" w14:textId="77777777" w:rsidR="00685ECF" w:rsidRPr="00380C50" w:rsidRDefault="00685ECF" w:rsidP="00685ECF">
            <w:pPr>
              <w:spacing w:line="240" w:lineRule="exact"/>
              <w:rPr>
                <w:rFonts w:ascii="Times New Roman" w:hAnsi="Times New Roman"/>
                <w:b/>
                <w:sz w:val="22"/>
                <w:szCs w:val="22"/>
              </w:rPr>
            </w:pPr>
          </w:p>
        </w:tc>
        <w:tc>
          <w:tcPr>
            <w:tcW w:w="1710" w:type="dxa"/>
          </w:tcPr>
          <w:p w14:paraId="315E896E" w14:textId="77777777" w:rsidR="00685ECF" w:rsidRPr="00380C50" w:rsidRDefault="00685ECF" w:rsidP="00685ECF">
            <w:pPr>
              <w:spacing w:line="240" w:lineRule="exact"/>
              <w:rPr>
                <w:rFonts w:ascii="Times New Roman" w:hAnsi="Times New Roman"/>
                <w:b/>
                <w:sz w:val="22"/>
                <w:szCs w:val="22"/>
              </w:rPr>
            </w:pPr>
          </w:p>
        </w:tc>
      </w:tr>
      <w:tr w:rsidR="00685ECF" w:rsidRPr="00380C50" w14:paraId="37C5CCC8" w14:textId="77777777" w:rsidTr="00FD2F88">
        <w:trPr>
          <w:trHeight w:val="305"/>
        </w:trPr>
        <w:tc>
          <w:tcPr>
            <w:tcW w:w="10620" w:type="dxa"/>
            <w:gridSpan w:val="7"/>
          </w:tcPr>
          <w:p w14:paraId="4CECE97A" w14:textId="71CA36C2" w:rsidR="00685ECF" w:rsidRPr="00380C50" w:rsidRDefault="00685ECF" w:rsidP="00685ECF">
            <w:pPr>
              <w:spacing w:line="240" w:lineRule="exact"/>
              <w:jc w:val="center"/>
              <w:rPr>
                <w:rFonts w:ascii="Times New Roman" w:hAnsi="Times New Roman"/>
                <w:b/>
                <w:sz w:val="22"/>
                <w:szCs w:val="22"/>
              </w:rPr>
            </w:pPr>
            <w:r w:rsidRPr="00380C50">
              <w:rPr>
                <w:rFonts w:ascii="Times New Roman" w:hAnsi="Times New Roman"/>
                <w:b/>
                <w:i/>
                <w:iCs/>
                <w:sz w:val="22"/>
                <w:szCs w:val="22"/>
              </w:rPr>
              <w:t>LOTUL 3</w:t>
            </w:r>
          </w:p>
        </w:tc>
      </w:tr>
      <w:tr w:rsidR="00685ECF" w:rsidRPr="00380C50" w14:paraId="4F251CA0" w14:textId="77777777" w:rsidTr="00355FDC">
        <w:trPr>
          <w:trHeight w:val="305"/>
        </w:trPr>
        <w:tc>
          <w:tcPr>
            <w:tcW w:w="682" w:type="dxa"/>
          </w:tcPr>
          <w:p w14:paraId="67317C4E" w14:textId="60F1B372" w:rsidR="00685ECF" w:rsidRPr="00380C50" w:rsidRDefault="00685ECF" w:rsidP="00685ECF">
            <w:pPr>
              <w:jc w:val="center"/>
              <w:rPr>
                <w:rFonts w:ascii="Times New Roman" w:hAnsi="Times New Roman"/>
                <w:b/>
                <w:i/>
                <w:iCs/>
                <w:sz w:val="22"/>
                <w:szCs w:val="22"/>
              </w:rPr>
            </w:pPr>
            <w:r w:rsidRPr="00380C50">
              <w:rPr>
                <w:rFonts w:ascii="Times New Roman" w:hAnsi="Times New Roman"/>
                <w:b/>
                <w:i/>
                <w:iCs/>
                <w:sz w:val="22"/>
                <w:szCs w:val="22"/>
              </w:rPr>
              <w:t>3</w:t>
            </w:r>
          </w:p>
        </w:tc>
        <w:tc>
          <w:tcPr>
            <w:tcW w:w="3544" w:type="dxa"/>
          </w:tcPr>
          <w:p w14:paraId="707AAB27" w14:textId="290CE51B" w:rsidR="00685ECF" w:rsidRPr="00380C50" w:rsidRDefault="00685ECF" w:rsidP="00685ECF">
            <w:pPr>
              <w:spacing w:line="240" w:lineRule="exact"/>
              <w:jc w:val="both"/>
              <w:rPr>
                <w:rFonts w:ascii="Times New Roman" w:hAnsi="Times New Roman"/>
                <w:b/>
                <w:i/>
                <w:color w:val="548DD4" w:themeColor="text2" w:themeTint="99"/>
                <w:sz w:val="22"/>
                <w:szCs w:val="22"/>
              </w:rPr>
            </w:pPr>
            <w:r w:rsidRPr="00380C50">
              <w:rPr>
                <w:rFonts w:ascii="Times New Roman" w:hAnsi="Times New Roman"/>
                <w:sz w:val="22"/>
                <w:szCs w:val="22"/>
              </w:rPr>
              <w:t xml:space="preserve">Agitator magnetic cu </w:t>
            </w:r>
            <w:proofErr w:type="spellStart"/>
            <w:r w:rsidRPr="00380C50">
              <w:rPr>
                <w:rFonts w:ascii="Times New Roman" w:hAnsi="Times New Roman"/>
                <w:sz w:val="22"/>
                <w:szCs w:val="22"/>
              </w:rPr>
              <w:t>incalzire</w:t>
            </w:r>
            <w:proofErr w:type="spellEnd"/>
          </w:p>
        </w:tc>
        <w:tc>
          <w:tcPr>
            <w:tcW w:w="904" w:type="dxa"/>
          </w:tcPr>
          <w:p w14:paraId="2D04E9CF" w14:textId="67F2BB46" w:rsidR="00685ECF" w:rsidRPr="00380C50" w:rsidRDefault="00685ECF" w:rsidP="00685ECF">
            <w:pPr>
              <w:spacing w:line="240" w:lineRule="exact"/>
              <w:jc w:val="center"/>
              <w:rPr>
                <w:rFonts w:ascii="Times New Roman" w:hAnsi="Times New Roman"/>
                <w:sz w:val="22"/>
                <w:szCs w:val="22"/>
              </w:rPr>
            </w:pPr>
            <w:r w:rsidRPr="00380C50">
              <w:rPr>
                <w:rFonts w:ascii="Times New Roman" w:hAnsi="Times New Roman"/>
                <w:sz w:val="22"/>
                <w:szCs w:val="22"/>
              </w:rPr>
              <w:t>Buc.</w:t>
            </w:r>
          </w:p>
        </w:tc>
        <w:tc>
          <w:tcPr>
            <w:tcW w:w="1350" w:type="dxa"/>
          </w:tcPr>
          <w:p w14:paraId="308A80BE" w14:textId="660767C2" w:rsidR="00685ECF" w:rsidRPr="00380C50" w:rsidRDefault="00685ECF" w:rsidP="00685ECF">
            <w:pPr>
              <w:spacing w:line="240" w:lineRule="exact"/>
              <w:jc w:val="center"/>
              <w:rPr>
                <w:rFonts w:ascii="Times New Roman" w:hAnsi="Times New Roman"/>
                <w:sz w:val="22"/>
                <w:szCs w:val="22"/>
              </w:rPr>
            </w:pPr>
            <w:r w:rsidRPr="00380C50">
              <w:rPr>
                <w:rFonts w:ascii="Times New Roman" w:hAnsi="Times New Roman"/>
                <w:sz w:val="22"/>
                <w:szCs w:val="22"/>
              </w:rPr>
              <w:t>1</w:t>
            </w:r>
          </w:p>
        </w:tc>
        <w:tc>
          <w:tcPr>
            <w:tcW w:w="1260" w:type="dxa"/>
          </w:tcPr>
          <w:p w14:paraId="4C79CAFF" w14:textId="77777777" w:rsidR="00685ECF" w:rsidRPr="00380C50" w:rsidRDefault="00685ECF" w:rsidP="00685ECF">
            <w:pPr>
              <w:spacing w:line="240" w:lineRule="exact"/>
              <w:rPr>
                <w:rFonts w:ascii="Times New Roman" w:hAnsi="Times New Roman"/>
                <w:b/>
                <w:sz w:val="22"/>
                <w:szCs w:val="22"/>
              </w:rPr>
            </w:pPr>
          </w:p>
        </w:tc>
        <w:tc>
          <w:tcPr>
            <w:tcW w:w="1170" w:type="dxa"/>
          </w:tcPr>
          <w:p w14:paraId="776D6788" w14:textId="77777777" w:rsidR="00685ECF" w:rsidRPr="00380C50" w:rsidRDefault="00685ECF" w:rsidP="00685ECF">
            <w:pPr>
              <w:spacing w:line="240" w:lineRule="exact"/>
              <w:rPr>
                <w:rFonts w:ascii="Times New Roman" w:hAnsi="Times New Roman"/>
                <w:b/>
                <w:sz w:val="22"/>
                <w:szCs w:val="22"/>
              </w:rPr>
            </w:pPr>
          </w:p>
        </w:tc>
        <w:tc>
          <w:tcPr>
            <w:tcW w:w="1710" w:type="dxa"/>
          </w:tcPr>
          <w:p w14:paraId="3B29D6E0" w14:textId="77777777" w:rsidR="00685ECF" w:rsidRPr="00380C50" w:rsidRDefault="00685ECF" w:rsidP="00685ECF">
            <w:pPr>
              <w:spacing w:line="240" w:lineRule="exact"/>
              <w:rPr>
                <w:rFonts w:ascii="Times New Roman" w:hAnsi="Times New Roman"/>
                <w:b/>
                <w:sz w:val="22"/>
                <w:szCs w:val="22"/>
              </w:rPr>
            </w:pPr>
          </w:p>
        </w:tc>
      </w:tr>
      <w:tr w:rsidR="00D849F6" w:rsidRPr="00380C50" w14:paraId="1880A801" w14:textId="77777777" w:rsidTr="00355FDC">
        <w:tc>
          <w:tcPr>
            <w:tcW w:w="6480" w:type="dxa"/>
            <w:gridSpan w:val="4"/>
          </w:tcPr>
          <w:p w14:paraId="71802271" w14:textId="77777777" w:rsidR="00D849F6" w:rsidRPr="00380C50" w:rsidRDefault="00FF19B6" w:rsidP="00D849F6">
            <w:pPr>
              <w:spacing w:line="240" w:lineRule="exact"/>
              <w:rPr>
                <w:rFonts w:ascii="Times New Roman" w:hAnsi="Times New Roman"/>
                <w:b/>
                <w:sz w:val="22"/>
                <w:szCs w:val="22"/>
              </w:rPr>
            </w:pPr>
            <w:r w:rsidRPr="00380C50">
              <w:rPr>
                <w:rFonts w:ascii="Times New Roman" w:hAnsi="Times New Roman"/>
                <w:b/>
                <w:sz w:val="22"/>
                <w:szCs w:val="22"/>
              </w:rPr>
              <w:t xml:space="preserve">TOTAL </w:t>
            </w:r>
          </w:p>
        </w:tc>
        <w:tc>
          <w:tcPr>
            <w:tcW w:w="1260" w:type="dxa"/>
          </w:tcPr>
          <w:p w14:paraId="5BB63612" w14:textId="77777777" w:rsidR="00D849F6" w:rsidRPr="00380C50" w:rsidRDefault="00D849F6" w:rsidP="00D849F6">
            <w:pPr>
              <w:rPr>
                <w:rFonts w:ascii="Times New Roman" w:hAnsi="Times New Roman"/>
                <w:sz w:val="22"/>
                <w:szCs w:val="22"/>
              </w:rPr>
            </w:pPr>
          </w:p>
        </w:tc>
        <w:tc>
          <w:tcPr>
            <w:tcW w:w="1170" w:type="dxa"/>
          </w:tcPr>
          <w:p w14:paraId="78453577" w14:textId="77777777" w:rsidR="00D849F6" w:rsidRPr="00380C50" w:rsidRDefault="00D849F6" w:rsidP="00D849F6">
            <w:pPr>
              <w:rPr>
                <w:rFonts w:ascii="Times New Roman" w:hAnsi="Times New Roman"/>
                <w:sz w:val="22"/>
                <w:szCs w:val="22"/>
              </w:rPr>
            </w:pPr>
          </w:p>
        </w:tc>
        <w:tc>
          <w:tcPr>
            <w:tcW w:w="1710" w:type="dxa"/>
          </w:tcPr>
          <w:p w14:paraId="122109C6" w14:textId="77777777" w:rsidR="00D849F6" w:rsidRPr="00380C50" w:rsidRDefault="00D849F6" w:rsidP="00D849F6">
            <w:pPr>
              <w:rPr>
                <w:rFonts w:ascii="Times New Roman" w:hAnsi="Times New Roman"/>
                <w:sz w:val="22"/>
                <w:szCs w:val="22"/>
              </w:rPr>
            </w:pPr>
          </w:p>
        </w:tc>
      </w:tr>
      <w:tr w:rsidR="00D849F6" w:rsidRPr="00380C50" w14:paraId="3F0D14CC" w14:textId="77777777" w:rsidTr="00355FDC">
        <w:tc>
          <w:tcPr>
            <w:tcW w:w="6480" w:type="dxa"/>
            <w:gridSpan w:val="4"/>
          </w:tcPr>
          <w:p w14:paraId="1AB9F540" w14:textId="77777777" w:rsidR="00D849F6" w:rsidRPr="00380C50" w:rsidRDefault="00D849F6" w:rsidP="00D849F6">
            <w:pPr>
              <w:spacing w:line="240" w:lineRule="exact"/>
              <w:rPr>
                <w:rFonts w:ascii="Times New Roman" w:hAnsi="Times New Roman"/>
                <w:b/>
                <w:sz w:val="22"/>
                <w:szCs w:val="22"/>
                <w:highlight w:val="yellow"/>
              </w:rPr>
            </w:pPr>
          </w:p>
        </w:tc>
        <w:tc>
          <w:tcPr>
            <w:tcW w:w="1260" w:type="dxa"/>
          </w:tcPr>
          <w:p w14:paraId="6B024548" w14:textId="77777777" w:rsidR="00D849F6" w:rsidRPr="00380C50" w:rsidRDefault="00D849F6" w:rsidP="00D849F6">
            <w:pPr>
              <w:rPr>
                <w:rFonts w:ascii="Times New Roman" w:hAnsi="Times New Roman"/>
                <w:sz w:val="22"/>
                <w:szCs w:val="22"/>
              </w:rPr>
            </w:pPr>
          </w:p>
        </w:tc>
        <w:tc>
          <w:tcPr>
            <w:tcW w:w="1170" w:type="dxa"/>
          </w:tcPr>
          <w:p w14:paraId="5128BB5D" w14:textId="77777777" w:rsidR="00D849F6" w:rsidRPr="00380C50" w:rsidRDefault="00D849F6" w:rsidP="00D849F6">
            <w:pPr>
              <w:rPr>
                <w:rFonts w:ascii="Times New Roman" w:hAnsi="Times New Roman"/>
                <w:sz w:val="22"/>
                <w:szCs w:val="22"/>
              </w:rPr>
            </w:pPr>
          </w:p>
        </w:tc>
        <w:tc>
          <w:tcPr>
            <w:tcW w:w="1710" w:type="dxa"/>
          </w:tcPr>
          <w:p w14:paraId="22A8C151" w14:textId="77777777" w:rsidR="00D849F6" w:rsidRPr="00380C50" w:rsidRDefault="00D849F6" w:rsidP="00D849F6">
            <w:pPr>
              <w:rPr>
                <w:rFonts w:ascii="Times New Roman" w:hAnsi="Times New Roman"/>
                <w:sz w:val="22"/>
                <w:szCs w:val="22"/>
              </w:rPr>
            </w:pPr>
          </w:p>
        </w:tc>
      </w:tr>
    </w:tbl>
    <w:p w14:paraId="73E39DD0" w14:textId="77777777" w:rsidR="00E5056B" w:rsidRPr="004525E6" w:rsidRDefault="00E5056B" w:rsidP="00E5056B">
      <w:pPr>
        <w:ind w:right="1440"/>
        <w:outlineLvl w:val="0"/>
        <w:rPr>
          <w:rFonts w:ascii="Times New Roman" w:hAnsi="Times New Roman"/>
          <w:i/>
          <w:sz w:val="22"/>
          <w:szCs w:val="22"/>
        </w:rPr>
      </w:pPr>
    </w:p>
    <w:p w14:paraId="7E2A2E3E"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14:paraId="333D0021"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63AB25A" w14:textId="77777777"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4D901A8" w14:textId="77777777"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035FEE">
        <w:rPr>
          <w:rFonts w:ascii="Times New Roman" w:hAnsi="Times New Roman"/>
          <w:b/>
          <w:i/>
          <w:sz w:val="18"/>
          <w:szCs w:val="18"/>
        </w:rPr>
        <w:t xml:space="preserve">                                                                                                  </w:t>
      </w:r>
      <w:r w:rsidRPr="004E14D7">
        <w:rPr>
          <w:rFonts w:ascii="Times New Roman" w:hAnsi="Times New Roman"/>
          <w:sz w:val="18"/>
          <w:szCs w:val="18"/>
        </w:rPr>
        <w:t>……………………………………</w:t>
      </w:r>
    </w:p>
    <w:p w14:paraId="24217781" w14:textId="77777777"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32F251CD"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035FEE">
        <w:rPr>
          <w:rFonts w:ascii="Times New Roman" w:hAnsi="Times New Roman"/>
          <w:i/>
          <w:sz w:val="18"/>
          <w:szCs w:val="18"/>
        </w:rPr>
        <w:t xml:space="preserve"> </w:t>
      </w:r>
      <w:proofErr w:type="spellStart"/>
      <w:r w:rsidR="00035FEE">
        <w:rPr>
          <w:rFonts w:ascii="Times New Roman" w:hAnsi="Times New Roman"/>
          <w:i/>
          <w:sz w:val="18"/>
          <w:szCs w:val="18"/>
        </w:rPr>
        <w:t>ofertantului</w:t>
      </w:r>
      <w:proofErr w:type="spellEnd"/>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t xml:space="preserve">      </w:t>
      </w:r>
      <w:r w:rsidRPr="00667A69">
        <w:rPr>
          <w:rFonts w:ascii="Times New Roman" w:hAnsi="Times New Roman"/>
          <w:i/>
          <w:sz w:val="18"/>
          <w:szCs w:val="18"/>
        </w:rPr>
        <w:t xml:space="preserve"> .....................................................</w:t>
      </w:r>
    </w:p>
    <w:p w14:paraId="1538F952"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5C17C15" w14:textId="77777777" w:rsidR="00C00D6F" w:rsidRPr="001E75F5" w:rsidRDefault="00C00D6F" w:rsidP="00C00D6F">
      <w:pPr>
        <w:spacing w:after="120"/>
        <w:jc w:val="both"/>
        <w:rPr>
          <w:rFonts w:ascii="Times New Roman" w:hAnsi="Times New Roman"/>
          <w:i/>
          <w:sz w:val="18"/>
          <w:szCs w:val="18"/>
          <w:lang w:val="nl-NL"/>
        </w:rPr>
      </w:pPr>
      <w:r w:rsidRPr="001E75F5">
        <w:rPr>
          <w:rFonts w:ascii="Times New Roman" w:hAnsi="Times New Roman"/>
          <w:i/>
          <w:sz w:val="18"/>
          <w:szCs w:val="18"/>
          <w:lang w:val="nl-NL"/>
        </w:rPr>
        <w:t>Adresa</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2AC1FB6F" w14:textId="77777777" w:rsidR="00C00D6F" w:rsidRPr="001E75F5" w:rsidRDefault="00C00D6F" w:rsidP="00C00D6F">
      <w:pPr>
        <w:spacing w:after="120"/>
        <w:jc w:val="both"/>
        <w:rPr>
          <w:rFonts w:ascii="Times New Roman" w:hAnsi="Times New Roman"/>
          <w:i/>
          <w:sz w:val="18"/>
          <w:szCs w:val="18"/>
          <w:lang w:val="nl-NL"/>
        </w:rPr>
      </w:pPr>
      <w:r w:rsidRPr="001E75F5">
        <w:rPr>
          <w:rFonts w:ascii="Times New Roman" w:hAnsi="Times New Roman"/>
          <w:i/>
          <w:sz w:val="18"/>
          <w:szCs w:val="18"/>
          <w:lang w:val="nl-NL"/>
        </w:rPr>
        <w:t>Adresa de corespondenţă (dacă</w:t>
      </w:r>
      <w:r w:rsidR="006B0B0B" w:rsidRPr="001E75F5">
        <w:rPr>
          <w:rFonts w:ascii="Times New Roman" w:hAnsi="Times New Roman"/>
          <w:i/>
          <w:sz w:val="18"/>
          <w:szCs w:val="18"/>
          <w:lang w:val="nl-NL"/>
        </w:rPr>
        <w:t xml:space="preserve"> </w:t>
      </w:r>
      <w:r w:rsidRPr="001E75F5">
        <w:rPr>
          <w:rFonts w:ascii="Times New Roman" w:hAnsi="Times New Roman"/>
          <w:i/>
          <w:sz w:val="18"/>
          <w:szCs w:val="18"/>
          <w:lang w:val="nl-NL"/>
        </w:rPr>
        <w:t>este</w:t>
      </w:r>
      <w:r w:rsidR="006B0B0B" w:rsidRPr="001E75F5">
        <w:rPr>
          <w:rFonts w:ascii="Times New Roman" w:hAnsi="Times New Roman"/>
          <w:i/>
          <w:sz w:val="18"/>
          <w:szCs w:val="18"/>
          <w:lang w:val="nl-NL"/>
        </w:rPr>
        <w:t xml:space="preserve"> </w:t>
      </w:r>
      <w:r w:rsidRPr="001E75F5">
        <w:rPr>
          <w:rFonts w:ascii="Times New Roman" w:hAnsi="Times New Roman"/>
          <w:i/>
          <w:sz w:val="18"/>
          <w:szCs w:val="18"/>
          <w:lang w:val="nl-NL"/>
        </w:rPr>
        <w:t>diferită)</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6ED7A7F0" w14:textId="77777777" w:rsidR="00C00D6F" w:rsidRPr="001E75F5" w:rsidRDefault="00C00D6F" w:rsidP="00C00D6F">
      <w:pPr>
        <w:spacing w:after="120"/>
        <w:jc w:val="both"/>
        <w:rPr>
          <w:rFonts w:ascii="Times New Roman" w:hAnsi="Times New Roman"/>
          <w:i/>
          <w:sz w:val="18"/>
          <w:szCs w:val="18"/>
          <w:lang w:val="nl-NL"/>
        </w:rPr>
      </w:pPr>
      <w:r w:rsidRPr="001E75F5">
        <w:rPr>
          <w:rFonts w:ascii="Times New Roman" w:hAnsi="Times New Roman"/>
          <w:i/>
          <w:sz w:val="18"/>
          <w:szCs w:val="18"/>
          <w:lang w:val="nl-NL"/>
        </w:rPr>
        <w:t>Telefon / Fax</w:t>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r>
      <w:r w:rsidRPr="001E75F5">
        <w:rPr>
          <w:rFonts w:ascii="Times New Roman" w:hAnsi="Times New Roman"/>
          <w:i/>
          <w:sz w:val="18"/>
          <w:szCs w:val="18"/>
          <w:lang w:val="nl-NL"/>
        </w:rPr>
        <w:tab/>
        <w:t xml:space="preserve">        .....................................................</w:t>
      </w:r>
    </w:p>
    <w:p w14:paraId="6252A17D"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170A29A1"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7BEBCA9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FC72F0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763563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78EE4FF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97DCEF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A7950F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B23E3E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AEAFC6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3E1829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D5C854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sectPr w:rsidR="006B0B0B"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6221" w14:textId="77777777" w:rsidR="006B5C3A" w:rsidRDefault="006B5C3A">
      <w:r>
        <w:separator/>
      </w:r>
    </w:p>
  </w:endnote>
  <w:endnote w:type="continuationSeparator" w:id="0">
    <w:p w14:paraId="69978E27" w14:textId="77777777" w:rsidR="006B5C3A" w:rsidRDefault="006B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826F" w14:textId="77777777" w:rsidR="006B5C3A" w:rsidRDefault="006B5C3A">
      <w:r>
        <w:separator/>
      </w:r>
    </w:p>
  </w:footnote>
  <w:footnote w:type="continuationSeparator" w:id="0">
    <w:p w14:paraId="4C262FC1" w14:textId="77777777" w:rsidR="006B5C3A" w:rsidRDefault="006B5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F2CE3"/>
    <w:multiLevelType w:val="hybridMultilevel"/>
    <w:tmpl w:val="3B626CC8"/>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0" w15:restartNumberingAfterBreak="0">
    <w:nsid w:val="1E4F7856"/>
    <w:multiLevelType w:val="hybridMultilevel"/>
    <w:tmpl w:val="7D0CDAB8"/>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085620">
    <w:abstractNumId w:val="7"/>
  </w:num>
  <w:num w:numId="2" w16cid:durableId="564485571">
    <w:abstractNumId w:val="2"/>
  </w:num>
  <w:num w:numId="3" w16cid:durableId="62607895">
    <w:abstractNumId w:val="17"/>
  </w:num>
  <w:num w:numId="4" w16cid:durableId="5605982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9393091">
    <w:abstractNumId w:val="38"/>
  </w:num>
  <w:num w:numId="6" w16cid:durableId="1306928697">
    <w:abstractNumId w:val="22"/>
  </w:num>
  <w:num w:numId="7" w16cid:durableId="2068872109">
    <w:abstractNumId w:val="8"/>
  </w:num>
  <w:num w:numId="8" w16cid:durableId="1183667811">
    <w:abstractNumId w:val="28"/>
  </w:num>
  <w:num w:numId="9" w16cid:durableId="1132601805">
    <w:abstractNumId w:val="33"/>
  </w:num>
  <w:num w:numId="10" w16cid:durableId="1967198989">
    <w:abstractNumId w:val="0"/>
  </w:num>
  <w:num w:numId="11" w16cid:durableId="320426810">
    <w:abstractNumId w:val="0"/>
  </w:num>
  <w:num w:numId="12" w16cid:durableId="722103487">
    <w:abstractNumId w:val="32"/>
  </w:num>
  <w:num w:numId="13" w16cid:durableId="1787432678">
    <w:abstractNumId w:val="34"/>
  </w:num>
  <w:num w:numId="14" w16cid:durableId="30112822">
    <w:abstractNumId w:val="20"/>
  </w:num>
  <w:num w:numId="15" w16cid:durableId="1690911948">
    <w:abstractNumId w:val="3"/>
  </w:num>
  <w:num w:numId="16" w16cid:durableId="1460302659">
    <w:abstractNumId w:val="4"/>
  </w:num>
  <w:num w:numId="17" w16cid:durableId="673536058">
    <w:abstractNumId w:val="37"/>
  </w:num>
  <w:num w:numId="18" w16cid:durableId="1897936258">
    <w:abstractNumId w:val="6"/>
  </w:num>
  <w:num w:numId="19" w16cid:durableId="1701665096">
    <w:abstractNumId w:val="15"/>
  </w:num>
  <w:num w:numId="20" w16cid:durableId="650863945">
    <w:abstractNumId w:val="14"/>
  </w:num>
  <w:num w:numId="21" w16cid:durableId="2102799950">
    <w:abstractNumId w:val="19"/>
  </w:num>
  <w:num w:numId="22" w16cid:durableId="814487011">
    <w:abstractNumId w:val="26"/>
  </w:num>
  <w:num w:numId="23" w16cid:durableId="1628969654">
    <w:abstractNumId w:val="18"/>
  </w:num>
  <w:num w:numId="24" w16cid:durableId="338654968">
    <w:abstractNumId w:val="30"/>
  </w:num>
  <w:num w:numId="25" w16cid:durableId="548957894">
    <w:abstractNumId w:val="12"/>
  </w:num>
  <w:num w:numId="26" w16cid:durableId="1997293784">
    <w:abstractNumId w:val="31"/>
  </w:num>
  <w:num w:numId="27" w16cid:durableId="36127817">
    <w:abstractNumId w:val="35"/>
  </w:num>
  <w:num w:numId="28" w16cid:durableId="1290238285">
    <w:abstractNumId w:val="27"/>
  </w:num>
  <w:num w:numId="29" w16cid:durableId="1693728090">
    <w:abstractNumId w:val="31"/>
  </w:num>
  <w:num w:numId="30" w16cid:durableId="138764051">
    <w:abstractNumId w:val="31"/>
  </w:num>
  <w:num w:numId="31" w16cid:durableId="2029674776">
    <w:abstractNumId w:val="1"/>
  </w:num>
  <w:num w:numId="32" w16cid:durableId="179511601">
    <w:abstractNumId w:val="11"/>
  </w:num>
  <w:num w:numId="33" w16cid:durableId="710686881">
    <w:abstractNumId w:val="24"/>
  </w:num>
  <w:num w:numId="34" w16cid:durableId="1087187924">
    <w:abstractNumId w:val="36"/>
  </w:num>
  <w:num w:numId="35" w16cid:durableId="1632635848">
    <w:abstractNumId w:val="21"/>
  </w:num>
  <w:num w:numId="36" w16cid:durableId="424693466">
    <w:abstractNumId w:val="5"/>
  </w:num>
  <w:num w:numId="37" w16cid:durableId="1537693751">
    <w:abstractNumId w:val="13"/>
  </w:num>
  <w:num w:numId="38" w16cid:durableId="193003650">
    <w:abstractNumId w:val="29"/>
  </w:num>
  <w:num w:numId="39" w16cid:durableId="1140075843">
    <w:abstractNumId w:val="16"/>
  </w:num>
  <w:num w:numId="40" w16cid:durableId="1763647997">
    <w:abstractNumId w:val="10"/>
  </w:num>
  <w:num w:numId="41" w16cid:durableId="1250701688">
    <w:abstractNumId w:val="31"/>
  </w:num>
  <w:num w:numId="42" w16cid:durableId="1498229988">
    <w:abstractNumId w:val="31"/>
  </w:num>
  <w:num w:numId="43" w16cid:durableId="1843660123">
    <w:abstractNumId w:val="9"/>
  </w:num>
  <w:num w:numId="44" w16cid:durableId="15361898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8B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E75F5"/>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55FDC"/>
    <w:rsid w:val="00363970"/>
    <w:rsid w:val="00364891"/>
    <w:rsid w:val="00366FC3"/>
    <w:rsid w:val="00372094"/>
    <w:rsid w:val="003756C8"/>
    <w:rsid w:val="00377A75"/>
    <w:rsid w:val="00377F9B"/>
    <w:rsid w:val="00380C50"/>
    <w:rsid w:val="00381F9F"/>
    <w:rsid w:val="0038231E"/>
    <w:rsid w:val="003827C5"/>
    <w:rsid w:val="0038359B"/>
    <w:rsid w:val="00384D91"/>
    <w:rsid w:val="0038562C"/>
    <w:rsid w:val="00385AD5"/>
    <w:rsid w:val="00390848"/>
    <w:rsid w:val="003971BA"/>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04B"/>
    <w:rsid w:val="0046030E"/>
    <w:rsid w:val="004629C8"/>
    <w:rsid w:val="0046437C"/>
    <w:rsid w:val="00466298"/>
    <w:rsid w:val="00476879"/>
    <w:rsid w:val="0048344F"/>
    <w:rsid w:val="0048761D"/>
    <w:rsid w:val="00487E07"/>
    <w:rsid w:val="004916F7"/>
    <w:rsid w:val="004924FC"/>
    <w:rsid w:val="004A0B12"/>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47B4"/>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85ECF"/>
    <w:rsid w:val="00690BD9"/>
    <w:rsid w:val="00694B7B"/>
    <w:rsid w:val="00696F6F"/>
    <w:rsid w:val="00697B8E"/>
    <w:rsid w:val="006A18B0"/>
    <w:rsid w:val="006A24C5"/>
    <w:rsid w:val="006A55CE"/>
    <w:rsid w:val="006B0B0B"/>
    <w:rsid w:val="006B4048"/>
    <w:rsid w:val="006B4CA1"/>
    <w:rsid w:val="006B59F6"/>
    <w:rsid w:val="006B5C3A"/>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9D6"/>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ED0"/>
    <w:rsid w:val="00A47BD2"/>
    <w:rsid w:val="00A6001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5F82"/>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454DD"/>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D72E7"/>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B31E0"/>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character" w:customStyle="1" w:styleId="ListParagraphChar">
    <w:name w:val="List Paragraph Char"/>
    <w:link w:val="ListParagraph"/>
    <w:rsid w:val="001E75F5"/>
    <w:rPr>
      <w:sz w:val="24"/>
      <w:szCs w:val="24"/>
      <w:lang w:val="en-US" w:eastAsia="en-US"/>
    </w:rPr>
  </w:style>
  <w:style w:type="character" w:styleId="Emphasis">
    <w:name w:val="Emphasis"/>
    <w:uiPriority w:val="20"/>
    <w:qFormat/>
    <w:rsid w:val="001E7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4F156-DA32-482E-9193-2F60FEF5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Cristian Puscasu</cp:lastModifiedBy>
  <cp:revision>328</cp:revision>
  <cp:lastPrinted>2021-03-29T13:13:00Z</cp:lastPrinted>
  <dcterms:created xsi:type="dcterms:W3CDTF">2019-04-01T12:15:00Z</dcterms:created>
  <dcterms:modified xsi:type="dcterms:W3CDTF">2023-03-19T12:06:00Z</dcterms:modified>
</cp:coreProperties>
</file>