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4</w:t>
      </w:r>
      <w:r w:rsidRPr="00F85B7B">
        <w:rPr>
          <w:rFonts w:ascii="Arial Narrow" w:hAnsi="Arial Narrow"/>
          <w:b/>
          <w:i/>
          <w:noProof/>
          <w:sz w:val="24"/>
          <w:szCs w:val="24"/>
          <w:lang w:val="ro-RO"/>
        </w:rPr>
        <w:t xml:space="preserve"> Declarație privind sănătatea si securitatea în muncă</w:t>
      </w: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56FC361A" w14:textId="77777777" w:rsidR="00E767B6" w:rsidRDefault="00E767B6" w:rsidP="00E767B6">
      <w:pPr>
        <w:jc w:val="right"/>
        <w:rPr>
          <w:rStyle w:val="PageNumber"/>
          <w:rFonts w:ascii="Arial Narrow" w:hAnsi="Arial Narrow"/>
          <w:b/>
          <w:i/>
          <w:sz w:val="24"/>
          <w:szCs w:val="24"/>
        </w:rPr>
      </w:pPr>
    </w:p>
    <w:p w14:paraId="34F5DF4D" w14:textId="77777777" w:rsidR="001B4880" w:rsidRDefault="001B4880" w:rsidP="00285ADF">
      <w:pPr>
        <w:jc w:val="right"/>
        <w:rPr>
          <w:rStyle w:val="PageNumber"/>
          <w:rFonts w:ascii="Arial Narrow" w:hAnsi="Arial Narrow"/>
          <w:b/>
          <w:i/>
          <w:sz w:val="24"/>
          <w:szCs w:val="24"/>
        </w:rPr>
      </w:pPr>
    </w:p>
    <w:p w14:paraId="57845B32" w14:textId="77777777" w:rsidR="001B4880" w:rsidRDefault="001B4880" w:rsidP="00285ADF">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6011FCE1" w14:textId="14BF83B1" w:rsidR="00E0679D" w:rsidRDefault="004A1B28" w:rsidP="00461CF8">
      <w:pPr>
        <w:ind w:right="1440"/>
        <w:jc w:val="center"/>
        <w:outlineLvl w:val="0"/>
        <w:rPr>
          <w:rFonts w:ascii="Times New Roman" w:eastAsia="Times New Roman" w:hAnsi="Times New Roman"/>
          <w:b/>
          <w:sz w:val="24"/>
          <w:szCs w:val="24"/>
          <w:lang w:val="ro-RO"/>
        </w:rPr>
      </w:pPr>
      <w:r w:rsidRPr="004A1B28">
        <w:rPr>
          <w:rFonts w:ascii="Times New Roman" w:eastAsia="Times New Roman" w:hAnsi="Times New Roman"/>
          <w:b/>
          <w:sz w:val="24"/>
          <w:szCs w:val="24"/>
          <w:lang w:val="ro-RO"/>
        </w:rPr>
        <w:t>Servicii de organizare conferinț</w:t>
      </w:r>
      <w:r w:rsidRPr="004A1B28">
        <w:rPr>
          <w:rFonts w:ascii="Times New Roman" w:eastAsia="Times New Roman" w:hAnsi="Times New Roman" w:hint="cs"/>
          <w:b/>
          <w:sz w:val="24"/>
          <w:szCs w:val="24"/>
          <w:lang w:val="ro-RO"/>
        </w:rPr>
        <w:t>ă</w:t>
      </w:r>
      <w:r w:rsidRPr="004A1B28">
        <w:rPr>
          <w:rFonts w:ascii="Times New Roman" w:eastAsia="Times New Roman" w:hAnsi="Times New Roman"/>
          <w:b/>
          <w:sz w:val="24"/>
          <w:szCs w:val="24"/>
          <w:lang w:val="ro-RO"/>
        </w:rPr>
        <w:t xml:space="preserve"> și asigurare cazare </w:t>
      </w:r>
      <w:r>
        <w:rPr>
          <w:rFonts w:ascii="Times New Roman" w:eastAsia="Times New Roman" w:hAnsi="Times New Roman"/>
          <w:b/>
          <w:sz w:val="24"/>
          <w:szCs w:val="24"/>
          <w:lang w:val="ro-RO"/>
        </w:rPr>
        <w:t>–</w:t>
      </w:r>
      <w:r w:rsidRPr="004A1B28">
        <w:rPr>
          <w:rFonts w:ascii="Times New Roman" w:eastAsia="Times New Roman" w:hAnsi="Times New Roman"/>
          <w:b/>
          <w:sz w:val="24"/>
          <w:szCs w:val="24"/>
          <w:lang w:val="ro-RO"/>
        </w:rPr>
        <w:t xml:space="preserve"> FSS</w:t>
      </w:r>
    </w:p>
    <w:p w14:paraId="59190D1A" w14:textId="77777777" w:rsidR="004A1B28" w:rsidRDefault="004A1B28" w:rsidP="00461CF8">
      <w:pPr>
        <w:ind w:right="1440"/>
        <w:jc w:val="center"/>
        <w:outlineLvl w:val="0"/>
        <w:rPr>
          <w:rFonts w:ascii="Times New Roman" w:eastAsia="Times New Roman" w:hAnsi="Times New Roman"/>
          <w:b/>
          <w:sz w:val="24"/>
          <w:szCs w:val="24"/>
          <w:lang w:val="ro-RO"/>
        </w:rPr>
      </w:pPr>
    </w:p>
    <w:p w14:paraId="50A58936" w14:textId="77777777" w:rsidR="004A1B28" w:rsidRPr="00595EFA" w:rsidRDefault="004A1B28"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68E3CE98" w:rsidR="00046407" w:rsidRPr="00046407" w:rsidRDefault="00046407" w:rsidP="00046407">
            <w:pPr>
              <w:jc w:val="center"/>
              <w:rPr>
                <w:rFonts w:ascii="Times New Roman" w:eastAsia="Calibri" w:hAnsi="Times New Roman"/>
                <w:bCs/>
                <w:sz w:val="22"/>
                <w:szCs w:val="22"/>
              </w:rPr>
            </w:pPr>
            <w:r w:rsidRPr="00046407">
              <w:rPr>
                <w:rFonts w:ascii="Times New Roman" w:hAnsi="Times New Roman"/>
                <w:sz w:val="22"/>
                <w:szCs w:val="22"/>
                <w:lang w:val="pt-BR"/>
              </w:rPr>
              <w:t xml:space="preserve">Servicii de </w:t>
            </w:r>
            <w:r w:rsidR="004A1B28">
              <w:rPr>
                <w:rFonts w:ascii="Times New Roman" w:hAnsi="Times New Roman"/>
                <w:sz w:val="22"/>
                <w:szCs w:val="22"/>
                <w:lang w:val="pt-BR"/>
              </w:rPr>
              <w:t>organizare eveniment – închiriere sală</w:t>
            </w:r>
          </w:p>
        </w:tc>
        <w:tc>
          <w:tcPr>
            <w:tcW w:w="913" w:type="dxa"/>
            <w:vAlign w:val="center"/>
          </w:tcPr>
          <w:p w14:paraId="1FEDF7C6" w14:textId="2BA90760" w:rsidR="00046407" w:rsidRPr="00046407" w:rsidRDefault="004A1B28" w:rsidP="00046407">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vAlign w:val="center"/>
          </w:tcPr>
          <w:p w14:paraId="07473A7B" w14:textId="450E003F" w:rsidR="00046407" w:rsidRPr="00046407" w:rsidRDefault="004A1B28"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2</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046407" w:rsidRPr="00046407" w14:paraId="174F71D5" w14:textId="77777777" w:rsidTr="00046407">
        <w:tc>
          <w:tcPr>
            <w:tcW w:w="540" w:type="dxa"/>
            <w:vAlign w:val="center"/>
          </w:tcPr>
          <w:p w14:paraId="490E921C" w14:textId="1AEA82D8"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2947" w:type="dxa"/>
            <w:vAlign w:val="center"/>
          </w:tcPr>
          <w:p w14:paraId="4F082931" w14:textId="6277281B" w:rsidR="00046407" w:rsidRPr="00046407" w:rsidRDefault="004A1B28" w:rsidP="00046407">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lang w:val="pt-BR"/>
              </w:rPr>
              <w:t>Sevicii de cazare 47 pers x 2 nopți</w:t>
            </w:r>
          </w:p>
        </w:tc>
        <w:tc>
          <w:tcPr>
            <w:tcW w:w="913" w:type="dxa"/>
            <w:vAlign w:val="center"/>
          </w:tcPr>
          <w:p w14:paraId="072121A8" w14:textId="122E0063" w:rsidR="00046407" w:rsidRPr="00046407" w:rsidRDefault="00046407" w:rsidP="00046407">
            <w:pPr>
              <w:overflowPunct/>
              <w:autoSpaceDE/>
              <w:autoSpaceDN/>
              <w:adjustRightInd/>
              <w:jc w:val="center"/>
              <w:textAlignment w:val="auto"/>
              <w:rPr>
                <w:rFonts w:ascii="Times New Roman" w:eastAsia="Calibri" w:hAnsi="Times New Roman"/>
                <w:iCs/>
                <w:sz w:val="22"/>
                <w:szCs w:val="22"/>
                <w:lang w:val="ro-RO"/>
              </w:rPr>
            </w:pPr>
            <w:r w:rsidRPr="00046407">
              <w:rPr>
                <w:rFonts w:ascii="Times New Roman" w:eastAsia="Calibri" w:hAnsi="Times New Roman"/>
                <w:iCs/>
                <w:sz w:val="22"/>
                <w:szCs w:val="22"/>
                <w:lang w:val="ro-RO"/>
              </w:rPr>
              <w:t>pers</w:t>
            </w:r>
          </w:p>
        </w:tc>
        <w:tc>
          <w:tcPr>
            <w:tcW w:w="1260" w:type="dxa"/>
            <w:vAlign w:val="center"/>
          </w:tcPr>
          <w:p w14:paraId="1D14F03E" w14:textId="13B1F877" w:rsidR="00046407" w:rsidRPr="00046407" w:rsidRDefault="004A1B28" w:rsidP="00046407">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94</w:t>
            </w:r>
          </w:p>
        </w:tc>
        <w:tc>
          <w:tcPr>
            <w:tcW w:w="1440" w:type="dxa"/>
            <w:vAlign w:val="center"/>
          </w:tcPr>
          <w:p w14:paraId="47513591" w14:textId="3D4CC703" w:rsidR="00046407" w:rsidRPr="00046407" w:rsidRDefault="00046407" w:rsidP="00046407">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1180DA9D" w14:textId="457B87E5" w:rsidR="00046407" w:rsidRPr="00046407" w:rsidRDefault="00046407" w:rsidP="00046407">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046407" w:rsidRPr="00046407" w14:paraId="03B4B089" w14:textId="77777777" w:rsidTr="00046407">
        <w:tc>
          <w:tcPr>
            <w:tcW w:w="540" w:type="dxa"/>
            <w:vAlign w:val="center"/>
          </w:tcPr>
          <w:p w14:paraId="42144718"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046407" w:rsidRPr="00046407" w:rsidRDefault="00046407" w:rsidP="00046407">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046407" w:rsidRPr="00046407" w:rsidRDefault="00046407" w:rsidP="00046407">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046407" w:rsidRPr="00046407" w:rsidRDefault="00046407" w:rsidP="00046407">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046407" w:rsidRPr="00046407" w:rsidRDefault="00046407" w:rsidP="00046407">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2ABAEDB2" w14:textId="77777777" w:rsidR="00046407" w:rsidRDefault="00046407" w:rsidP="00CD3BF8">
      <w:pPr>
        <w:jc w:val="right"/>
        <w:rPr>
          <w:rFonts w:ascii="Arial Narrow" w:hAnsi="Arial Narrow"/>
          <w:b/>
          <w:i/>
          <w:noProof/>
          <w:sz w:val="24"/>
          <w:szCs w:val="24"/>
        </w:rPr>
      </w:pPr>
    </w:p>
    <w:p w14:paraId="3778E566" w14:textId="77777777" w:rsidR="00046407" w:rsidRDefault="00046407"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F089CF9" w14:textId="77777777" w:rsidR="00875D1B" w:rsidRDefault="00875D1B"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E0679D"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E0679D" w:rsidRDefault="003778B4" w:rsidP="001723A2">
            <w:pPr>
              <w:pStyle w:val="Heading2"/>
              <w:numPr>
                <w:ilvl w:val="0"/>
                <w:numId w:val="0"/>
              </w:numPr>
              <w:spacing w:line="276" w:lineRule="auto"/>
              <w:jc w:val="center"/>
              <w:rPr>
                <w:rFonts w:ascii="Times New Roman" w:hAnsi="Times New Roman"/>
                <w:i/>
                <w:iCs/>
                <w:caps/>
                <w:sz w:val="22"/>
              </w:rPr>
            </w:pPr>
            <w:r w:rsidRPr="00E0679D">
              <w:rPr>
                <w:rFonts w:ascii="Times New Roman" w:hAnsi="Times New Roman"/>
                <w:i/>
                <w:iCs/>
                <w:caps/>
                <w:sz w:val="22"/>
              </w:rPr>
              <w:t>Cerinţe autoritate contractantă</w:t>
            </w:r>
          </w:p>
        </w:tc>
        <w:tc>
          <w:tcPr>
            <w:tcW w:w="4742" w:type="dxa"/>
            <w:tcMar>
              <w:left w:w="57" w:type="dxa"/>
              <w:right w:w="57" w:type="dxa"/>
            </w:tcMar>
            <w:vAlign w:val="center"/>
          </w:tcPr>
          <w:p w14:paraId="2B195F81" w14:textId="77777777" w:rsidR="003778B4" w:rsidRPr="00E0679D" w:rsidRDefault="003778B4" w:rsidP="00C21552">
            <w:pPr>
              <w:pStyle w:val="Heading2"/>
              <w:numPr>
                <w:ilvl w:val="0"/>
                <w:numId w:val="0"/>
              </w:numPr>
              <w:spacing w:line="276" w:lineRule="auto"/>
              <w:jc w:val="center"/>
              <w:rPr>
                <w:rFonts w:ascii="Times New Roman" w:hAnsi="Times New Roman"/>
                <w:i/>
                <w:iCs/>
                <w:caps/>
                <w:sz w:val="22"/>
              </w:rPr>
            </w:pPr>
            <w:r w:rsidRPr="00E0679D">
              <w:rPr>
                <w:rFonts w:ascii="Times New Roman" w:hAnsi="Times New Roman"/>
                <w:i/>
                <w:iCs/>
                <w:caps/>
                <w:sz w:val="22"/>
              </w:rPr>
              <w:t>PROPUNERE TEHNICĂ OFERTANT</w:t>
            </w:r>
          </w:p>
        </w:tc>
      </w:tr>
      <w:tr w:rsidR="003778B4" w:rsidRPr="00E0679D" w14:paraId="39FA4FB2" w14:textId="77777777" w:rsidTr="003778B4">
        <w:trPr>
          <w:trHeight w:val="566"/>
          <w:jc w:val="center"/>
        </w:trPr>
        <w:tc>
          <w:tcPr>
            <w:tcW w:w="10170" w:type="dxa"/>
            <w:gridSpan w:val="2"/>
            <w:tcMar>
              <w:left w:w="57" w:type="dxa"/>
              <w:right w:w="57" w:type="dxa"/>
            </w:tcMar>
          </w:tcPr>
          <w:p w14:paraId="2D373508" w14:textId="779E2026" w:rsidR="003778B4" w:rsidRPr="00E0679D" w:rsidRDefault="004A1B28" w:rsidP="00461CF8">
            <w:pPr>
              <w:spacing w:before="120" w:line="276" w:lineRule="auto"/>
              <w:jc w:val="center"/>
              <w:rPr>
                <w:rFonts w:ascii="Times New Roman" w:hAnsi="Times New Roman"/>
                <w:sz w:val="22"/>
                <w:szCs w:val="22"/>
                <w:lang w:val="nl-NL"/>
              </w:rPr>
            </w:pPr>
            <w:r w:rsidRPr="004A1B28">
              <w:rPr>
                <w:rFonts w:ascii="Times New Roman" w:hAnsi="Times New Roman"/>
                <w:b/>
                <w:sz w:val="22"/>
                <w:szCs w:val="22"/>
                <w:lang w:val="ro-MD"/>
              </w:rPr>
              <w:t>Servicii de organizare conferinț</w:t>
            </w:r>
            <w:r w:rsidRPr="004A1B28">
              <w:rPr>
                <w:rFonts w:ascii="Times New Roman" w:hAnsi="Times New Roman" w:hint="cs"/>
                <w:b/>
                <w:sz w:val="22"/>
                <w:szCs w:val="22"/>
                <w:lang w:val="ro-MD"/>
              </w:rPr>
              <w:t>ă</w:t>
            </w:r>
            <w:r w:rsidRPr="004A1B28">
              <w:rPr>
                <w:rFonts w:ascii="Times New Roman" w:hAnsi="Times New Roman"/>
                <w:b/>
                <w:sz w:val="22"/>
                <w:szCs w:val="22"/>
                <w:lang w:val="ro-MD"/>
              </w:rPr>
              <w:t xml:space="preserve"> și asigurare cazare - FSS</w:t>
            </w:r>
          </w:p>
        </w:tc>
      </w:tr>
      <w:tr w:rsidR="003778B4" w:rsidRPr="00E0679D" w14:paraId="4FD75357" w14:textId="77777777" w:rsidTr="00875D1B">
        <w:trPr>
          <w:trHeight w:val="899"/>
          <w:jc w:val="center"/>
        </w:trPr>
        <w:tc>
          <w:tcPr>
            <w:tcW w:w="5428" w:type="dxa"/>
            <w:tcMar>
              <w:left w:w="57" w:type="dxa"/>
              <w:right w:w="57" w:type="dxa"/>
            </w:tcMar>
          </w:tcPr>
          <w:p w14:paraId="3CD966A7" w14:textId="7516A74E" w:rsidR="004A1B28" w:rsidRPr="004A1B28" w:rsidRDefault="004A1B28" w:rsidP="004A1B28">
            <w:pPr>
              <w:pStyle w:val="ListParagraph"/>
              <w:numPr>
                <w:ilvl w:val="0"/>
                <w:numId w:val="26"/>
              </w:numPr>
              <w:rPr>
                <w:rFonts w:eastAsia="Calibri"/>
                <w:b/>
                <w:bCs/>
                <w:lang w:val="ro-RO"/>
              </w:rPr>
            </w:pPr>
            <w:r w:rsidRPr="004A1B28">
              <w:rPr>
                <w:rFonts w:eastAsia="Calibri"/>
                <w:b/>
                <w:bCs/>
                <w:lang w:val="ro-RO"/>
              </w:rPr>
              <w:t>Servicii organizare eveniment:</w:t>
            </w:r>
          </w:p>
          <w:p w14:paraId="7B43F95E" w14:textId="77777777" w:rsidR="004A1B28" w:rsidRPr="0065713A" w:rsidRDefault="004A1B28" w:rsidP="004A1B28">
            <w:pPr>
              <w:rPr>
                <w:rFonts w:ascii="Times New Roman" w:eastAsia="Calibri" w:hAnsi="Times New Roman"/>
                <w:bCs/>
                <w:sz w:val="24"/>
                <w:szCs w:val="24"/>
                <w:lang w:val="ro-RO"/>
              </w:rPr>
            </w:pPr>
            <w:r w:rsidRPr="0065713A">
              <w:rPr>
                <w:rFonts w:ascii="Times New Roman" w:eastAsia="Calibri" w:hAnsi="Times New Roman"/>
                <w:bCs/>
                <w:sz w:val="24"/>
                <w:szCs w:val="24"/>
                <w:lang w:val="ro-RO"/>
              </w:rPr>
              <w:t>Asigurarea unei săli de conferință cu o capacitate de minim 150 de locuri, dotată cu două căi de acces, pentru personalul tehnic și pentru participanți, iar accesul în sală să se poată face direct din zona pietonală pentru a facilita accesul participanților.</w:t>
            </w:r>
          </w:p>
          <w:p w14:paraId="79C29025" w14:textId="77777777" w:rsidR="004A1B28" w:rsidRPr="0065713A" w:rsidRDefault="004A1B28" w:rsidP="004A1B28">
            <w:pPr>
              <w:rPr>
                <w:rFonts w:ascii="Times New Roman" w:eastAsia="Calibri" w:hAnsi="Times New Roman"/>
                <w:bCs/>
                <w:sz w:val="24"/>
                <w:szCs w:val="24"/>
                <w:lang w:val="ro-RO"/>
              </w:rPr>
            </w:pPr>
            <w:r>
              <w:rPr>
                <w:rFonts w:ascii="Times New Roman" w:eastAsia="Calibri" w:hAnsi="Times New Roman"/>
                <w:b/>
                <w:bCs/>
                <w:sz w:val="24"/>
                <w:szCs w:val="24"/>
                <w:lang w:val="ro-RO"/>
              </w:rPr>
              <w:t>Localizarea sălii de conferință</w:t>
            </w:r>
            <w:r w:rsidRPr="0065713A">
              <w:rPr>
                <w:rFonts w:ascii="Times New Roman" w:eastAsia="Calibri" w:hAnsi="Times New Roman"/>
                <w:bCs/>
                <w:sz w:val="24"/>
                <w:szCs w:val="24"/>
                <w:lang w:val="ro-RO"/>
              </w:rPr>
              <w:t xml:space="preserve">: sala de conferință va fi asigurată de operatorul economic în cadrul unui complex hotelier. </w:t>
            </w:r>
          </w:p>
          <w:p w14:paraId="3820C52B" w14:textId="77777777" w:rsidR="004A1B28" w:rsidRDefault="004A1B28" w:rsidP="004A1B28">
            <w:pPr>
              <w:rPr>
                <w:rFonts w:ascii="Times New Roman" w:eastAsia="Calibri" w:hAnsi="Times New Roman"/>
                <w:b/>
                <w:bCs/>
                <w:sz w:val="24"/>
                <w:szCs w:val="24"/>
                <w:lang w:val="ro-RO"/>
              </w:rPr>
            </w:pPr>
            <w:r>
              <w:rPr>
                <w:rFonts w:ascii="Times New Roman" w:eastAsia="Calibri" w:hAnsi="Times New Roman"/>
                <w:b/>
                <w:bCs/>
                <w:sz w:val="24"/>
                <w:szCs w:val="24"/>
                <w:lang w:val="ro-RO"/>
              </w:rPr>
              <w:t>Facilități organizatorice săli de conferință:</w:t>
            </w:r>
          </w:p>
          <w:p w14:paraId="5C38C17C" w14:textId="77777777" w:rsidR="004A1B28" w:rsidRPr="0065713A" w:rsidRDefault="004A1B28" w:rsidP="004A1B28">
            <w:pPr>
              <w:rPr>
                <w:rFonts w:ascii="Times New Roman" w:eastAsia="Calibri" w:hAnsi="Times New Roman"/>
                <w:bCs/>
                <w:sz w:val="24"/>
                <w:szCs w:val="24"/>
                <w:lang w:val="ro-RO"/>
              </w:rPr>
            </w:pPr>
            <w:r w:rsidRPr="0065713A">
              <w:rPr>
                <w:rFonts w:ascii="Times New Roman" w:eastAsia="Calibri" w:hAnsi="Times New Roman"/>
                <w:bCs/>
                <w:sz w:val="24"/>
                <w:szCs w:val="24"/>
                <w:lang w:val="ro-RO"/>
              </w:rPr>
              <w:t>- sală dotată cu ecran de proiecție și videoproiector.</w:t>
            </w:r>
          </w:p>
          <w:p w14:paraId="08639B1A" w14:textId="77777777" w:rsidR="004A1B28" w:rsidRPr="0065713A" w:rsidRDefault="004A1B28" w:rsidP="004A1B28">
            <w:pPr>
              <w:rPr>
                <w:rFonts w:ascii="Times New Roman" w:eastAsia="Calibri" w:hAnsi="Times New Roman"/>
                <w:bCs/>
                <w:sz w:val="24"/>
                <w:szCs w:val="24"/>
                <w:lang w:val="ro-RO"/>
              </w:rPr>
            </w:pPr>
            <w:r w:rsidRPr="0065713A">
              <w:rPr>
                <w:rFonts w:ascii="Times New Roman" w:eastAsia="Calibri" w:hAnsi="Times New Roman"/>
                <w:bCs/>
                <w:sz w:val="24"/>
                <w:szCs w:val="24"/>
                <w:lang w:val="ro-RO"/>
              </w:rPr>
              <w:t>- lumină naturală.</w:t>
            </w:r>
          </w:p>
          <w:p w14:paraId="7041DAE2" w14:textId="77777777" w:rsidR="004A1B28" w:rsidRDefault="004A1B28" w:rsidP="004A1B28">
            <w:pPr>
              <w:rPr>
                <w:rFonts w:ascii="Times New Roman" w:eastAsia="Calibri" w:hAnsi="Times New Roman"/>
                <w:bCs/>
                <w:sz w:val="24"/>
                <w:szCs w:val="24"/>
                <w:lang w:val="ro-RO"/>
              </w:rPr>
            </w:pPr>
            <w:r w:rsidRPr="0065713A">
              <w:rPr>
                <w:rFonts w:ascii="Times New Roman" w:eastAsia="Calibri" w:hAnsi="Times New Roman"/>
                <w:bCs/>
                <w:sz w:val="24"/>
                <w:szCs w:val="24"/>
                <w:lang w:val="ro-RO"/>
              </w:rPr>
              <w:t>- garderobă.</w:t>
            </w:r>
          </w:p>
          <w:p w14:paraId="2976F0E9" w14:textId="77777777" w:rsidR="004A1B28" w:rsidRDefault="004A1B28" w:rsidP="004A1B28">
            <w:pPr>
              <w:rPr>
                <w:rFonts w:ascii="Times New Roman" w:eastAsia="Calibri" w:hAnsi="Times New Roman"/>
                <w:bCs/>
                <w:sz w:val="24"/>
                <w:szCs w:val="24"/>
                <w:lang w:val="ro-RO"/>
              </w:rPr>
            </w:pPr>
            <w:r>
              <w:rPr>
                <w:rFonts w:ascii="Times New Roman" w:eastAsia="Calibri" w:hAnsi="Times New Roman"/>
                <w:bCs/>
                <w:sz w:val="24"/>
                <w:szCs w:val="24"/>
                <w:lang w:val="ro-RO"/>
              </w:rPr>
              <w:t>- aer condiționat cu control individual al temperaturii și umidității.</w:t>
            </w:r>
          </w:p>
          <w:p w14:paraId="5304E832" w14:textId="77777777" w:rsidR="004A1B28" w:rsidRPr="0065713A" w:rsidRDefault="004A1B28" w:rsidP="004A1B28">
            <w:pPr>
              <w:rPr>
                <w:rFonts w:ascii="Times New Roman" w:eastAsia="Calibri" w:hAnsi="Times New Roman"/>
                <w:bCs/>
                <w:sz w:val="24"/>
                <w:szCs w:val="24"/>
                <w:lang w:val="ro-RO"/>
              </w:rPr>
            </w:pPr>
            <w:r>
              <w:rPr>
                <w:rFonts w:ascii="Times New Roman" w:eastAsia="Calibri" w:hAnsi="Times New Roman"/>
                <w:bCs/>
                <w:sz w:val="24"/>
                <w:szCs w:val="24"/>
                <w:lang w:val="ro-RO"/>
              </w:rPr>
              <w:t>- sonorizare.</w:t>
            </w:r>
          </w:p>
          <w:p w14:paraId="7E4C9FED" w14:textId="77777777" w:rsidR="004A1B28" w:rsidRDefault="004A1B28" w:rsidP="004A1B28">
            <w:pPr>
              <w:rPr>
                <w:rFonts w:ascii="Times New Roman" w:eastAsia="Calibri" w:hAnsi="Times New Roman"/>
                <w:bCs/>
                <w:sz w:val="24"/>
                <w:szCs w:val="24"/>
                <w:lang w:val="ro-RO"/>
              </w:rPr>
            </w:pPr>
            <w:r w:rsidRPr="0065713A">
              <w:rPr>
                <w:rFonts w:ascii="Times New Roman" w:eastAsia="Calibri" w:hAnsi="Times New Roman"/>
                <w:bCs/>
                <w:sz w:val="24"/>
                <w:szCs w:val="24"/>
                <w:lang w:val="ro-RO"/>
              </w:rPr>
              <w:t>- spațiu sotat cu masă și scaune, la intrarea în sala de conferințe, pentru primirea și înregistrarea participanților, informarea și îndrumarea acestora.</w:t>
            </w:r>
          </w:p>
          <w:p w14:paraId="5CA0382A" w14:textId="77777777" w:rsidR="004A1B28" w:rsidRDefault="004A1B28" w:rsidP="004A1B28">
            <w:pPr>
              <w:rPr>
                <w:rFonts w:ascii="Times New Roman" w:eastAsia="Calibri" w:hAnsi="Times New Roman"/>
                <w:bCs/>
                <w:sz w:val="24"/>
                <w:szCs w:val="24"/>
                <w:lang w:val="ro-RO"/>
              </w:rPr>
            </w:pPr>
            <w:r>
              <w:rPr>
                <w:rFonts w:ascii="Times New Roman" w:eastAsia="Calibri" w:hAnsi="Times New Roman"/>
                <w:bCs/>
                <w:sz w:val="24"/>
                <w:szCs w:val="24"/>
                <w:lang w:val="ro-RO"/>
              </w:rPr>
              <w:t>- prezidiu și pupitru speaker.</w:t>
            </w:r>
          </w:p>
          <w:p w14:paraId="74BBDFF5" w14:textId="1E64B0E2" w:rsidR="00875D1B" w:rsidRPr="004A1B28" w:rsidRDefault="004A1B28" w:rsidP="004A1B28">
            <w:pPr>
              <w:rPr>
                <w:rFonts w:ascii="Times New Roman" w:eastAsia="Calibri" w:hAnsi="Times New Roman"/>
                <w:bCs/>
                <w:sz w:val="24"/>
                <w:szCs w:val="24"/>
                <w:lang w:val="ro-RO"/>
              </w:rPr>
            </w:pPr>
            <w:r>
              <w:rPr>
                <w:rFonts w:ascii="Times New Roman" w:eastAsia="Calibri" w:hAnsi="Times New Roman"/>
                <w:bCs/>
                <w:sz w:val="24"/>
                <w:szCs w:val="24"/>
                <w:lang w:val="ro-RO"/>
              </w:rPr>
              <w:t>Asigurare prezentare, moderare conferință și interacțiune cu publicul.</w:t>
            </w:r>
            <w:r w:rsidR="00461CF8" w:rsidRPr="00E0679D">
              <w:rPr>
                <w:rFonts w:ascii="Times New Roman" w:hAnsi="Times New Roman"/>
                <w:noProof/>
                <w:sz w:val="22"/>
                <w:szCs w:val="22"/>
                <w:lang w:val="it-IT"/>
              </w:rPr>
              <w:tab/>
            </w:r>
          </w:p>
        </w:tc>
        <w:tc>
          <w:tcPr>
            <w:tcW w:w="4742" w:type="dxa"/>
            <w:tcMar>
              <w:left w:w="57" w:type="dxa"/>
              <w:right w:w="57" w:type="dxa"/>
            </w:tcMar>
          </w:tcPr>
          <w:p w14:paraId="668B9F88" w14:textId="77777777" w:rsidR="003778B4" w:rsidRPr="00E0679D" w:rsidRDefault="003778B4" w:rsidP="003778B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1574030B" w14:textId="77777777" w:rsidR="003778B4" w:rsidRPr="00E0679D" w:rsidRDefault="003778B4" w:rsidP="003778B4">
            <w:pPr>
              <w:pStyle w:val="Heading2"/>
              <w:numPr>
                <w:ilvl w:val="0"/>
                <w:numId w:val="0"/>
              </w:numPr>
              <w:jc w:val="center"/>
              <w:rPr>
                <w:rFonts w:ascii="Times New Roman" w:hAnsi="Times New Roman"/>
                <w:i/>
                <w:iCs/>
                <w:caps/>
                <w:sz w:val="22"/>
              </w:rPr>
            </w:pPr>
          </w:p>
          <w:p w14:paraId="1EA58049" w14:textId="77777777" w:rsidR="003778B4" w:rsidRPr="00E0679D" w:rsidRDefault="003778B4" w:rsidP="003778B4">
            <w:pPr>
              <w:pStyle w:val="Heading2"/>
              <w:numPr>
                <w:ilvl w:val="0"/>
                <w:numId w:val="0"/>
              </w:numPr>
              <w:jc w:val="center"/>
              <w:rPr>
                <w:rFonts w:ascii="Times New Roman" w:hAnsi="Times New Roman"/>
                <w:i/>
                <w:iCs/>
                <w:caps/>
                <w:sz w:val="22"/>
              </w:rPr>
            </w:pPr>
          </w:p>
          <w:p w14:paraId="4E372857" w14:textId="77777777" w:rsidR="003778B4" w:rsidRPr="00E0679D" w:rsidRDefault="003778B4" w:rsidP="003778B4">
            <w:pPr>
              <w:pStyle w:val="Heading2"/>
              <w:numPr>
                <w:ilvl w:val="0"/>
                <w:numId w:val="0"/>
              </w:numPr>
              <w:jc w:val="center"/>
              <w:rPr>
                <w:rFonts w:ascii="Times New Roman" w:hAnsi="Times New Roman"/>
                <w:i/>
                <w:iCs/>
                <w:caps/>
                <w:sz w:val="22"/>
              </w:rPr>
            </w:pPr>
          </w:p>
          <w:p w14:paraId="351377CF" w14:textId="77777777" w:rsidR="003778B4" w:rsidRPr="00E0679D" w:rsidRDefault="003778B4" w:rsidP="003778B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p w14:paraId="46E810BF" w14:textId="77777777" w:rsidR="003778B4" w:rsidRPr="00E0679D" w:rsidRDefault="003778B4" w:rsidP="00C831AD">
            <w:pPr>
              <w:spacing w:before="120" w:line="276" w:lineRule="auto"/>
              <w:jc w:val="both"/>
              <w:rPr>
                <w:rFonts w:ascii="Times New Roman" w:hAnsi="Times New Roman"/>
                <w:sz w:val="22"/>
                <w:szCs w:val="22"/>
              </w:rPr>
            </w:pPr>
          </w:p>
        </w:tc>
      </w:tr>
      <w:tr w:rsidR="00046407" w:rsidRPr="00E0679D" w14:paraId="2D79228D" w14:textId="77777777" w:rsidTr="00875D1B">
        <w:trPr>
          <w:trHeight w:val="899"/>
          <w:jc w:val="center"/>
        </w:trPr>
        <w:tc>
          <w:tcPr>
            <w:tcW w:w="5428" w:type="dxa"/>
            <w:tcMar>
              <w:left w:w="57" w:type="dxa"/>
              <w:right w:w="57" w:type="dxa"/>
            </w:tcMar>
          </w:tcPr>
          <w:p w14:paraId="2EE4059C" w14:textId="77777777" w:rsidR="004A1B28" w:rsidRDefault="004A1B28" w:rsidP="004A1B28">
            <w:pPr>
              <w:rPr>
                <w:rFonts w:ascii="Times New Roman" w:eastAsia="Calibri" w:hAnsi="Times New Roman"/>
                <w:bCs/>
                <w:sz w:val="24"/>
                <w:szCs w:val="24"/>
                <w:lang w:val="ro-RO"/>
              </w:rPr>
            </w:pPr>
            <w:r>
              <w:rPr>
                <w:rFonts w:ascii="Times New Roman" w:eastAsia="Calibri" w:hAnsi="Times New Roman"/>
                <w:bCs/>
                <w:sz w:val="24"/>
                <w:szCs w:val="24"/>
                <w:lang w:val="ro-RO"/>
              </w:rPr>
              <w:t>Servicii asigurare cazare:</w:t>
            </w:r>
          </w:p>
          <w:p w14:paraId="7CB7F494" w14:textId="77777777" w:rsidR="004A1B28" w:rsidRDefault="004A1B28" w:rsidP="004A1B28">
            <w:pPr>
              <w:spacing w:line="276" w:lineRule="auto"/>
              <w:jc w:val="both"/>
              <w:rPr>
                <w:rFonts w:ascii="Times New Roman" w:eastAsia="Calibri" w:hAnsi="Times New Roman"/>
                <w:sz w:val="24"/>
                <w:szCs w:val="24"/>
                <w:lang w:val="it-IT"/>
              </w:rPr>
            </w:pPr>
            <w:r w:rsidRPr="004310D2">
              <w:rPr>
                <w:rFonts w:ascii="Times New Roman" w:eastAsia="Calibri" w:hAnsi="Times New Roman"/>
                <w:bCs/>
                <w:sz w:val="24"/>
                <w:szCs w:val="24"/>
                <w:lang w:val="ro-RO"/>
              </w:rPr>
              <w:t xml:space="preserve">- </w:t>
            </w:r>
            <w:r>
              <w:rPr>
                <w:rFonts w:ascii="Times New Roman" w:eastAsia="Calibri" w:hAnsi="Times New Roman"/>
                <w:bCs/>
                <w:sz w:val="24"/>
                <w:szCs w:val="24"/>
                <w:lang w:val="ro-RO"/>
              </w:rPr>
              <w:t>Ofertantul va asigura serviciile</w:t>
            </w:r>
            <w:r w:rsidRPr="004310D2">
              <w:rPr>
                <w:rFonts w:ascii="Times New Roman" w:eastAsia="Calibri" w:hAnsi="Times New Roman"/>
                <w:bCs/>
                <w:sz w:val="24"/>
                <w:szCs w:val="24"/>
                <w:lang w:val="ro-RO"/>
              </w:rPr>
              <w:t xml:space="preserve"> de cazare</w:t>
            </w:r>
            <w:r>
              <w:rPr>
                <w:rFonts w:ascii="Times New Roman" w:eastAsia="Calibri" w:hAnsi="Times New Roman"/>
                <w:bCs/>
                <w:sz w:val="24"/>
                <w:szCs w:val="24"/>
                <w:lang w:val="ro-RO"/>
              </w:rPr>
              <w:t xml:space="preserve"> pentru 2 nopți x 47 de persoane,</w:t>
            </w:r>
            <w:r w:rsidRPr="004310D2">
              <w:rPr>
                <w:rFonts w:ascii="Times New Roman" w:eastAsia="Calibri" w:hAnsi="Times New Roman"/>
                <w:bCs/>
                <w:sz w:val="24"/>
                <w:szCs w:val="24"/>
                <w:lang w:val="ro-RO"/>
              </w:rPr>
              <w:t xml:space="preserve"> în cadrul unei singure structuri de primire turistică de tip hotel, clasificate la</w:t>
            </w:r>
            <w:r>
              <w:rPr>
                <w:rFonts w:ascii="Times New Roman" w:eastAsia="Calibri" w:hAnsi="Times New Roman"/>
                <w:bCs/>
                <w:sz w:val="24"/>
                <w:szCs w:val="24"/>
                <w:lang w:val="ro-RO"/>
              </w:rPr>
              <w:t xml:space="preserve"> 3(trei) sau</w:t>
            </w:r>
            <w:r w:rsidRPr="004310D2">
              <w:rPr>
                <w:rFonts w:ascii="Times New Roman" w:eastAsia="Calibri" w:hAnsi="Times New Roman"/>
                <w:bCs/>
                <w:sz w:val="24"/>
                <w:szCs w:val="24"/>
                <w:lang w:val="ro-RO"/>
              </w:rPr>
              <w:t xml:space="preserve"> 4 (patru) stele conform normelor metodologice naționale privind </w:t>
            </w:r>
            <w:r w:rsidRPr="004310D2">
              <w:rPr>
                <w:rFonts w:ascii="Times New Roman" w:eastAsia="Calibri" w:hAnsi="Times New Roman"/>
                <w:sz w:val="24"/>
                <w:szCs w:val="24"/>
                <w:lang w:val="it-IT"/>
              </w:rPr>
              <w:t>eliberarea certificatelor de clasificare a structurilor de primire turistice cu func</w:t>
            </w:r>
            <w:r>
              <w:rPr>
                <w:rFonts w:ascii="Times New Roman" w:eastAsia="Calibri" w:hAnsi="Times New Roman"/>
                <w:sz w:val="24"/>
                <w:szCs w:val="24"/>
                <w:lang w:val="it-IT"/>
              </w:rPr>
              <w:t>țiuni de cazare ș</w:t>
            </w:r>
            <w:r w:rsidRPr="004310D2">
              <w:rPr>
                <w:rFonts w:ascii="Times New Roman" w:eastAsia="Calibri" w:hAnsi="Times New Roman"/>
                <w:sz w:val="24"/>
                <w:szCs w:val="24"/>
                <w:lang w:val="it-IT"/>
              </w:rPr>
              <w:t>i alimenta</w:t>
            </w:r>
            <w:r>
              <w:rPr>
                <w:rFonts w:ascii="Times New Roman" w:eastAsia="Calibri" w:hAnsi="Times New Roman"/>
                <w:sz w:val="24"/>
                <w:szCs w:val="24"/>
                <w:lang w:val="it-IT"/>
              </w:rPr>
              <w:t>ție publică, a licențelor ș</w:t>
            </w:r>
            <w:r w:rsidRPr="004310D2">
              <w:rPr>
                <w:rFonts w:ascii="Times New Roman" w:eastAsia="Calibri" w:hAnsi="Times New Roman"/>
                <w:sz w:val="24"/>
                <w:szCs w:val="24"/>
                <w:lang w:val="it-IT"/>
              </w:rPr>
              <w:t>i brevetelor de turism.</w:t>
            </w:r>
          </w:p>
          <w:p w14:paraId="382ED9D6" w14:textId="77777777" w:rsidR="004A1B28" w:rsidRDefault="004A1B28" w:rsidP="004A1B28">
            <w:p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 xml:space="preserve">- perioada de prestare a serviciilor de cazare: 11 – 12 decembrie </w:t>
            </w:r>
          </w:p>
          <w:p w14:paraId="7867BB2F" w14:textId="77777777" w:rsidR="004A1B28" w:rsidRDefault="004A1B28" w:rsidP="004A1B28">
            <w:p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 structura de cazare dispune de terasă proprie.</w:t>
            </w:r>
          </w:p>
          <w:p w14:paraId="3E84EF1D" w14:textId="77777777" w:rsidR="004A1B28" w:rsidRDefault="004A1B28" w:rsidP="004A1B28">
            <w:p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 xml:space="preserve">- </w:t>
            </w:r>
            <w:r w:rsidRPr="00411471">
              <w:rPr>
                <w:rFonts w:ascii="Times New Roman" w:eastAsia="Calibri" w:hAnsi="Times New Roman"/>
                <w:sz w:val="24"/>
                <w:szCs w:val="24"/>
                <w:lang w:val="it-IT"/>
              </w:rPr>
              <w:t xml:space="preserve">Indeplinirea cerintei esentiale de clasificare a structurii/structurilor de primire turistica la 4 (patru) stele se va face prin prezentarea copiei/copiilor, conform cu originalul/originalele, a </w:t>
            </w:r>
            <w:r w:rsidRPr="00411471">
              <w:rPr>
                <w:rFonts w:ascii="Times New Roman" w:eastAsia="Calibri" w:hAnsi="Times New Roman"/>
                <w:sz w:val="24"/>
                <w:szCs w:val="24"/>
                <w:lang w:val="it-IT"/>
              </w:rPr>
              <w:lastRenderedPageBreak/>
              <w:t>certificatului/certificatelor de clasificare al hotelului/hotelurilor propus/propuse in oferta.</w:t>
            </w:r>
            <w:r>
              <w:rPr>
                <w:rFonts w:ascii="Times New Roman" w:eastAsia="Calibri" w:hAnsi="Times New Roman"/>
                <w:sz w:val="24"/>
                <w:szCs w:val="24"/>
                <w:lang w:val="it-IT"/>
              </w:rPr>
              <w:t xml:space="preserve"> </w:t>
            </w:r>
          </w:p>
          <w:p w14:paraId="0CD5FAE3" w14:textId="77777777" w:rsidR="004A1B28" w:rsidRDefault="004A1B28" w:rsidP="004A1B28">
            <w:p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 localizare hotel: Municipiul Galați, la maxim 3 km față de o zonă comercială.</w:t>
            </w:r>
          </w:p>
          <w:p w14:paraId="080697A8" w14:textId="77777777" w:rsidR="004A1B28" w:rsidRDefault="004A1B28" w:rsidP="004A1B28">
            <w:p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 facilități minime î</w:t>
            </w:r>
            <w:r w:rsidRPr="00D804C3">
              <w:rPr>
                <w:rFonts w:ascii="Times New Roman" w:eastAsia="Calibri" w:hAnsi="Times New Roman"/>
                <w:sz w:val="24"/>
                <w:szCs w:val="24"/>
                <w:lang w:val="it-IT"/>
              </w:rPr>
              <w:t>n camere:</w:t>
            </w:r>
            <w:r w:rsidRPr="00D804C3">
              <w:rPr>
                <w:rFonts w:ascii="Times New Roman" w:eastAsia="Calibri" w:hAnsi="Times New Roman"/>
                <w:sz w:val="24"/>
                <w:szCs w:val="24"/>
                <w:lang w:val="it-IT"/>
              </w:rPr>
              <w:tab/>
              <w:t>aer conditionat pentru fiecare camera, cu control individua</w:t>
            </w:r>
            <w:r>
              <w:rPr>
                <w:rFonts w:ascii="Times New Roman" w:eastAsia="Calibri" w:hAnsi="Times New Roman"/>
                <w:sz w:val="24"/>
                <w:szCs w:val="24"/>
                <w:lang w:val="it-IT"/>
              </w:rPr>
              <w:t xml:space="preserve">l al temperaturii si umiditatii, televizor LED, televiziune digitala, </w:t>
            </w:r>
            <w:r w:rsidRPr="00D804C3">
              <w:rPr>
                <w:rFonts w:ascii="Times New Roman" w:eastAsia="Calibri" w:hAnsi="Times New Roman"/>
                <w:sz w:val="24"/>
                <w:szCs w:val="24"/>
                <w:lang w:val="it-IT"/>
              </w:rPr>
              <w:t>telefon cu acces direct la liniile nationale si internat</w:t>
            </w:r>
            <w:r>
              <w:rPr>
                <w:rFonts w:ascii="Times New Roman" w:eastAsia="Calibri" w:hAnsi="Times New Roman"/>
                <w:sz w:val="24"/>
                <w:szCs w:val="24"/>
                <w:lang w:val="it-IT"/>
              </w:rPr>
              <w:t>ionale, internet wi-fi, minibar, facilităț</w:t>
            </w:r>
            <w:r w:rsidRPr="00D804C3">
              <w:rPr>
                <w:rFonts w:ascii="Times New Roman" w:eastAsia="Calibri" w:hAnsi="Times New Roman"/>
                <w:sz w:val="24"/>
                <w:szCs w:val="24"/>
                <w:lang w:val="it-IT"/>
              </w:rPr>
              <w:t xml:space="preserve">i de preparare a cafelei </w:t>
            </w:r>
            <w:r>
              <w:rPr>
                <w:rFonts w:ascii="Times New Roman" w:eastAsia="Calibri" w:hAnsi="Times New Roman"/>
                <w:sz w:val="24"/>
                <w:szCs w:val="24"/>
                <w:lang w:val="it-IT"/>
              </w:rPr>
              <w:t>si ceaiului in camera – gratuit, uscător păr, cabină de duș î</w:t>
            </w:r>
            <w:r w:rsidRPr="00D804C3">
              <w:rPr>
                <w:rFonts w:ascii="Times New Roman" w:eastAsia="Calibri" w:hAnsi="Times New Roman"/>
                <w:sz w:val="24"/>
                <w:szCs w:val="24"/>
                <w:lang w:val="it-IT"/>
              </w:rPr>
              <w:t>n toate camerele.</w:t>
            </w:r>
          </w:p>
          <w:p w14:paraId="24114FC0" w14:textId="7FF4BC8D" w:rsidR="00892A92" w:rsidRPr="00E0679D" w:rsidRDefault="004A1B28" w:rsidP="004A1B28">
            <w:pPr>
              <w:overflowPunct/>
              <w:autoSpaceDE/>
              <w:autoSpaceDN/>
              <w:adjustRightInd/>
              <w:ind w:right="516"/>
              <w:contextualSpacing/>
              <w:textAlignment w:val="auto"/>
              <w:rPr>
                <w:rFonts w:ascii="Times New Roman" w:hAnsi="Times New Roman"/>
                <w:sz w:val="22"/>
                <w:szCs w:val="22"/>
              </w:rPr>
            </w:pPr>
            <w:r>
              <w:rPr>
                <w:rFonts w:ascii="Times New Roman" w:eastAsia="Calibri" w:hAnsi="Times New Roman"/>
                <w:sz w:val="24"/>
                <w:szCs w:val="24"/>
                <w:lang w:val="it-IT"/>
              </w:rPr>
              <w:t xml:space="preserve">- Facilitati minime in hotel: Spațiu de depozitare al bagajelor, Spalatorie, Room service, Parcare pazită/supravegheată video, </w:t>
            </w:r>
            <w:r w:rsidRPr="009E37E4">
              <w:rPr>
                <w:rFonts w:ascii="Times New Roman" w:eastAsia="Calibri" w:hAnsi="Times New Roman"/>
                <w:sz w:val="24"/>
                <w:szCs w:val="24"/>
                <w:lang w:val="it-IT"/>
              </w:rPr>
              <w:t>Check-in - începând cu</w:t>
            </w:r>
            <w:r>
              <w:rPr>
                <w:rFonts w:ascii="Times New Roman" w:eastAsia="Calibri" w:hAnsi="Times New Roman"/>
                <w:sz w:val="24"/>
                <w:szCs w:val="24"/>
                <w:lang w:val="it-IT"/>
              </w:rPr>
              <w:t xml:space="preserve"> ora 12.00, check-out ora 14.00.</w:t>
            </w:r>
          </w:p>
        </w:tc>
        <w:tc>
          <w:tcPr>
            <w:tcW w:w="4742" w:type="dxa"/>
            <w:tcMar>
              <w:left w:w="57" w:type="dxa"/>
              <w:right w:w="57" w:type="dxa"/>
            </w:tcMar>
          </w:tcPr>
          <w:p w14:paraId="2CF303AF" w14:textId="77777777" w:rsidR="00180BB7" w:rsidRPr="00E0679D" w:rsidRDefault="00180BB7" w:rsidP="00180BB7">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lastRenderedPageBreak/>
              <w:t>Se va completa de catre ofertant daca respecta cerințele</w:t>
            </w:r>
          </w:p>
          <w:p w14:paraId="01E11750" w14:textId="77777777" w:rsidR="00180BB7" w:rsidRPr="00E0679D" w:rsidRDefault="00180BB7" w:rsidP="00180BB7">
            <w:pPr>
              <w:pStyle w:val="Heading2"/>
              <w:numPr>
                <w:ilvl w:val="0"/>
                <w:numId w:val="0"/>
              </w:numPr>
              <w:jc w:val="center"/>
              <w:rPr>
                <w:rFonts w:ascii="Times New Roman" w:hAnsi="Times New Roman"/>
                <w:i/>
                <w:iCs/>
                <w:caps/>
                <w:sz w:val="22"/>
              </w:rPr>
            </w:pPr>
          </w:p>
          <w:p w14:paraId="3347F729" w14:textId="77777777" w:rsidR="00180BB7" w:rsidRPr="00E0679D" w:rsidRDefault="00180BB7" w:rsidP="00180BB7">
            <w:pPr>
              <w:pStyle w:val="Heading2"/>
              <w:numPr>
                <w:ilvl w:val="0"/>
                <w:numId w:val="0"/>
              </w:numPr>
              <w:jc w:val="center"/>
              <w:rPr>
                <w:rFonts w:ascii="Times New Roman" w:hAnsi="Times New Roman"/>
                <w:i/>
                <w:iCs/>
                <w:caps/>
                <w:sz w:val="22"/>
              </w:rPr>
            </w:pPr>
          </w:p>
          <w:p w14:paraId="6AE1A1FB" w14:textId="77777777" w:rsidR="00180BB7" w:rsidRPr="00E0679D" w:rsidRDefault="00180BB7" w:rsidP="00180BB7">
            <w:pPr>
              <w:pStyle w:val="Heading2"/>
              <w:numPr>
                <w:ilvl w:val="0"/>
                <w:numId w:val="0"/>
              </w:numPr>
              <w:jc w:val="center"/>
              <w:rPr>
                <w:rFonts w:ascii="Times New Roman" w:hAnsi="Times New Roman"/>
                <w:i/>
                <w:iCs/>
                <w:caps/>
                <w:sz w:val="22"/>
              </w:rPr>
            </w:pPr>
          </w:p>
          <w:p w14:paraId="6D1012F7" w14:textId="77777777" w:rsidR="00180BB7" w:rsidRPr="00E0679D" w:rsidRDefault="00180BB7" w:rsidP="00180BB7">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p w14:paraId="472D3C8F" w14:textId="77777777" w:rsidR="00046407" w:rsidRPr="00E0679D" w:rsidRDefault="00046407" w:rsidP="003778B4">
            <w:pPr>
              <w:pStyle w:val="Heading2"/>
              <w:numPr>
                <w:ilvl w:val="0"/>
                <w:numId w:val="0"/>
              </w:numPr>
              <w:jc w:val="center"/>
              <w:rPr>
                <w:rFonts w:ascii="Times New Roman" w:hAnsi="Times New Roman"/>
                <w:i/>
                <w:iCs/>
                <w:caps/>
                <w:sz w:val="22"/>
              </w:rPr>
            </w:pPr>
          </w:p>
        </w:tc>
      </w:tr>
      <w:tr w:rsidR="003778B4" w:rsidRPr="00E0679D" w14:paraId="016B74DA" w14:textId="77777777" w:rsidTr="009F7C99">
        <w:trPr>
          <w:trHeight w:val="935"/>
          <w:jc w:val="center"/>
        </w:trPr>
        <w:tc>
          <w:tcPr>
            <w:tcW w:w="5428" w:type="dxa"/>
            <w:tcMar>
              <w:left w:w="57" w:type="dxa"/>
              <w:right w:w="57" w:type="dxa"/>
            </w:tcMar>
          </w:tcPr>
          <w:p w14:paraId="7B8F734F" w14:textId="77777777" w:rsidR="004A1B28" w:rsidRPr="00CC667A" w:rsidRDefault="004A1B28" w:rsidP="004A1B28">
            <w:pPr>
              <w:widowControl w:val="0"/>
              <w:spacing w:line="276" w:lineRule="auto"/>
              <w:ind w:right="198"/>
              <w:jc w:val="both"/>
              <w:rPr>
                <w:rFonts w:ascii="Times New Roman" w:eastAsia="Calibri" w:hAnsi="Times New Roman"/>
                <w:sz w:val="24"/>
                <w:szCs w:val="24"/>
                <w:lang w:val="it-IT"/>
              </w:rPr>
            </w:pPr>
            <w:r w:rsidRPr="00CC667A">
              <w:rPr>
                <w:rFonts w:ascii="Times New Roman" w:eastAsia="Calibri" w:hAnsi="Times New Roman"/>
                <w:sz w:val="24"/>
                <w:szCs w:val="24"/>
                <w:lang w:val="it-IT"/>
              </w:rPr>
              <w:t>Gestionarea serviciilor de cazare oferite de către prestator, constau în următoarele activităţi:</w:t>
            </w:r>
          </w:p>
          <w:p w14:paraId="49478E17" w14:textId="77777777" w:rsidR="004A1B28" w:rsidRPr="00FE5384" w:rsidRDefault="004A1B28" w:rsidP="004A1B28">
            <w:pPr>
              <w:widowControl w:val="0"/>
              <w:spacing w:line="276" w:lineRule="auto"/>
              <w:jc w:val="both"/>
              <w:rPr>
                <w:rFonts w:ascii="Times New Roman" w:eastAsia="Calibri" w:hAnsi="Times New Roman"/>
                <w:sz w:val="24"/>
                <w:szCs w:val="24"/>
                <w:lang w:val="ro-RO"/>
              </w:rPr>
            </w:pPr>
            <w:r w:rsidRPr="00CC667A">
              <w:rPr>
                <w:rFonts w:ascii="Times New Roman" w:eastAsia="Calibri" w:hAnsi="Times New Roman"/>
                <w:sz w:val="24"/>
                <w:szCs w:val="24"/>
                <w:lang w:val="it-IT"/>
              </w:rPr>
              <w:t xml:space="preserve">a) Rezervarea camerelor pentru </w:t>
            </w:r>
            <w:r w:rsidRPr="00FE5384">
              <w:rPr>
                <w:rFonts w:ascii="Times New Roman" w:eastAsia="Calibri" w:hAnsi="Times New Roman"/>
                <w:sz w:val="24"/>
                <w:szCs w:val="24"/>
                <w:lang w:val="ro-RO"/>
              </w:rPr>
              <w:t>persoanele cazate.</w:t>
            </w:r>
          </w:p>
          <w:p w14:paraId="5922F3E0" w14:textId="77777777" w:rsidR="004A1B28" w:rsidRPr="00CC667A" w:rsidRDefault="004A1B28" w:rsidP="004A1B28">
            <w:pPr>
              <w:widowControl w:val="0"/>
              <w:spacing w:line="276" w:lineRule="auto"/>
              <w:jc w:val="both"/>
              <w:rPr>
                <w:rFonts w:ascii="Times New Roman" w:eastAsia="Calibri" w:hAnsi="Times New Roman"/>
                <w:sz w:val="24"/>
                <w:szCs w:val="24"/>
                <w:lang w:val="it-IT"/>
              </w:rPr>
            </w:pPr>
            <w:r w:rsidRPr="00CC667A">
              <w:rPr>
                <w:rFonts w:ascii="Times New Roman" w:eastAsia="Calibri" w:hAnsi="Times New Roman"/>
                <w:sz w:val="24"/>
                <w:szCs w:val="24"/>
                <w:lang w:val="it-IT"/>
              </w:rPr>
              <w:t>b) Elaborarea diagramelor de cazare, semnarea şi ştampilarea lor de către unitatea de cazare.</w:t>
            </w:r>
          </w:p>
          <w:p w14:paraId="634C6ECA" w14:textId="0BFB2ADE" w:rsidR="003778B4" w:rsidRPr="004A1B28" w:rsidRDefault="004A1B28" w:rsidP="004A1B28">
            <w:pPr>
              <w:widowControl w:val="0"/>
              <w:spacing w:line="276" w:lineRule="auto"/>
              <w:jc w:val="both"/>
              <w:rPr>
                <w:rFonts w:ascii="Times New Roman" w:eastAsia="Calibri" w:hAnsi="Times New Roman"/>
                <w:sz w:val="24"/>
                <w:szCs w:val="24"/>
                <w:lang w:val="it-IT"/>
              </w:rPr>
            </w:pPr>
            <w:r w:rsidRPr="00CC667A">
              <w:rPr>
                <w:rFonts w:ascii="Times New Roman" w:eastAsia="Calibri" w:hAnsi="Times New Roman"/>
                <w:sz w:val="24"/>
                <w:szCs w:val="24"/>
                <w:lang w:val="it-IT"/>
              </w:rPr>
              <w:t xml:space="preserve">c) Instruirea - contractantul va instrui </w:t>
            </w:r>
            <w:r w:rsidRPr="00FE5384">
              <w:rPr>
                <w:rFonts w:ascii="Times New Roman" w:eastAsia="Calibri" w:hAnsi="Times New Roman"/>
                <w:sz w:val="24"/>
                <w:szCs w:val="24"/>
                <w:lang w:val="ro-RO"/>
              </w:rPr>
              <w:t>persoanele cazate</w:t>
            </w:r>
            <w:r w:rsidRPr="00CC667A">
              <w:rPr>
                <w:rFonts w:ascii="Times New Roman" w:eastAsia="Calibri" w:hAnsi="Times New Roman"/>
                <w:sz w:val="24"/>
                <w:szCs w:val="24"/>
                <w:lang w:val="it-IT"/>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FE5384">
              <w:rPr>
                <w:rFonts w:ascii="Times New Roman" w:eastAsia="Calibri" w:hAnsi="Times New Roman"/>
                <w:sz w:val="24"/>
                <w:szCs w:val="24"/>
                <w:lang w:val="ro-RO"/>
              </w:rPr>
              <w:t>persoanele cazate</w:t>
            </w:r>
            <w:r w:rsidRPr="00CC667A">
              <w:rPr>
                <w:rFonts w:ascii="Times New Roman" w:eastAsia="Calibri" w:hAnsi="Times New Roman"/>
                <w:sz w:val="24"/>
                <w:szCs w:val="24"/>
                <w:lang w:val="it-IT"/>
              </w:rPr>
              <w:t xml:space="preserve"> sau pentru daunele produse de către aceştia, acestea urmând a fi discutate (inclusiv recuperarea costurilor) de către prestator direct cu </w:t>
            </w:r>
            <w:r w:rsidRPr="00FE5384">
              <w:rPr>
                <w:rFonts w:ascii="Times New Roman" w:eastAsia="Calibri" w:hAnsi="Times New Roman"/>
                <w:sz w:val="24"/>
                <w:szCs w:val="24"/>
                <w:lang w:val="ro-RO"/>
              </w:rPr>
              <w:t>persoanele cazate</w:t>
            </w:r>
            <w:r w:rsidRPr="00CC667A">
              <w:rPr>
                <w:rFonts w:ascii="Times New Roman" w:eastAsia="Calibri" w:hAnsi="Times New Roman"/>
                <w:sz w:val="24"/>
                <w:szCs w:val="24"/>
                <w:lang w:val="it-IT"/>
              </w:rPr>
              <w:t>.</w:t>
            </w:r>
          </w:p>
        </w:tc>
        <w:tc>
          <w:tcPr>
            <w:tcW w:w="4742" w:type="dxa"/>
            <w:tcMar>
              <w:left w:w="57" w:type="dxa"/>
              <w:right w:w="57" w:type="dxa"/>
            </w:tcMar>
          </w:tcPr>
          <w:p w14:paraId="06431A05" w14:textId="77777777" w:rsidR="003778B4" w:rsidRPr="00E0679D" w:rsidRDefault="003778B4" w:rsidP="003778B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5749F51A" w14:textId="77777777" w:rsidR="003778B4" w:rsidRPr="00E0679D" w:rsidRDefault="003778B4" w:rsidP="003778B4">
            <w:pPr>
              <w:pStyle w:val="Heading2"/>
              <w:numPr>
                <w:ilvl w:val="0"/>
                <w:numId w:val="0"/>
              </w:numPr>
              <w:jc w:val="center"/>
              <w:rPr>
                <w:rFonts w:ascii="Times New Roman" w:hAnsi="Times New Roman"/>
                <w:i/>
                <w:iCs/>
                <w:caps/>
                <w:sz w:val="22"/>
              </w:rPr>
            </w:pPr>
          </w:p>
          <w:p w14:paraId="6C5B30C9" w14:textId="2B2BDEC3" w:rsidR="003778B4" w:rsidRPr="00E0679D" w:rsidRDefault="003778B4" w:rsidP="005615ED">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r w:rsidR="00E0679D" w:rsidRPr="00E0679D" w14:paraId="13F9FD67" w14:textId="77777777" w:rsidTr="009F7C99">
        <w:trPr>
          <w:trHeight w:val="935"/>
          <w:jc w:val="center"/>
        </w:trPr>
        <w:tc>
          <w:tcPr>
            <w:tcW w:w="5428" w:type="dxa"/>
            <w:tcMar>
              <w:left w:w="57" w:type="dxa"/>
              <w:right w:w="57" w:type="dxa"/>
            </w:tcMar>
          </w:tcPr>
          <w:p w14:paraId="205EC3AD" w14:textId="7DC9F9BB" w:rsidR="00E0679D" w:rsidRPr="004A1B28" w:rsidRDefault="004A1B28" w:rsidP="004A1B28">
            <w:pPr>
              <w:widowControl w:val="0"/>
              <w:spacing w:line="276" w:lineRule="auto"/>
              <w:ind w:right="198"/>
              <w:jc w:val="both"/>
              <w:rPr>
                <w:rFonts w:ascii="Times New Roman" w:eastAsia="Calibri" w:hAnsi="Times New Roman"/>
                <w:color w:val="000000"/>
                <w:sz w:val="24"/>
                <w:szCs w:val="24"/>
                <w:lang w:val="ro-RO"/>
              </w:rPr>
            </w:pPr>
            <w:r w:rsidRPr="00CD4FCC">
              <w:rPr>
                <w:rFonts w:ascii="Times New Roman" w:eastAsia="Calibri" w:hAnsi="Times New Roman"/>
                <w:color w:val="000000"/>
                <w:sz w:val="24"/>
                <w:szCs w:val="24"/>
                <w:lang w:val="ro-RO"/>
              </w:rPr>
              <w:t>Ofertantul va face dovada existenței unui certificat de manager în turism și vechime în organizarea de evenimente de cel putin 3 ani.</w:t>
            </w:r>
          </w:p>
        </w:tc>
        <w:tc>
          <w:tcPr>
            <w:tcW w:w="4742" w:type="dxa"/>
            <w:tcMar>
              <w:left w:w="57" w:type="dxa"/>
              <w:right w:w="57" w:type="dxa"/>
            </w:tcMar>
          </w:tcPr>
          <w:p w14:paraId="40AC24E8" w14:textId="77777777" w:rsidR="005A3D94"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27109E6A" w14:textId="77777777" w:rsidR="005A3D94" w:rsidRPr="00E0679D" w:rsidRDefault="005A3D94" w:rsidP="005A3D94">
            <w:pPr>
              <w:pStyle w:val="Heading2"/>
              <w:numPr>
                <w:ilvl w:val="0"/>
                <w:numId w:val="0"/>
              </w:numPr>
              <w:jc w:val="center"/>
              <w:rPr>
                <w:rFonts w:ascii="Times New Roman" w:hAnsi="Times New Roman"/>
                <w:i/>
                <w:iCs/>
                <w:caps/>
                <w:sz w:val="22"/>
              </w:rPr>
            </w:pPr>
          </w:p>
          <w:p w14:paraId="6E858987" w14:textId="439A22F2" w:rsidR="00E0679D"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r w:rsidR="00892A92" w:rsidRPr="00E0679D" w14:paraId="0214F102" w14:textId="77777777" w:rsidTr="003778B4">
        <w:trPr>
          <w:trHeight w:val="566"/>
          <w:jc w:val="center"/>
        </w:trPr>
        <w:tc>
          <w:tcPr>
            <w:tcW w:w="5428" w:type="dxa"/>
            <w:tcMar>
              <w:left w:w="57" w:type="dxa"/>
              <w:right w:w="57" w:type="dxa"/>
            </w:tcMar>
          </w:tcPr>
          <w:p w14:paraId="3EC20156" w14:textId="2B2AE61A" w:rsidR="00892A92" w:rsidRPr="00E0679D" w:rsidRDefault="00892A92" w:rsidP="00892A92">
            <w:pPr>
              <w:pStyle w:val="NoSpacing"/>
              <w:spacing w:line="276" w:lineRule="auto"/>
              <w:rPr>
                <w:rFonts w:ascii="Times New Roman" w:eastAsia="Calibri" w:hAnsi="Times New Roman"/>
                <w:b/>
                <w:sz w:val="22"/>
                <w:szCs w:val="22"/>
                <w:lang w:val="ro-RO"/>
              </w:rPr>
            </w:pPr>
            <w:r w:rsidRPr="00E0679D">
              <w:rPr>
                <w:rFonts w:ascii="Times New Roman" w:hAnsi="Times New Roman"/>
                <w:b/>
                <w:bCs/>
                <w:sz w:val="22"/>
                <w:szCs w:val="22"/>
                <w:lang w:val="ro-MD"/>
              </w:rPr>
              <w:t>TERMENUL DE PRESTARE</w:t>
            </w:r>
            <w:r w:rsidRPr="00E0679D">
              <w:rPr>
                <w:rFonts w:ascii="Times New Roman" w:hAnsi="Times New Roman"/>
                <w:sz w:val="22"/>
                <w:szCs w:val="22"/>
                <w:lang w:val="ro-MD"/>
              </w:rPr>
              <w:t xml:space="preserve">: </w:t>
            </w:r>
            <w:r w:rsidR="004A1B28" w:rsidRPr="004A1B28">
              <w:rPr>
                <w:rFonts w:ascii="Times New Roman" w:hAnsi="Times New Roman"/>
                <w:b/>
                <w:bCs/>
                <w:sz w:val="24"/>
                <w:szCs w:val="24"/>
                <w:lang w:val="ro-MD"/>
              </w:rPr>
              <w:t>11</w:t>
            </w:r>
            <w:r w:rsidR="005A3D94" w:rsidRPr="00F130A8">
              <w:rPr>
                <w:rFonts w:ascii="Times New Roman" w:hAnsi="Times New Roman"/>
                <w:b/>
                <w:bCs/>
                <w:sz w:val="24"/>
                <w:szCs w:val="24"/>
                <w:lang w:val="ro-MD"/>
              </w:rPr>
              <w:t xml:space="preserve"> – </w:t>
            </w:r>
            <w:r w:rsidR="004A1B28">
              <w:rPr>
                <w:rFonts w:ascii="Times New Roman" w:hAnsi="Times New Roman"/>
                <w:b/>
                <w:bCs/>
                <w:sz w:val="24"/>
                <w:szCs w:val="24"/>
                <w:lang w:val="ro-MD"/>
              </w:rPr>
              <w:t>12</w:t>
            </w:r>
            <w:r w:rsidR="005A3D94" w:rsidRPr="00F130A8">
              <w:rPr>
                <w:rFonts w:ascii="Times New Roman" w:hAnsi="Times New Roman"/>
                <w:b/>
                <w:bCs/>
                <w:sz w:val="24"/>
                <w:szCs w:val="24"/>
                <w:lang w:val="ro-MD"/>
              </w:rPr>
              <w:t xml:space="preserve"> decembrie 2023</w:t>
            </w:r>
          </w:p>
        </w:tc>
        <w:tc>
          <w:tcPr>
            <w:tcW w:w="4742" w:type="dxa"/>
            <w:tcMar>
              <w:left w:w="57" w:type="dxa"/>
              <w:right w:w="57" w:type="dxa"/>
            </w:tcMar>
          </w:tcPr>
          <w:p w14:paraId="6AAEB9C4" w14:textId="77777777" w:rsidR="005A3D94"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4C197C34" w14:textId="77777777" w:rsidR="005A3D94" w:rsidRPr="00E0679D" w:rsidRDefault="005A3D94" w:rsidP="005A3D94">
            <w:pPr>
              <w:pStyle w:val="Heading2"/>
              <w:numPr>
                <w:ilvl w:val="0"/>
                <w:numId w:val="0"/>
              </w:numPr>
              <w:jc w:val="center"/>
              <w:rPr>
                <w:rFonts w:ascii="Times New Roman" w:hAnsi="Times New Roman"/>
                <w:i/>
                <w:iCs/>
                <w:caps/>
                <w:sz w:val="22"/>
              </w:rPr>
            </w:pPr>
          </w:p>
          <w:p w14:paraId="33BA0314" w14:textId="08BEB53B" w:rsidR="00892A92"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r w:rsidR="00896BF1" w:rsidRPr="00E0679D" w14:paraId="489B0D0C" w14:textId="77777777" w:rsidTr="003778B4">
        <w:trPr>
          <w:trHeight w:val="566"/>
          <w:jc w:val="center"/>
        </w:trPr>
        <w:tc>
          <w:tcPr>
            <w:tcW w:w="5428" w:type="dxa"/>
            <w:tcMar>
              <w:left w:w="57" w:type="dxa"/>
              <w:right w:w="57" w:type="dxa"/>
            </w:tcMar>
          </w:tcPr>
          <w:p w14:paraId="55419E86" w14:textId="77777777" w:rsidR="00461CF8" w:rsidRPr="00E0679D" w:rsidRDefault="00461CF8" w:rsidP="00461CF8">
            <w:pPr>
              <w:keepNext/>
              <w:jc w:val="both"/>
              <w:outlineLvl w:val="1"/>
              <w:rPr>
                <w:rFonts w:ascii="Times New Roman" w:eastAsia="Calibri" w:hAnsi="Times New Roman"/>
                <w:b/>
                <w:bCs/>
                <w:noProof/>
                <w:sz w:val="22"/>
                <w:szCs w:val="22"/>
              </w:rPr>
            </w:pPr>
            <w:r w:rsidRPr="00E0679D">
              <w:rPr>
                <w:rFonts w:ascii="Times New Roman" w:eastAsia="Calibri" w:hAnsi="Times New Roman"/>
                <w:b/>
                <w:bCs/>
                <w:noProof/>
                <w:sz w:val="22"/>
                <w:szCs w:val="22"/>
              </w:rPr>
              <w:lastRenderedPageBreak/>
              <w:t>MODALITATEA DE PLATĂ</w:t>
            </w:r>
          </w:p>
          <w:p w14:paraId="675EC125" w14:textId="77777777"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Achizitorul va face plata serviciilor realizate de c</w:t>
            </w:r>
            <w:r w:rsidRPr="004A1B28">
              <w:rPr>
                <w:rFonts w:ascii="Times New Roman" w:hAnsi="Times New Roman" w:hint="cs"/>
                <w:sz w:val="22"/>
                <w:szCs w:val="22"/>
                <w:lang w:val="ro-MD"/>
              </w:rPr>
              <w:t>ă</w:t>
            </w:r>
            <w:r w:rsidRPr="004A1B28">
              <w:rPr>
                <w:rFonts w:ascii="Times New Roman" w:hAnsi="Times New Roman"/>
                <w:sz w:val="22"/>
                <w:szCs w:val="22"/>
                <w:lang w:val="ro-MD"/>
              </w:rPr>
              <w:t>tre contractant dup</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recep</w:t>
            </w:r>
            <w:r w:rsidRPr="004A1B28">
              <w:rPr>
                <w:rFonts w:ascii="Times New Roman" w:hAnsi="Times New Roman" w:hint="cs"/>
                <w:sz w:val="22"/>
                <w:szCs w:val="22"/>
                <w:lang w:val="ro-MD"/>
              </w:rPr>
              <w:t>ţ</w:t>
            </w:r>
            <w:r w:rsidRPr="004A1B28">
              <w:rPr>
                <w:rFonts w:ascii="Times New Roman" w:hAnsi="Times New Roman"/>
                <w:sz w:val="22"/>
                <w:szCs w:val="22"/>
                <w:lang w:val="ro-MD"/>
              </w:rPr>
              <w:t xml:space="preserve">ionarea facturii pentru fiecare eveniment în parte, </w:t>
            </w:r>
            <w:r w:rsidRPr="004A1B28">
              <w:rPr>
                <w:rFonts w:ascii="Times New Roman" w:hAnsi="Times New Roman" w:hint="cs"/>
                <w:sz w:val="22"/>
                <w:szCs w:val="22"/>
                <w:lang w:val="ro-MD"/>
              </w:rPr>
              <w:t>ş</w:t>
            </w:r>
            <w:r w:rsidRPr="004A1B28">
              <w:rPr>
                <w:rFonts w:ascii="Times New Roman" w:hAnsi="Times New Roman"/>
                <w:sz w:val="22"/>
                <w:szCs w:val="22"/>
                <w:lang w:val="ro-MD"/>
              </w:rPr>
              <w:t>i a documentele justificative pentru serviciile efectiv prestate și confirmate. Men</w:t>
            </w:r>
            <w:r w:rsidRPr="004A1B28">
              <w:rPr>
                <w:rFonts w:ascii="Times New Roman" w:hAnsi="Times New Roman" w:hint="cs"/>
                <w:sz w:val="22"/>
                <w:szCs w:val="22"/>
                <w:lang w:val="ro-MD"/>
              </w:rPr>
              <w:t>ţ</w:t>
            </w:r>
            <w:r w:rsidRPr="004A1B28">
              <w:rPr>
                <w:rFonts w:ascii="Times New Roman" w:hAnsi="Times New Roman"/>
                <w:sz w:val="22"/>
                <w:szCs w:val="22"/>
                <w:lang w:val="ro-MD"/>
              </w:rPr>
              <w:t>ion</w:t>
            </w:r>
            <w:r w:rsidRPr="004A1B28">
              <w:rPr>
                <w:rFonts w:ascii="Times New Roman" w:hAnsi="Times New Roman" w:hint="cs"/>
                <w:sz w:val="22"/>
                <w:szCs w:val="22"/>
                <w:lang w:val="ro-MD"/>
              </w:rPr>
              <w:t>ă</w:t>
            </w:r>
            <w:r w:rsidRPr="004A1B28">
              <w:rPr>
                <w:rFonts w:ascii="Times New Roman" w:hAnsi="Times New Roman"/>
                <w:sz w:val="22"/>
                <w:szCs w:val="22"/>
                <w:lang w:val="ro-MD"/>
              </w:rPr>
              <w:t>m c</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documentele justificative aferente unei facturi se vor depune la sediul Achizitorului în format hârtie.</w:t>
            </w:r>
          </w:p>
          <w:p w14:paraId="39249670" w14:textId="77777777"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Prestarea serviciilor se consider</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finalizat</w:t>
            </w:r>
            <w:r w:rsidRPr="004A1B28">
              <w:rPr>
                <w:rFonts w:ascii="Times New Roman" w:hAnsi="Times New Roman" w:hint="cs"/>
                <w:sz w:val="22"/>
                <w:szCs w:val="22"/>
                <w:lang w:val="ro-MD"/>
              </w:rPr>
              <w:t>ă</w:t>
            </w:r>
            <w:r w:rsidRPr="004A1B28">
              <w:rPr>
                <w:rFonts w:ascii="Times New Roman" w:hAnsi="Times New Roman"/>
                <w:sz w:val="22"/>
                <w:szCs w:val="22"/>
                <w:lang w:val="ro-MD"/>
              </w:rPr>
              <w:t>, dup</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semnarea procesului verbal de ambele p</w:t>
            </w:r>
            <w:r w:rsidRPr="004A1B28">
              <w:rPr>
                <w:rFonts w:ascii="Times New Roman" w:hAnsi="Times New Roman" w:hint="cs"/>
                <w:sz w:val="22"/>
                <w:szCs w:val="22"/>
                <w:lang w:val="ro-MD"/>
              </w:rPr>
              <w:t>ă</w:t>
            </w:r>
            <w:r w:rsidRPr="004A1B28">
              <w:rPr>
                <w:rFonts w:ascii="Times New Roman" w:hAnsi="Times New Roman"/>
                <w:sz w:val="22"/>
                <w:szCs w:val="22"/>
                <w:lang w:val="ro-MD"/>
              </w:rPr>
              <w:t>rți, f</w:t>
            </w:r>
            <w:r w:rsidRPr="004A1B28">
              <w:rPr>
                <w:rFonts w:ascii="Times New Roman" w:hAnsi="Times New Roman" w:hint="cs"/>
                <w:sz w:val="22"/>
                <w:szCs w:val="22"/>
                <w:lang w:val="ro-MD"/>
              </w:rPr>
              <w:t>ă</w:t>
            </w:r>
            <w:r w:rsidRPr="004A1B28">
              <w:rPr>
                <w:rFonts w:ascii="Times New Roman" w:hAnsi="Times New Roman"/>
                <w:sz w:val="22"/>
                <w:szCs w:val="22"/>
                <w:lang w:val="ro-MD"/>
              </w:rPr>
              <w:t>r</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obiecțiuni, și prezentarea documentelor justificative de contractant, achizitorului. </w:t>
            </w:r>
          </w:p>
          <w:p w14:paraId="4BAC130A" w14:textId="77777777"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Plata se face în maxim 30 de zile de la data finaliz</w:t>
            </w:r>
            <w:r w:rsidRPr="004A1B28">
              <w:rPr>
                <w:rFonts w:ascii="Times New Roman" w:hAnsi="Times New Roman" w:hint="cs"/>
                <w:sz w:val="22"/>
                <w:szCs w:val="22"/>
                <w:lang w:val="ro-MD"/>
              </w:rPr>
              <w:t>ă</w:t>
            </w:r>
            <w:r w:rsidRPr="004A1B28">
              <w:rPr>
                <w:rFonts w:ascii="Times New Roman" w:hAnsi="Times New Roman"/>
                <w:sz w:val="22"/>
                <w:szCs w:val="22"/>
                <w:lang w:val="ro-MD"/>
              </w:rPr>
              <w:t>rii fiec</w:t>
            </w:r>
            <w:r w:rsidRPr="004A1B28">
              <w:rPr>
                <w:rFonts w:ascii="Times New Roman" w:hAnsi="Times New Roman" w:hint="cs"/>
                <w:sz w:val="22"/>
                <w:szCs w:val="22"/>
                <w:lang w:val="ro-MD"/>
              </w:rPr>
              <w:t>ă</w:t>
            </w:r>
            <w:r w:rsidRPr="004A1B28">
              <w:rPr>
                <w:rFonts w:ascii="Times New Roman" w:hAnsi="Times New Roman"/>
                <w:sz w:val="22"/>
                <w:szCs w:val="22"/>
                <w:lang w:val="ro-MD"/>
              </w:rPr>
              <w:t>rui serviciu.</w:t>
            </w:r>
          </w:p>
          <w:p w14:paraId="236343FF" w14:textId="77777777"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Pentru serviciile de cazare, va fi achitat</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contravaloarea serviciilor efectiv prestate, pe baza num</w:t>
            </w:r>
            <w:r w:rsidRPr="004A1B28">
              <w:rPr>
                <w:rFonts w:ascii="Times New Roman" w:hAnsi="Times New Roman" w:hint="cs"/>
                <w:sz w:val="22"/>
                <w:szCs w:val="22"/>
                <w:lang w:val="ro-MD"/>
              </w:rPr>
              <w:t>ă</w:t>
            </w:r>
            <w:r w:rsidRPr="004A1B28">
              <w:rPr>
                <w:rFonts w:ascii="Times New Roman" w:hAnsi="Times New Roman"/>
                <w:sz w:val="22"/>
                <w:szCs w:val="22"/>
                <w:lang w:val="ro-MD"/>
              </w:rPr>
              <w:t>rului de persoane cazate.</w:t>
            </w:r>
          </w:p>
          <w:p w14:paraId="32344D8D" w14:textId="77777777"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Documentele justificative care trebuie s</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înso</w:t>
            </w:r>
            <w:r w:rsidRPr="004A1B28">
              <w:rPr>
                <w:rFonts w:ascii="Times New Roman" w:hAnsi="Times New Roman" w:hint="cs"/>
                <w:sz w:val="22"/>
                <w:szCs w:val="22"/>
                <w:lang w:val="ro-MD"/>
              </w:rPr>
              <w:t>ţ</w:t>
            </w:r>
            <w:r w:rsidRPr="004A1B28">
              <w:rPr>
                <w:rFonts w:ascii="Times New Roman" w:hAnsi="Times New Roman"/>
                <w:sz w:val="22"/>
                <w:szCs w:val="22"/>
                <w:lang w:val="ro-MD"/>
              </w:rPr>
              <w:t>easc</w:t>
            </w:r>
            <w:r w:rsidRPr="004A1B28">
              <w:rPr>
                <w:rFonts w:ascii="Times New Roman" w:hAnsi="Times New Roman" w:hint="cs"/>
                <w:sz w:val="22"/>
                <w:szCs w:val="22"/>
                <w:lang w:val="ro-MD"/>
              </w:rPr>
              <w:t>ă</w:t>
            </w:r>
            <w:r w:rsidRPr="004A1B28">
              <w:rPr>
                <w:rFonts w:ascii="Times New Roman" w:hAnsi="Times New Roman"/>
                <w:sz w:val="22"/>
                <w:szCs w:val="22"/>
                <w:lang w:val="ro-MD"/>
              </w:rPr>
              <w:t xml:space="preserve"> factura:</w:t>
            </w:r>
          </w:p>
          <w:p w14:paraId="1B8FF1BE" w14:textId="432FE926" w:rsidR="004A1B28" w:rsidRPr="004A1B28" w:rsidRDefault="004A1B28" w:rsidP="004A1B28">
            <w:pPr>
              <w:suppressAutoHyphens/>
              <w:jc w:val="both"/>
              <w:rPr>
                <w:rFonts w:ascii="Times New Roman" w:hAnsi="Times New Roman"/>
                <w:sz w:val="22"/>
                <w:szCs w:val="22"/>
                <w:lang w:val="ro-MD"/>
              </w:rPr>
            </w:pPr>
            <w:r w:rsidRPr="004A1B28">
              <w:rPr>
                <w:rFonts w:ascii="Times New Roman" w:hAnsi="Times New Roman"/>
                <w:sz w:val="22"/>
                <w:szCs w:val="22"/>
                <w:lang w:val="ro-MD"/>
              </w:rPr>
              <w:t>- proces verbal de prestare a serviciilor;</w:t>
            </w:r>
          </w:p>
          <w:p w14:paraId="7C39BF7D" w14:textId="301B9568" w:rsidR="004A1B28" w:rsidRPr="004A1B28" w:rsidRDefault="004A1B28" w:rsidP="004A1B28">
            <w:pPr>
              <w:suppressAutoHyphens/>
              <w:jc w:val="both"/>
              <w:rPr>
                <w:rFonts w:ascii="Times New Roman" w:hAnsi="Times New Roman"/>
                <w:sz w:val="22"/>
                <w:szCs w:val="22"/>
                <w:lang w:val="ro-MD"/>
              </w:rPr>
            </w:pPr>
            <w:r>
              <w:rPr>
                <w:rFonts w:ascii="Times New Roman" w:hAnsi="Times New Roman"/>
                <w:sz w:val="22"/>
                <w:szCs w:val="22"/>
                <w:lang w:val="ro-MD"/>
              </w:rPr>
              <w:t xml:space="preserve">- </w:t>
            </w:r>
            <w:r w:rsidRPr="004A1B28">
              <w:rPr>
                <w:rFonts w:ascii="Times New Roman" w:hAnsi="Times New Roman"/>
                <w:sz w:val="22"/>
                <w:szCs w:val="22"/>
                <w:lang w:val="ro-MD"/>
              </w:rPr>
              <w:t>diagrama de cazare;</w:t>
            </w:r>
          </w:p>
          <w:p w14:paraId="7C56C6C9" w14:textId="20101FA3" w:rsidR="00896BF1" w:rsidRPr="00E0679D" w:rsidRDefault="004A1B28" w:rsidP="004A1B28">
            <w:pPr>
              <w:suppressAutoHyphens/>
              <w:jc w:val="both"/>
              <w:rPr>
                <w:rFonts w:ascii="Times New Roman" w:hAnsi="Times New Roman"/>
                <w:sz w:val="22"/>
                <w:szCs w:val="22"/>
                <w:lang w:val="ro-MD"/>
              </w:rPr>
            </w:pPr>
            <w:r>
              <w:rPr>
                <w:rFonts w:ascii="Times New Roman" w:hAnsi="Times New Roman"/>
                <w:sz w:val="22"/>
                <w:szCs w:val="22"/>
                <w:lang w:val="ro-MD"/>
              </w:rPr>
              <w:t xml:space="preserve">- </w:t>
            </w:r>
            <w:r w:rsidRPr="004A1B28">
              <w:rPr>
                <w:rFonts w:ascii="Times New Roman" w:hAnsi="Times New Roman"/>
                <w:sz w:val="22"/>
                <w:szCs w:val="22"/>
                <w:lang w:val="ro-MD"/>
              </w:rPr>
              <w:t>alte documente relevante;</w:t>
            </w:r>
          </w:p>
        </w:tc>
        <w:tc>
          <w:tcPr>
            <w:tcW w:w="4742" w:type="dxa"/>
            <w:tcMar>
              <w:left w:w="57" w:type="dxa"/>
              <w:right w:w="57" w:type="dxa"/>
            </w:tcMar>
          </w:tcPr>
          <w:p w14:paraId="20A9397A" w14:textId="77777777" w:rsidR="005A3D94"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170EC81A" w14:textId="77777777" w:rsidR="005A3D94" w:rsidRPr="00E0679D" w:rsidRDefault="005A3D94" w:rsidP="005A3D94">
            <w:pPr>
              <w:pStyle w:val="Heading2"/>
              <w:numPr>
                <w:ilvl w:val="0"/>
                <w:numId w:val="0"/>
              </w:numPr>
              <w:jc w:val="center"/>
              <w:rPr>
                <w:rFonts w:ascii="Times New Roman" w:hAnsi="Times New Roman"/>
                <w:i/>
                <w:iCs/>
                <w:caps/>
                <w:sz w:val="22"/>
              </w:rPr>
            </w:pPr>
          </w:p>
          <w:p w14:paraId="2814FF83" w14:textId="2D1F4B90" w:rsidR="00896BF1"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r w:rsidR="003778B4" w:rsidRPr="00E0679D" w14:paraId="26F0B73E" w14:textId="77777777" w:rsidTr="00B04950">
        <w:trPr>
          <w:trHeight w:val="1430"/>
          <w:jc w:val="center"/>
        </w:trPr>
        <w:tc>
          <w:tcPr>
            <w:tcW w:w="5428" w:type="dxa"/>
            <w:tcMar>
              <w:left w:w="57" w:type="dxa"/>
              <w:right w:w="57" w:type="dxa"/>
            </w:tcMar>
          </w:tcPr>
          <w:p w14:paraId="6EFE2FF0" w14:textId="77777777" w:rsidR="00E0679D" w:rsidRPr="00E0679D" w:rsidRDefault="00E0679D" w:rsidP="00E0679D">
            <w:pPr>
              <w:widowControl w:val="0"/>
              <w:jc w:val="both"/>
              <w:rPr>
                <w:rFonts w:ascii="Times New Roman" w:eastAsia="Calibri" w:hAnsi="Times New Roman"/>
                <w:b/>
                <w:sz w:val="22"/>
                <w:szCs w:val="22"/>
                <w:lang w:val="ro-RO"/>
              </w:rPr>
            </w:pPr>
            <w:r w:rsidRPr="00E0679D">
              <w:rPr>
                <w:rFonts w:ascii="Times New Roman" w:eastAsia="Calibri" w:hAnsi="Times New Roman"/>
                <w:b/>
                <w:sz w:val="22"/>
                <w:szCs w:val="22"/>
                <w:lang w:val="ro-RO"/>
              </w:rPr>
              <w:t xml:space="preserve">CONDIȚII IMPUSE PENTRU SECURITATEA ȘI SĂNĂTATEA ÎN MUNCĂ ȘI PROTECȚIA MUNCII </w:t>
            </w:r>
          </w:p>
          <w:p w14:paraId="6F244B13" w14:textId="383AD006" w:rsidR="003778B4" w:rsidRPr="00E0679D" w:rsidRDefault="00E0679D" w:rsidP="00461CF8">
            <w:pPr>
              <w:widowControl w:val="0"/>
              <w:jc w:val="both"/>
              <w:rPr>
                <w:rFonts w:ascii="Times New Roman" w:eastAsia="Calibri" w:hAnsi="Times New Roman"/>
                <w:sz w:val="22"/>
                <w:szCs w:val="22"/>
                <w:lang w:val="ro-RO"/>
              </w:rPr>
            </w:pPr>
            <w:r w:rsidRPr="00E0679D">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E0679D">
              <w:rPr>
                <w:rFonts w:ascii="Times New Roman" w:eastAsia="Calibri" w:hAnsi="Times New Roman"/>
                <w:b/>
                <w:sz w:val="22"/>
                <w:szCs w:val="22"/>
                <w:lang w:val="ro-RO"/>
              </w:rPr>
              <w:t>DECLARATIE PRIVIND SĂNATATEA ȘI SECURITATEA ÎN MUNCĂ</w:t>
            </w:r>
            <w:r w:rsidRPr="00E0679D">
              <w:rPr>
                <w:rFonts w:ascii="Times New Roman" w:eastAsia="Calibri" w:hAnsi="Times New Roman"/>
                <w:sz w:val="22"/>
                <w:szCs w:val="22"/>
                <w:lang w:val="ro-RO"/>
              </w:rPr>
              <w:t>).</w:t>
            </w:r>
          </w:p>
        </w:tc>
        <w:tc>
          <w:tcPr>
            <w:tcW w:w="4742" w:type="dxa"/>
            <w:tcMar>
              <w:left w:w="57" w:type="dxa"/>
              <w:right w:w="57" w:type="dxa"/>
            </w:tcMar>
          </w:tcPr>
          <w:p w14:paraId="247220E1" w14:textId="77777777" w:rsidR="005A3D94"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4964218B" w14:textId="77777777" w:rsidR="005A3D94" w:rsidRPr="00E0679D" w:rsidRDefault="005A3D94" w:rsidP="005A3D94">
            <w:pPr>
              <w:pStyle w:val="Heading2"/>
              <w:numPr>
                <w:ilvl w:val="0"/>
                <w:numId w:val="0"/>
              </w:numPr>
              <w:jc w:val="center"/>
              <w:rPr>
                <w:rFonts w:ascii="Times New Roman" w:hAnsi="Times New Roman"/>
                <w:i/>
                <w:iCs/>
                <w:caps/>
                <w:sz w:val="22"/>
              </w:rPr>
            </w:pPr>
          </w:p>
          <w:p w14:paraId="55E75690" w14:textId="2167A81E" w:rsidR="003778B4" w:rsidRPr="00E0679D" w:rsidRDefault="005A3D94" w:rsidP="005A3D94">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r w:rsidR="00B04950" w:rsidRPr="00E0679D" w14:paraId="7FA4E760" w14:textId="77777777" w:rsidTr="00B04950">
        <w:trPr>
          <w:trHeight w:val="710"/>
          <w:jc w:val="center"/>
        </w:trPr>
        <w:tc>
          <w:tcPr>
            <w:tcW w:w="5428" w:type="dxa"/>
            <w:tcMar>
              <w:left w:w="57" w:type="dxa"/>
              <w:right w:w="57" w:type="dxa"/>
            </w:tcMar>
          </w:tcPr>
          <w:p w14:paraId="095350C6" w14:textId="77777777" w:rsidR="00461CF8" w:rsidRPr="00E0679D" w:rsidRDefault="00461CF8" w:rsidP="00461CF8">
            <w:pPr>
              <w:suppressAutoHyphens/>
              <w:rPr>
                <w:rFonts w:ascii="Times New Roman" w:hAnsi="Times New Roman"/>
                <w:b/>
                <w:kern w:val="3"/>
                <w:sz w:val="22"/>
                <w:szCs w:val="22"/>
                <w:lang w:val="ro-RO" w:eastAsia="zh-CN"/>
              </w:rPr>
            </w:pPr>
            <w:r w:rsidRPr="00E0679D">
              <w:rPr>
                <w:rFonts w:ascii="Times New Roman" w:hAnsi="Times New Roman"/>
                <w:b/>
                <w:kern w:val="3"/>
                <w:sz w:val="22"/>
                <w:szCs w:val="22"/>
                <w:lang w:val="ro-RO" w:eastAsia="zh-CN"/>
              </w:rPr>
              <w:t>VALABILITATEA OFERTEI</w:t>
            </w:r>
          </w:p>
          <w:p w14:paraId="3DD89D18" w14:textId="0536F7AE" w:rsidR="00B04950" w:rsidRPr="00E0679D" w:rsidRDefault="00E0679D" w:rsidP="00180BB7">
            <w:pPr>
              <w:suppressAutoHyphens/>
              <w:jc w:val="both"/>
              <w:rPr>
                <w:rFonts w:ascii="Times New Roman" w:hAnsi="Times New Roman"/>
                <w:kern w:val="3"/>
                <w:sz w:val="22"/>
                <w:szCs w:val="22"/>
                <w:lang w:val="ro-RO" w:eastAsia="zh-CN"/>
              </w:rPr>
            </w:pPr>
            <w:r w:rsidRPr="00E0679D">
              <w:rPr>
                <w:rFonts w:ascii="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2E84DDA5" w14:textId="77777777" w:rsidR="00461CF8" w:rsidRPr="00E0679D" w:rsidRDefault="00461CF8" w:rsidP="00461CF8">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Se va completa de catre ofertant daca respecta cerințele</w:t>
            </w:r>
          </w:p>
          <w:p w14:paraId="3A37CD32" w14:textId="77777777" w:rsidR="00461CF8" w:rsidRPr="00E0679D" w:rsidRDefault="00461CF8" w:rsidP="00461CF8">
            <w:pPr>
              <w:pStyle w:val="Heading2"/>
              <w:numPr>
                <w:ilvl w:val="0"/>
                <w:numId w:val="0"/>
              </w:numPr>
              <w:jc w:val="center"/>
              <w:rPr>
                <w:rFonts w:ascii="Times New Roman" w:hAnsi="Times New Roman"/>
                <w:i/>
                <w:iCs/>
                <w:caps/>
                <w:sz w:val="22"/>
              </w:rPr>
            </w:pPr>
          </w:p>
          <w:p w14:paraId="3A0F7FC1" w14:textId="09C7D13B" w:rsidR="00B04950" w:rsidRPr="00E0679D" w:rsidRDefault="00461CF8" w:rsidP="00461CF8">
            <w:pPr>
              <w:pStyle w:val="Heading2"/>
              <w:numPr>
                <w:ilvl w:val="0"/>
                <w:numId w:val="0"/>
              </w:numPr>
              <w:jc w:val="center"/>
              <w:rPr>
                <w:rFonts w:ascii="Times New Roman" w:hAnsi="Times New Roman"/>
                <w:i/>
                <w:iCs/>
                <w:caps/>
                <w:sz w:val="22"/>
              </w:rPr>
            </w:pPr>
            <w:r w:rsidRPr="00E0679D">
              <w:rPr>
                <w:rFonts w:ascii="Times New Roman" w:hAnsi="Times New Roman"/>
                <w:i/>
                <w:iCs/>
                <w:caps/>
                <w:sz w:val="22"/>
              </w:rPr>
              <w:t xml:space="preserve"> .............................................</w:t>
            </w:r>
          </w:p>
        </w:tc>
      </w:tr>
    </w:tbl>
    <w:p w14:paraId="2013733F" w14:textId="77777777" w:rsidR="00384C0B" w:rsidRPr="00297F03" w:rsidRDefault="00384C0B" w:rsidP="00C831AD">
      <w:pPr>
        <w:rPr>
          <w:rFonts w:ascii="Arial Narrow" w:hAnsi="Arial Narrow"/>
          <w:sz w:val="24"/>
          <w:szCs w:val="24"/>
        </w:rPr>
      </w:pPr>
    </w:p>
    <w:p w14:paraId="253906DD" w14:textId="77777777" w:rsidR="00384C0B" w:rsidRDefault="00384C0B" w:rsidP="00C831AD">
      <w:pPr>
        <w:rPr>
          <w:rFonts w:ascii="Arial Narrow" w:hAnsi="Arial Narrow"/>
          <w:i/>
          <w:sz w:val="24"/>
          <w:szCs w:val="24"/>
        </w:rPr>
      </w:pPr>
    </w:p>
    <w:p w14:paraId="17C910FF" w14:textId="77777777"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Default="0034170D" w:rsidP="00F02B3E">
      <w:pPr>
        <w:jc w:val="both"/>
        <w:rPr>
          <w:rStyle w:val="PageNumber"/>
          <w:rFonts w:ascii="Arial Narrow" w:hAnsi="Arial Narrow" w:cs="Arial"/>
          <w:sz w:val="24"/>
          <w:szCs w:val="24"/>
        </w:rPr>
      </w:pPr>
    </w:p>
    <w:p w14:paraId="2FE56BD7" w14:textId="77777777" w:rsidR="009F7C99" w:rsidRDefault="009F7C99" w:rsidP="00F02B3E">
      <w:pPr>
        <w:jc w:val="both"/>
        <w:rPr>
          <w:rStyle w:val="PageNumber"/>
          <w:rFonts w:ascii="Arial Narrow" w:hAnsi="Arial Narrow" w:cs="Arial"/>
          <w:sz w:val="24"/>
          <w:szCs w:val="24"/>
        </w:rPr>
      </w:pPr>
    </w:p>
    <w:p w14:paraId="776AB14C" w14:textId="77777777" w:rsidR="009F7C99" w:rsidRDefault="009F7C99" w:rsidP="00F02B3E">
      <w:pPr>
        <w:jc w:val="both"/>
        <w:rPr>
          <w:rStyle w:val="PageNumber"/>
          <w:rFonts w:ascii="Arial Narrow" w:hAnsi="Arial Narrow" w:cs="Arial"/>
          <w:sz w:val="24"/>
          <w:szCs w:val="24"/>
        </w:rPr>
      </w:pPr>
    </w:p>
    <w:p w14:paraId="2646F4C8" w14:textId="77777777" w:rsidR="009F7C99" w:rsidRDefault="009F7C99" w:rsidP="00F02B3E">
      <w:pPr>
        <w:jc w:val="both"/>
        <w:rPr>
          <w:rStyle w:val="PageNumber"/>
          <w:rFonts w:ascii="Arial Narrow" w:hAnsi="Arial Narrow" w:cs="Arial"/>
          <w:sz w:val="24"/>
          <w:szCs w:val="24"/>
        </w:rPr>
      </w:pPr>
    </w:p>
    <w:p w14:paraId="4CBFE555" w14:textId="77777777" w:rsidR="009F7C99" w:rsidRDefault="009F7C99" w:rsidP="00F02B3E">
      <w:pPr>
        <w:jc w:val="both"/>
        <w:rPr>
          <w:rStyle w:val="PageNumber"/>
          <w:rFonts w:ascii="Arial Narrow" w:hAnsi="Arial Narrow" w:cs="Arial"/>
          <w:sz w:val="24"/>
          <w:szCs w:val="24"/>
        </w:rPr>
      </w:pPr>
    </w:p>
    <w:p w14:paraId="084E7CB6" w14:textId="77777777" w:rsidR="009F7C99" w:rsidRDefault="009F7C99" w:rsidP="00F02B3E">
      <w:pPr>
        <w:jc w:val="both"/>
        <w:rPr>
          <w:rStyle w:val="PageNumber"/>
          <w:rFonts w:ascii="Arial Narrow" w:hAnsi="Arial Narrow" w:cs="Arial"/>
          <w:sz w:val="24"/>
          <w:szCs w:val="24"/>
        </w:rPr>
      </w:pPr>
    </w:p>
    <w:p w14:paraId="6279ED83" w14:textId="77777777" w:rsidR="009F7C99" w:rsidRDefault="009F7C99" w:rsidP="00F02B3E">
      <w:pPr>
        <w:jc w:val="both"/>
        <w:rPr>
          <w:rStyle w:val="PageNumber"/>
          <w:rFonts w:ascii="Arial Narrow" w:hAnsi="Arial Narrow" w:cs="Arial"/>
          <w:sz w:val="24"/>
          <w:szCs w:val="24"/>
        </w:rPr>
      </w:pPr>
    </w:p>
    <w:p w14:paraId="24211BDE" w14:textId="77777777" w:rsidR="009F7C99" w:rsidRDefault="009F7C99" w:rsidP="00F02B3E">
      <w:pPr>
        <w:jc w:val="both"/>
        <w:rPr>
          <w:rStyle w:val="PageNumber"/>
          <w:rFonts w:ascii="Arial Narrow" w:hAnsi="Arial Narrow" w:cs="Arial"/>
          <w:sz w:val="24"/>
          <w:szCs w:val="24"/>
        </w:rPr>
      </w:pPr>
    </w:p>
    <w:p w14:paraId="200CDD2B" w14:textId="18D48AB9"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9012" w14:textId="77777777" w:rsidR="001265BF" w:rsidRDefault="001265BF">
      <w:r>
        <w:separator/>
      </w:r>
    </w:p>
  </w:endnote>
  <w:endnote w:type="continuationSeparator" w:id="0">
    <w:p w14:paraId="4911670A" w14:textId="77777777" w:rsidR="001265BF" w:rsidRDefault="0012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C35D" w14:textId="77777777" w:rsidR="001265BF" w:rsidRDefault="001265BF">
      <w:r>
        <w:separator/>
      </w:r>
    </w:p>
  </w:footnote>
  <w:footnote w:type="continuationSeparator" w:id="0">
    <w:p w14:paraId="6E60B3C2" w14:textId="77777777" w:rsidR="001265BF" w:rsidRDefault="00126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25F21"/>
    <w:multiLevelType w:val="hybridMultilevel"/>
    <w:tmpl w:val="5242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27"/>
  </w:num>
  <w:num w:numId="2" w16cid:durableId="2021010061">
    <w:abstractNumId w:val="16"/>
  </w:num>
  <w:num w:numId="3" w16cid:durableId="394400471">
    <w:abstractNumId w:val="23"/>
  </w:num>
  <w:num w:numId="4" w16cid:durableId="1876964230">
    <w:abstractNumId w:val="5"/>
  </w:num>
  <w:num w:numId="5" w16cid:durableId="931817781">
    <w:abstractNumId w:val="15"/>
  </w:num>
  <w:num w:numId="6" w16cid:durableId="1469471952">
    <w:abstractNumId w:val="10"/>
  </w:num>
  <w:num w:numId="7" w16cid:durableId="1582131785">
    <w:abstractNumId w:val="22"/>
  </w:num>
  <w:num w:numId="8" w16cid:durableId="405035703">
    <w:abstractNumId w:val="24"/>
  </w:num>
  <w:num w:numId="9" w16cid:durableId="1725831738">
    <w:abstractNumId w:val="8"/>
  </w:num>
  <w:num w:numId="10" w16cid:durableId="1772773881">
    <w:abstractNumId w:val="25"/>
  </w:num>
  <w:num w:numId="11" w16cid:durableId="922303241">
    <w:abstractNumId w:val="18"/>
  </w:num>
  <w:num w:numId="12" w16cid:durableId="691303642">
    <w:abstractNumId w:val="9"/>
  </w:num>
  <w:num w:numId="13" w16cid:durableId="1757289143">
    <w:abstractNumId w:val="11"/>
  </w:num>
  <w:num w:numId="14" w16cid:durableId="125439410">
    <w:abstractNumId w:val="29"/>
  </w:num>
  <w:num w:numId="15" w16cid:durableId="605430266">
    <w:abstractNumId w:val="6"/>
  </w:num>
  <w:num w:numId="16" w16cid:durableId="473834845">
    <w:abstractNumId w:val="17"/>
  </w:num>
  <w:num w:numId="17" w16cid:durableId="142549421">
    <w:abstractNumId w:val="19"/>
  </w:num>
  <w:num w:numId="18" w16cid:durableId="959143901">
    <w:abstractNumId w:val="4"/>
  </w:num>
  <w:num w:numId="19" w16cid:durableId="2129008616">
    <w:abstractNumId w:val="14"/>
  </w:num>
  <w:num w:numId="20" w16cid:durableId="815297028">
    <w:abstractNumId w:val="13"/>
  </w:num>
  <w:num w:numId="21" w16cid:durableId="1715420976">
    <w:abstractNumId w:val="21"/>
  </w:num>
  <w:num w:numId="22" w16cid:durableId="1429614451">
    <w:abstractNumId w:val="20"/>
  </w:num>
  <w:num w:numId="23" w16cid:durableId="1629165561">
    <w:abstractNumId w:val="7"/>
  </w:num>
  <w:num w:numId="24" w16cid:durableId="484513091">
    <w:abstractNumId w:val="26"/>
  </w:num>
  <w:num w:numId="25" w16cid:durableId="1244295371">
    <w:abstractNumId w:val="28"/>
  </w:num>
  <w:num w:numId="26" w16cid:durableId="73717056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F1DB7"/>
    <w:rsid w:val="00100ED0"/>
    <w:rsid w:val="0010469F"/>
    <w:rsid w:val="00105DF1"/>
    <w:rsid w:val="00110E7F"/>
    <w:rsid w:val="00111429"/>
    <w:rsid w:val="00115FD2"/>
    <w:rsid w:val="001205AD"/>
    <w:rsid w:val="00122DAF"/>
    <w:rsid w:val="001265B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1B28"/>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27B5"/>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186</cp:revision>
  <cp:lastPrinted>2023-10-06T10:59:00Z</cp:lastPrinted>
  <dcterms:created xsi:type="dcterms:W3CDTF">2019-02-28T12:32:00Z</dcterms:created>
  <dcterms:modified xsi:type="dcterms:W3CDTF">2023-12-05T09:47:00Z</dcterms:modified>
</cp:coreProperties>
</file>