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proofErr w:type="spellStart"/>
      <w:r w:rsidR="00620C67">
        <w:rPr>
          <w:rFonts w:ascii="Times New Roman" w:hAnsi="Times New Roman"/>
          <w:b/>
        </w:rPr>
        <w:t>Accesorii</w:t>
      </w:r>
      <w:proofErr w:type="spellEnd"/>
      <w:r w:rsidR="00620C67">
        <w:rPr>
          <w:rFonts w:ascii="Times New Roman" w:hAnsi="Times New Roman"/>
          <w:b/>
        </w:rPr>
        <w:t xml:space="preserve"> </w:t>
      </w:r>
      <w:proofErr w:type="spellStart"/>
      <w:r w:rsidR="00620C67">
        <w:rPr>
          <w:rFonts w:ascii="Times New Roman" w:hAnsi="Times New Roman"/>
          <w:b/>
        </w:rPr>
        <w:t>și</w:t>
      </w:r>
      <w:proofErr w:type="spellEnd"/>
      <w:r w:rsidR="00620C67">
        <w:rPr>
          <w:rFonts w:ascii="Times New Roman" w:hAnsi="Times New Roman"/>
          <w:b/>
        </w:rPr>
        <w:t xml:space="preserve"> mobilier</w:t>
      </w:r>
      <w:bookmarkStart w:id="0" w:name="_GoBack"/>
      <w:bookmarkEnd w:id="0"/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B7056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84149F" w:rsidRPr="006B7056" w:rsidRDefault="0084149F" w:rsidP="008414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6B7056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CENTRE DE ÎNVĂȚARE</w:t>
      </w:r>
    </w:p>
    <w:p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Beneficiar: </w:t>
      </w:r>
      <w:r w:rsidRPr="006B7056">
        <w:rPr>
          <w:rFonts w:ascii="Times New Roman" w:eastAsia="Times New Roman" w:hAnsi="Times New Roman" w:cs="Times New Roman"/>
          <w:b/>
          <w:color w:val="000000"/>
          <w:lang w:val="ro-RO"/>
        </w:rPr>
        <w:t>UNIVERSITATEA  „DUNĂREA DE JOS” DIN GALAȚI</w:t>
      </w:r>
    </w:p>
    <w:p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Titlul subproiectului: </w:t>
      </w:r>
      <w:r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STUDIUL </w:t>
      </w:r>
      <w:r w:rsidR="008368B8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lang w:val="ro-RO"/>
        </w:rPr>
        <w:t>PRIMUL PAS ÎN PERFORMANȚĂ</w:t>
      </w:r>
    </w:p>
    <w:p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  <w:lang w:val="ro-RO"/>
        </w:rPr>
        <w:t>AG 292/SGU/CI/III/18.12.2019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9F2636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592A3E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Draperie</w:t>
            </w:r>
            <w:proofErr w:type="spellEnd"/>
            <w:r w:rsidR="00D40661"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661" w:rsidRPr="005F67F2" w:rsidRDefault="00592A3E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0661"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0661"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2A3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592A3E" w:rsidRPr="00AC6F4F" w:rsidRDefault="00592A3E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2A3E" w:rsidRDefault="00592A3E" w:rsidP="00BC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Ușă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metalică</w:t>
            </w:r>
            <w:proofErr w:type="spellEnd"/>
          </w:p>
        </w:tc>
        <w:tc>
          <w:tcPr>
            <w:tcW w:w="851" w:type="dxa"/>
          </w:tcPr>
          <w:p w:rsidR="00592A3E" w:rsidRDefault="00592A3E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592A3E" w:rsidRPr="00AC6F4F" w:rsidRDefault="00592A3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92A3E" w:rsidRPr="00AC6F4F" w:rsidRDefault="00592A3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592A3E" w:rsidRPr="00AC6F4F" w:rsidRDefault="00592A3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92A3E" w:rsidRPr="00AC6F4F" w:rsidRDefault="00592A3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9F2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92A3E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92A3E" w:rsidRPr="00032579" w:rsidRDefault="00592A3E" w:rsidP="00592A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92A3E" w:rsidRPr="005F67F2" w:rsidRDefault="00592A3E" w:rsidP="00592A3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Draperie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92A3E" w:rsidRPr="005F67F2" w:rsidRDefault="00592A3E" w:rsidP="00592A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592A3E" w:rsidRPr="00AC6F4F" w:rsidRDefault="00592A3E" w:rsidP="00592A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2A3E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92A3E" w:rsidRPr="00032579" w:rsidRDefault="00592A3E" w:rsidP="00592A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92A3E" w:rsidRDefault="00592A3E" w:rsidP="0059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Ușă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metalică</w:t>
            </w:r>
            <w:proofErr w:type="spellEnd"/>
          </w:p>
        </w:tc>
        <w:tc>
          <w:tcPr>
            <w:tcW w:w="1276" w:type="dxa"/>
          </w:tcPr>
          <w:p w:rsidR="00592A3E" w:rsidRDefault="00592A3E" w:rsidP="00592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592A3E" w:rsidRPr="00AC6F4F" w:rsidRDefault="00592A3E" w:rsidP="00592A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D026BA">
        <w:rPr>
          <w:rFonts w:ascii="Times New Roman" w:hAnsi="Times New Roman" w:cs="Times New Roman"/>
          <w:lang w:val="ro-RO"/>
        </w:rPr>
        <w:t xml:space="preserve">ţia producătorului cel puţin </w:t>
      </w:r>
      <w:r w:rsidR="009F2636">
        <w:rPr>
          <w:rFonts w:ascii="Times New Roman" w:hAnsi="Times New Roman" w:cs="Times New Roman"/>
          <w:lang w:val="ro-RO"/>
        </w:rPr>
        <w:t>1 an</w:t>
      </w:r>
      <w:r w:rsidRPr="00AC6F4F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9F2636" w:rsidRPr="00AC6F4F" w:rsidRDefault="009F2636" w:rsidP="0084149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D7325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17232B">
        <w:trPr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  <w:vAlign w:val="center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9F2636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763D0" w:rsidRPr="00F06DF8" w:rsidTr="009C2EBC">
        <w:trPr>
          <w:trHeight w:val="28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763D0" w:rsidRPr="00F06DF8" w:rsidRDefault="00E763D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</w:tr>
      <w:tr w:rsidR="00592A3E" w:rsidRPr="00F06DF8" w:rsidTr="00245B25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592A3E" w:rsidRPr="00592A3E" w:rsidRDefault="00592A3E" w:rsidP="00592A3E">
            <w:pPr>
              <w:pStyle w:val="Bodytext20"/>
              <w:shd w:val="clear" w:color="auto" w:fill="auto"/>
              <w:spacing w:before="0" w:line="268" w:lineRule="exact"/>
              <w:rPr>
                <w:b/>
              </w:rPr>
            </w:pPr>
            <w:r w:rsidRPr="00592A3E">
              <w:rPr>
                <w:rStyle w:val="Bodytext211pt"/>
              </w:rPr>
              <w:t>Denumire produs:</w:t>
            </w:r>
            <w:r w:rsidRPr="00592A3E">
              <w:rPr>
                <w:rStyle w:val="Bodytext211pt"/>
                <w:b w:val="0"/>
              </w:rPr>
              <w:t xml:space="preserve"> Draperie - 9 buc</w:t>
            </w:r>
          </w:p>
        </w:tc>
        <w:tc>
          <w:tcPr>
            <w:tcW w:w="3969" w:type="dxa"/>
            <w:vAlign w:val="center"/>
          </w:tcPr>
          <w:p w:rsidR="00592A3E" w:rsidRPr="009F2636" w:rsidRDefault="00592A3E" w:rsidP="00592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592A3E" w:rsidRPr="00F06DF8" w:rsidTr="00245B25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592A3E" w:rsidRPr="00592A3E" w:rsidRDefault="00592A3E" w:rsidP="00592A3E">
            <w:pPr>
              <w:pStyle w:val="Bodytext20"/>
              <w:shd w:val="clear" w:color="auto" w:fill="auto"/>
              <w:spacing w:before="0" w:line="268" w:lineRule="exact"/>
              <w:rPr>
                <w:b/>
              </w:rPr>
            </w:pPr>
            <w:r w:rsidRPr="00592A3E">
              <w:rPr>
                <w:rStyle w:val="Bodytext211pt"/>
              </w:rPr>
              <w:t>Descriere generală:</w:t>
            </w:r>
            <w:r w:rsidRPr="00592A3E">
              <w:rPr>
                <w:rStyle w:val="Bodytext211pt"/>
                <w:b w:val="0"/>
              </w:rPr>
              <w:t xml:space="preserve"> Stor opac FYRTUR, wireless, cu baterii, </w:t>
            </w:r>
            <w:r w:rsidRPr="00592A3E">
              <w:rPr>
                <w:rStyle w:val="Bodytext211pt"/>
                <w:b w:val="0"/>
              </w:rPr>
              <w:lastRenderedPageBreak/>
              <w:t>gri, 140x195 cm (sau echivalent)</w:t>
            </w:r>
          </w:p>
        </w:tc>
        <w:tc>
          <w:tcPr>
            <w:tcW w:w="3969" w:type="dxa"/>
            <w:vAlign w:val="center"/>
          </w:tcPr>
          <w:p w:rsidR="00592A3E" w:rsidRPr="009F2636" w:rsidRDefault="00592A3E" w:rsidP="00592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592A3E" w:rsidRPr="00F06DF8" w:rsidTr="00245B25">
        <w:trPr>
          <w:trHeight w:val="285"/>
        </w:trPr>
        <w:tc>
          <w:tcPr>
            <w:tcW w:w="5387" w:type="dxa"/>
            <w:shd w:val="clear" w:color="auto" w:fill="auto"/>
          </w:tcPr>
          <w:p w:rsidR="00592A3E" w:rsidRPr="00186525" w:rsidRDefault="00592A3E" w:rsidP="00592A3E">
            <w:pPr>
              <w:pStyle w:val="Bodytext20"/>
              <w:shd w:val="clear" w:color="auto" w:fill="auto"/>
              <w:spacing w:before="0"/>
            </w:pPr>
            <w:r w:rsidRPr="00186525">
              <w:rPr>
                <w:rStyle w:val="Bodytext211pt"/>
              </w:rPr>
              <w:t>Detalii specifice şi standarde tehnice minim acceptate de către Beneficiar: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Lăţimea materialului: 140 cm;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Lăţime: 144.3 cm;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22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Lungime: 195 cm;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Arie: 2,73 m</w:t>
            </w:r>
            <w:r w:rsidRPr="00592A3E">
              <w:rPr>
                <w:rStyle w:val="Bodytext211pt"/>
                <w:b w:val="0"/>
                <w:vertAlign w:val="superscript"/>
              </w:rPr>
              <w:t>2</w:t>
            </w:r>
            <w:r w:rsidRPr="00592A3E">
              <w:rPr>
                <w:rStyle w:val="Bodytext211pt"/>
                <w:b w:val="0"/>
              </w:rPr>
              <w:t>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Metraj: 100 % poliester (100% reciclat), 100% polietilenă;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22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Consolă de perete: Oţel, Policarbonat/plastic ABS, protecţie la coroziune;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Traversă superioară/ Bară inferioară: Aluminiu, Protecţie catodică;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22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Capac: Policarbonat/plastic ABS, Lac acrilic nuanţat;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Husă: Plastic policarbonat;</w:t>
            </w:r>
          </w:p>
          <w:p w:rsidR="00592A3E" w:rsidRPr="00592A3E" w:rsidRDefault="00592A3E" w:rsidP="00592A3E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before="0"/>
              <w:rPr>
                <w:b/>
              </w:rPr>
            </w:pPr>
            <w:r w:rsidRPr="00592A3E">
              <w:rPr>
                <w:rStyle w:val="Bodytext211pt"/>
                <w:b w:val="0"/>
              </w:rPr>
              <w:t>Componentă principală/ Husă: Plastic ABS.</w:t>
            </w:r>
          </w:p>
        </w:tc>
        <w:tc>
          <w:tcPr>
            <w:tcW w:w="3969" w:type="dxa"/>
            <w:vAlign w:val="center"/>
          </w:tcPr>
          <w:p w:rsidR="00592A3E" w:rsidRPr="009F2636" w:rsidRDefault="00592A3E" w:rsidP="00592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592A3E" w:rsidRPr="00F06DF8" w:rsidRDefault="00592A3E" w:rsidP="00592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E04BB8" w:rsidRPr="00F06DF8" w:rsidTr="00186525">
        <w:trPr>
          <w:trHeight w:val="1835"/>
        </w:trPr>
        <w:tc>
          <w:tcPr>
            <w:tcW w:w="5387" w:type="dxa"/>
            <w:shd w:val="clear" w:color="auto" w:fill="auto"/>
            <w:vAlign w:val="center"/>
          </w:tcPr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b/>
              </w:rPr>
            </w:pPr>
            <w:r w:rsidRPr="00186525">
              <w:rPr>
                <w:rStyle w:val="Bodytext211pt"/>
              </w:rPr>
              <w:t>Piese de Schimb:</w:t>
            </w:r>
            <w:r w:rsidRPr="00186525">
              <w:rPr>
                <w:rStyle w:val="Bodytext211pt"/>
                <w:b w:val="0"/>
              </w:rPr>
              <w:t xml:space="preserve"> N/A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</w:pPr>
            <w:r w:rsidRPr="00186525">
              <w:rPr>
                <w:rStyle w:val="Bodytext211pt"/>
              </w:rPr>
              <w:t>Instrumente şi Accesorii: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b/>
              </w:rPr>
            </w:pPr>
            <w:r w:rsidRPr="00186525">
              <w:rPr>
                <w:rStyle w:val="Bodytext211pt"/>
                <w:b w:val="0"/>
              </w:rPr>
              <w:t>-1 baterie reîncărcabilă;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b/>
              </w:rPr>
            </w:pPr>
            <w:r w:rsidRPr="00186525">
              <w:rPr>
                <w:rStyle w:val="Bodytext211pt"/>
                <w:b w:val="0"/>
              </w:rPr>
              <w:t>-telecomandă;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b/>
              </w:rPr>
            </w:pPr>
            <w:r w:rsidRPr="00186525">
              <w:rPr>
                <w:rStyle w:val="Bodytext211pt"/>
                <w:b w:val="0"/>
              </w:rPr>
              <w:t>-încărcător baterii.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b/>
              </w:rPr>
            </w:pPr>
            <w:r w:rsidRPr="00186525">
              <w:rPr>
                <w:rStyle w:val="Bodytext211pt"/>
              </w:rPr>
              <w:t>Manuale:</w:t>
            </w:r>
            <w:r w:rsidRPr="00186525">
              <w:rPr>
                <w:rStyle w:val="Bodytext211pt"/>
                <w:b w:val="0"/>
              </w:rPr>
              <w:t xml:space="preserve"> Instrucţiuni de instalare</w:t>
            </w:r>
          </w:p>
          <w:p w:rsidR="00E04BB8" w:rsidRPr="00186525" w:rsidRDefault="00186525" w:rsidP="00186525">
            <w:pPr>
              <w:pStyle w:val="Bodytext20"/>
              <w:shd w:val="clear" w:color="auto" w:fill="auto"/>
              <w:spacing w:before="0" w:after="260"/>
              <w:rPr>
                <w:rStyle w:val="Bodytext211pt"/>
                <w:b w:val="0"/>
                <w:bCs w:val="0"/>
                <w:i/>
                <w:iCs/>
                <w:color w:val="auto"/>
                <w:sz w:val="21"/>
                <w:szCs w:val="21"/>
                <w:shd w:val="clear" w:color="auto" w:fill="auto"/>
                <w:lang w:eastAsia="en-US" w:bidi="ar-SA"/>
              </w:rPr>
            </w:pPr>
            <w:r w:rsidRPr="00186525">
              <w:rPr>
                <w:rStyle w:val="Bodytext211pt"/>
              </w:rPr>
              <w:t>Cerinţe de întreţinere:</w:t>
            </w:r>
            <w:r w:rsidRPr="00186525">
              <w:rPr>
                <w:rStyle w:val="Bodytext211pt"/>
                <w:b w:val="0"/>
              </w:rPr>
              <w:t xml:space="preserve"> N/A</w:t>
            </w:r>
          </w:p>
        </w:tc>
        <w:tc>
          <w:tcPr>
            <w:tcW w:w="3969" w:type="dxa"/>
            <w:vAlign w:val="center"/>
          </w:tcPr>
          <w:p w:rsidR="00E04BB8" w:rsidRPr="009F2636" w:rsidRDefault="00E04BB8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E763D0" w:rsidRPr="00F06DF8" w:rsidTr="00EF5F3E">
        <w:trPr>
          <w:trHeight w:val="12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763D0" w:rsidRPr="00E763D0" w:rsidRDefault="00E763D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E763D0"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</w:tc>
      </w:tr>
      <w:tr w:rsidR="00186525" w:rsidRPr="00F06DF8" w:rsidTr="00186525">
        <w:trPr>
          <w:trHeight w:val="242"/>
        </w:trPr>
        <w:tc>
          <w:tcPr>
            <w:tcW w:w="5387" w:type="dxa"/>
            <w:shd w:val="clear" w:color="auto" w:fill="auto"/>
            <w:vAlign w:val="center"/>
          </w:tcPr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  <w:r>
              <w:rPr>
                <w:rStyle w:val="Bodytext211pt"/>
              </w:rPr>
              <w:t xml:space="preserve">Denumire produs: </w:t>
            </w:r>
            <w:r w:rsidRPr="00186525">
              <w:rPr>
                <w:rStyle w:val="Bodytext211pt"/>
                <w:b w:val="0"/>
              </w:rPr>
              <w:t>Uşă metalică -4 buc</w:t>
            </w:r>
          </w:p>
        </w:tc>
        <w:tc>
          <w:tcPr>
            <w:tcW w:w="3969" w:type="dxa"/>
            <w:vAlign w:val="center"/>
          </w:tcPr>
          <w:p w:rsidR="00186525" w:rsidRPr="009F2636" w:rsidRDefault="00186525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186525" w:rsidRPr="00F06DF8" w:rsidTr="00DC2778">
        <w:trPr>
          <w:trHeight w:val="242"/>
        </w:trPr>
        <w:tc>
          <w:tcPr>
            <w:tcW w:w="5387" w:type="dxa"/>
            <w:shd w:val="clear" w:color="auto" w:fill="auto"/>
            <w:vAlign w:val="bottom"/>
          </w:tcPr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b/>
              </w:rPr>
            </w:pPr>
            <w:r w:rsidRPr="00186525">
              <w:rPr>
                <w:rStyle w:val="Bodytext211pt"/>
              </w:rPr>
              <w:t>Descriere generală:</w:t>
            </w:r>
            <w:r w:rsidRPr="00186525">
              <w:rPr>
                <w:rStyle w:val="Bodytext211pt"/>
                <w:b w:val="0"/>
              </w:rPr>
              <w:t xml:space="preserve"> Usa interior metalica Bestlmp B79U, stanga/dreapta, maro închis, 202 x 88 cm (sau echivalent)</w:t>
            </w:r>
          </w:p>
        </w:tc>
        <w:tc>
          <w:tcPr>
            <w:tcW w:w="3969" w:type="dxa"/>
            <w:vAlign w:val="center"/>
          </w:tcPr>
          <w:p w:rsidR="00186525" w:rsidRPr="009F2636" w:rsidRDefault="00186525" w:rsidP="001865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186525" w:rsidRPr="00F06DF8" w:rsidTr="00DC2778">
        <w:trPr>
          <w:trHeight w:val="242"/>
        </w:trPr>
        <w:tc>
          <w:tcPr>
            <w:tcW w:w="5387" w:type="dxa"/>
            <w:shd w:val="clear" w:color="auto" w:fill="auto"/>
            <w:vAlign w:val="bottom"/>
          </w:tcPr>
          <w:p w:rsidR="00186525" w:rsidRDefault="00186525" w:rsidP="00186525">
            <w:pPr>
              <w:pStyle w:val="Bodytext20"/>
              <w:shd w:val="clear" w:color="auto" w:fill="auto"/>
              <w:spacing w:before="0" w:line="268" w:lineRule="exact"/>
              <w:rPr>
                <w:rStyle w:val="Bodytext211pt"/>
              </w:rPr>
            </w:pPr>
            <w:r w:rsidRPr="00186525">
              <w:rPr>
                <w:rStyle w:val="Bodytext211pt"/>
              </w:rPr>
              <w:t>Detalii specifice şi standarde tehnice minim acceptate de către Beneficiar: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7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Caracteristici generale: (conţinut de carton rigidizat; izolată cu vată minerală; ermetizată cu garnitură de cauciuc pe tot perimetrul; prevăzută cu 4 balamale din inox, cu posibilităţi de reglare; închidere centralizată, din cheie, în 17 puncte orizontale şi verticale, prin bolţuri de oţel de 20; buton de siguranţă; sonerie electronică încorporată; clanţă; vizor; toc (grosime 10 cm); greutate - aproximativ 46 kg);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Brand: Bestlmp (sau echivalent);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22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Garanţie Persoană Juridică (luni): 24;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Tip: simplă;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7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Deschidere uş: stanga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7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Model: B79U (sau echivalent);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Culoare uşă: maro închis;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22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Căptuşită: Da;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7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Dimensiuni uşă + toc (cm): 88x202;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22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Grosime toc (cm): 10;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22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Grosime uşă (cm): 7;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Material: metal;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Toc inclus: da;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Tip toc: metalic; fix;</w:t>
            </w:r>
          </w:p>
          <w:p w:rsidR="00186525" w:rsidRPr="00186525" w:rsidRDefault="00186525" w:rsidP="0018652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7"/>
              </w:tabs>
              <w:spacing w:before="0" w:line="270" w:lineRule="exact"/>
              <w:rPr>
                <w:b/>
              </w:rPr>
            </w:pPr>
            <w:r w:rsidRPr="00186525">
              <w:rPr>
                <w:rStyle w:val="Bodytext211pt"/>
                <w:b w:val="0"/>
              </w:rPr>
              <w:t>Feronerie inclusă: da;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 w:line="268" w:lineRule="exact"/>
              <w:rPr>
                <w:i w:val="0"/>
              </w:rPr>
            </w:pPr>
            <w:r w:rsidRPr="00186525">
              <w:rPr>
                <w:rStyle w:val="Bodytext211pt"/>
                <w:b w:val="0"/>
              </w:rPr>
              <w:t>Tip ambalare: folie PVC + polistiren pentru protecţie + ambalaj carton.</w:t>
            </w:r>
          </w:p>
        </w:tc>
        <w:tc>
          <w:tcPr>
            <w:tcW w:w="3969" w:type="dxa"/>
            <w:vAlign w:val="center"/>
          </w:tcPr>
          <w:p w:rsidR="00186525" w:rsidRPr="009F2636" w:rsidRDefault="00186525" w:rsidP="001865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186525" w:rsidRPr="00F06DF8" w:rsidTr="00186525">
        <w:trPr>
          <w:trHeight w:val="242"/>
        </w:trPr>
        <w:tc>
          <w:tcPr>
            <w:tcW w:w="5387" w:type="dxa"/>
            <w:shd w:val="clear" w:color="auto" w:fill="auto"/>
            <w:vAlign w:val="center"/>
          </w:tcPr>
          <w:p w:rsidR="00186525" w:rsidRDefault="00186525" w:rsidP="00186525">
            <w:pPr>
              <w:pStyle w:val="Bodytext20"/>
              <w:shd w:val="clear" w:color="auto" w:fill="auto"/>
              <w:spacing w:before="0"/>
            </w:pPr>
            <w:r>
              <w:rPr>
                <w:rStyle w:val="Bodytext211pt"/>
              </w:rPr>
              <w:t xml:space="preserve">Piese de Schimb: </w:t>
            </w:r>
            <w:r w:rsidRPr="00186525">
              <w:rPr>
                <w:rStyle w:val="Bodytext211pt"/>
                <w:b w:val="0"/>
              </w:rPr>
              <w:t>Baterii sonerie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b/>
              </w:rPr>
            </w:pPr>
            <w:r>
              <w:rPr>
                <w:rStyle w:val="Bodytext211pt"/>
              </w:rPr>
              <w:t xml:space="preserve">Instrumente şi Accesorii: </w:t>
            </w:r>
            <w:r w:rsidRPr="00186525">
              <w:rPr>
                <w:rStyle w:val="Bodytext211pt"/>
                <w:b w:val="0"/>
              </w:rPr>
              <w:t xml:space="preserve">Mânere, broaşte, balamale, </w:t>
            </w:r>
            <w:r w:rsidRPr="00186525">
              <w:rPr>
                <w:rStyle w:val="Bodytext211pt"/>
                <w:b w:val="0"/>
              </w:rPr>
              <w:lastRenderedPageBreak/>
              <w:t>butuci cu chei.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b/>
              </w:rPr>
            </w:pPr>
            <w:r>
              <w:rPr>
                <w:rStyle w:val="Bodytext211pt"/>
              </w:rPr>
              <w:t xml:space="preserve">Manuale: </w:t>
            </w:r>
            <w:r w:rsidRPr="00186525">
              <w:rPr>
                <w:rStyle w:val="Bodytext211pt"/>
                <w:b w:val="0"/>
              </w:rPr>
              <w:t>N/A</w:t>
            </w:r>
          </w:p>
          <w:p w:rsidR="00186525" w:rsidRPr="00186525" w:rsidRDefault="00186525" w:rsidP="00186525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  <w:r>
              <w:rPr>
                <w:rStyle w:val="Bodytext211pt"/>
              </w:rPr>
              <w:t xml:space="preserve">Cerinţe de întreţinere: </w:t>
            </w:r>
            <w:r w:rsidRPr="00186525">
              <w:rPr>
                <w:rStyle w:val="Bodytext211pt"/>
                <w:b w:val="0"/>
              </w:rPr>
              <w:t>Montaj uşă metalică</w:t>
            </w:r>
          </w:p>
        </w:tc>
        <w:tc>
          <w:tcPr>
            <w:tcW w:w="3969" w:type="dxa"/>
            <w:vAlign w:val="center"/>
          </w:tcPr>
          <w:p w:rsidR="00186525" w:rsidRPr="009F2636" w:rsidRDefault="00186525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92A3E">
      <w:pgSz w:w="11906" w:h="16838"/>
      <w:pgMar w:top="630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07" w:rsidRDefault="004A4A07" w:rsidP="00FA3BCE">
      <w:pPr>
        <w:spacing w:after="0" w:line="240" w:lineRule="auto"/>
      </w:pPr>
      <w:r>
        <w:separator/>
      </w:r>
    </w:p>
  </w:endnote>
  <w:endnote w:type="continuationSeparator" w:id="0">
    <w:p w:rsidR="004A4A07" w:rsidRDefault="004A4A07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07" w:rsidRDefault="004A4A07" w:rsidP="00FA3BCE">
      <w:pPr>
        <w:spacing w:after="0" w:line="240" w:lineRule="auto"/>
      </w:pPr>
      <w:r>
        <w:separator/>
      </w:r>
    </w:p>
  </w:footnote>
  <w:footnote w:type="continuationSeparator" w:id="0">
    <w:p w:rsidR="004A4A07" w:rsidRDefault="004A4A07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B1319"/>
    <w:multiLevelType w:val="multilevel"/>
    <w:tmpl w:val="9216FC4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7B38EC"/>
    <w:multiLevelType w:val="multilevel"/>
    <w:tmpl w:val="D010ACC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65B8015F"/>
    <w:multiLevelType w:val="multilevel"/>
    <w:tmpl w:val="9452B77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A"/>
    <w:rsid w:val="00032579"/>
    <w:rsid w:val="00040CB5"/>
    <w:rsid w:val="000461DE"/>
    <w:rsid w:val="000E640E"/>
    <w:rsid w:val="001266EE"/>
    <w:rsid w:val="00146D7A"/>
    <w:rsid w:val="0017232B"/>
    <w:rsid w:val="00186525"/>
    <w:rsid w:val="001D6B59"/>
    <w:rsid w:val="002B05DA"/>
    <w:rsid w:val="003933F9"/>
    <w:rsid w:val="00395BED"/>
    <w:rsid w:val="004928D4"/>
    <w:rsid w:val="004A4A07"/>
    <w:rsid w:val="004C12C2"/>
    <w:rsid w:val="004E531B"/>
    <w:rsid w:val="004F6D24"/>
    <w:rsid w:val="00504192"/>
    <w:rsid w:val="0053220D"/>
    <w:rsid w:val="00551760"/>
    <w:rsid w:val="005708E9"/>
    <w:rsid w:val="005825A7"/>
    <w:rsid w:val="00592A3E"/>
    <w:rsid w:val="005A4E4A"/>
    <w:rsid w:val="005F7187"/>
    <w:rsid w:val="00620C67"/>
    <w:rsid w:val="0062708A"/>
    <w:rsid w:val="00653655"/>
    <w:rsid w:val="00673DAF"/>
    <w:rsid w:val="006A0136"/>
    <w:rsid w:val="006B7E07"/>
    <w:rsid w:val="007201D6"/>
    <w:rsid w:val="00736E2B"/>
    <w:rsid w:val="007D3A68"/>
    <w:rsid w:val="00805F2B"/>
    <w:rsid w:val="008368B8"/>
    <w:rsid w:val="0084149F"/>
    <w:rsid w:val="00894CC9"/>
    <w:rsid w:val="008B72A1"/>
    <w:rsid w:val="008D4685"/>
    <w:rsid w:val="0090722D"/>
    <w:rsid w:val="00912277"/>
    <w:rsid w:val="00914F73"/>
    <w:rsid w:val="00922813"/>
    <w:rsid w:val="00935F41"/>
    <w:rsid w:val="009B32F6"/>
    <w:rsid w:val="009E4E29"/>
    <w:rsid w:val="009F2636"/>
    <w:rsid w:val="00A8119B"/>
    <w:rsid w:val="00AB71A1"/>
    <w:rsid w:val="00AC6F4F"/>
    <w:rsid w:val="00B144F1"/>
    <w:rsid w:val="00B747D5"/>
    <w:rsid w:val="00BB226F"/>
    <w:rsid w:val="00BB51F6"/>
    <w:rsid w:val="00C0508A"/>
    <w:rsid w:val="00C05906"/>
    <w:rsid w:val="00C35FCA"/>
    <w:rsid w:val="00C64B7D"/>
    <w:rsid w:val="00CA6BDE"/>
    <w:rsid w:val="00CA7D4A"/>
    <w:rsid w:val="00D026BA"/>
    <w:rsid w:val="00D05EDD"/>
    <w:rsid w:val="00D2278D"/>
    <w:rsid w:val="00D40661"/>
    <w:rsid w:val="00D73250"/>
    <w:rsid w:val="00D77DA7"/>
    <w:rsid w:val="00D8019F"/>
    <w:rsid w:val="00DC2A8A"/>
    <w:rsid w:val="00E04BB8"/>
    <w:rsid w:val="00E16F79"/>
    <w:rsid w:val="00E763D0"/>
    <w:rsid w:val="00EA36FF"/>
    <w:rsid w:val="00F06DF8"/>
    <w:rsid w:val="00F244B9"/>
    <w:rsid w:val="00F70C3D"/>
    <w:rsid w:val="00FA3BCE"/>
    <w:rsid w:val="00FC1A1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A6591-B6EC-43E1-9B3F-845228C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  <w:style w:type="character" w:customStyle="1" w:styleId="Bodytext2">
    <w:name w:val="Body text (2)_"/>
    <w:basedOn w:val="DefaultParagraphFont"/>
    <w:link w:val="Bodytext20"/>
    <w:rsid w:val="0017232B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211pt">
    <w:name w:val="Body text (2) + 11 pt"/>
    <w:aliases w:val="Bold,Not Italic"/>
    <w:basedOn w:val="Bodytext2"/>
    <w:rsid w:val="0017232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7232B"/>
    <w:pPr>
      <w:widowControl w:val="0"/>
      <w:shd w:val="clear" w:color="auto" w:fill="FFFFFF"/>
      <w:spacing w:before="1100" w:after="0" w:line="266" w:lineRule="exact"/>
      <w:jc w:val="both"/>
    </w:pPr>
    <w:rPr>
      <w:rFonts w:ascii="Calibri" w:eastAsia="Calibri" w:hAnsi="Calibri" w:cs="Calibri"/>
      <w:i/>
      <w:iCs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9</cp:revision>
  <dcterms:created xsi:type="dcterms:W3CDTF">2022-09-23T05:50:00Z</dcterms:created>
  <dcterms:modified xsi:type="dcterms:W3CDTF">2022-09-23T07:56:00Z</dcterms:modified>
</cp:coreProperties>
</file>