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4013A" w:rsidRDefault="006A18B0" w:rsidP="006A18B0">
      <w:pPr>
        <w:spacing w:before="120"/>
        <w:jc w:val="center"/>
        <w:outlineLvl w:val="0"/>
        <w:rPr>
          <w:rFonts w:ascii="Times New Roman" w:hAnsi="Times New Roman"/>
          <w:b/>
          <w:sz w:val="24"/>
          <w:szCs w:val="24"/>
          <w:lang w:val="ro-RO"/>
        </w:rPr>
      </w:pPr>
    </w:p>
    <w:p w:rsidR="005A2F49" w:rsidRPr="0014013A" w:rsidRDefault="005A2F49" w:rsidP="00525C71">
      <w:pPr>
        <w:jc w:val="center"/>
        <w:rPr>
          <w:rFonts w:ascii="Times New Roman" w:hAnsi="Times New Roman"/>
          <w:b/>
          <w:bCs/>
          <w:i/>
          <w:noProof/>
          <w:sz w:val="24"/>
          <w:szCs w:val="24"/>
        </w:rPr>
      </w:pPr>
      <w:r w:rsidRPr="0014013A">
        <w:rPr>
          <w:rFonts w:ascii="Times New Roman" w:hAnsi="Times New Roman"/>
          <w:b/>
          <w:bCs/>
          <w:i/>
          <w:noProof/>
          <w:sz w:val="24"/>
          <w:szCs w:val="24"/>
        </w:rPr>
        <w:t>FORMULARE</w:t>
      </w: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rPr>
          <w:rFonts w:ascii="Times New Roman" w:hAnsi="Times New Roman"/>
          <w:b/>
          <w:bCs/>
          <w:i/>
          <w:noProof/>
          <w:sz w:val="24"/>
          <w:szCs w:val="24"/>
        </w:rPr>
      </w:pP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1 Formular de ofert</w:t>
      </w:r>
      <w:r w:rsidRPr="00EF0B43">
        <w:rPr>
          <w:rFonts w:ascii="Times New Roman" w:hAnsi="Times New Roman" w:hint="cs"/>
          <w:b/>
          <w:i/>
          <w:noProof/>
          <w:sz w:val="24"/>
          <w:szCs w:val="24"/>
        </w:rPr>
        <w:t>ă</w:t>
      </w:r>
      <w:r w:rsidRPr="00EF0B43">
        <w:rPr>
          <w:rFonts w:ascii="Times New Roman" w:hAnsi="Times New Roman"/>
          <w:b/>
          <w:i/>
          <w:noProof/>
          <w:sz w:val="24"/>
          <w:szCs w:val="24"/>
        </w:rPr>
        <w:t xml:space="preserve"> (propunerea financiar</w:t>
      </w:r>
      <w:r w:rsidRPr="00EF0B43">
        <w:rPr>
          <w:rFonts w:ascii="Times New Roman" w:hAnsi="Times New Roman" w:hint="cs"/>
          <w:b/>
          <w:i/>
          <w:noProof/>
          <w:sz w:val="24"/>
          <w:szCs w:val="24"/>
        </w:rPr>
        <w:t>ă</w:t>
      </w:r>
      <w:r w:rsidRPr="00EF0B43">
        <w:rPr>
          <w:rFonts w:ascii="Times New Roman" w:hAnsi="Times New Roman"/>
          <w:b/>
          <w:i/>
          <w:noProof/>
          <w:sz w:val="24"/>
          <w:szCs w:val="24"/>
        </w:rPr>
        <w:t>) pentru atribuirea  contractului</w:t>
      </w: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 xml:space="preserve"> </w:t>
      </w:r>
    </w:p>
    <w:p w:rsidR="00EF0B43" w:rsidRPr="00EF0B43" w:rsidRDefault="00EF0B43" w:rsidP="00EF0B43">
      <w:pPr>
        <w:ind w:left="1416" w:hanging="1416"/>
        <w:rPr>
          <w:rFonts w:ascii="Times New Roman" w:hAnsi="Times New Roman"/>
          <w:b/>
          <w:i/>
          <w:noProof/>
          <w:sz w:val="24"/>
          <w:szCs w:val="24"/>
        </w:rPr>
      </w:pPr>
      <w:r>
        <w:rPr>
          <w:rFonts w:ascii="Times New Roman" w:hAnsi="Times New Roman"/>
          <w:b/>
          <w:i/>
          <w:noProof/>
          <w:sz w:val="24"/>
          <w:szCs w:val="24"/>
        </w:rPr>
        <w:t xml:space="preserve">Formularul  – 2 </w:t>
      </w:r>
      <w:r w:rsidRPr="00EF0B43">
        <w:rPr>
          <w:rFonts w:ascii="Times New Roman" w:hAnsi="Times New Roman"/>
          <w:b/>
          <w:i/>
          <w:noProof/>
          <w:sz w:val="24"/>
          <w:szCs w:val="24"/>
        </w:rPr>
        <w:t>Centralizator de pre</w:t>
      </w:r>
      <w:r w:rsidRPr="00EF0B43">
        <w:rPr>
          <w:rFonts w:ascii="Times New Roman" w:hAnsi="Times New Roman" w:hint="cs"/>
          <w:b/>
          <w:i/>
          <w:noProof/>
          <w:sz w:val="24"/>
          <w:szCs w:val="24"/>
        </w:rPr>
        <w:t>ţ</w:t>
      </w:r>
      <w:r w:rsidRPr="00EF0B43">
        <w:rPr>
          <w:rFonts w:ascii="Times New Roman" w:hAnsi="Times New Roman"/>
          <w:b/>
          <w:i/>
          <w:noProof/>
          <w:sz w:val="24"/>
          <w:szCs w:val="24"/>
        </w:rPr>
        <w:t>uri</w:t>
      </w:r>
    </w:p>
    <w:p w:rsidR="00EF0B43" w:rsidRPr="00EF0B43" w:rsidRDefault="00EF0B43" w:rsidP="00EF0B43">
      <w:pPr>
        <w:ind w:left="1416" w:hanging="1416"/>
        <w:rPr>
          <w:rFonts w:ascii="Times New Roman" w:hAnsi="Times New Roman"/>
          <w:b/>
          <w:i/>
          <w:noProof/>
          <w:sz w:val="24"/>
          <w:szCs w:val="24"/>
        </w:rPr>
      </w:pPr>
    </w:p>
    <w:p w:rsidR="00EF0B43" w:rsidRPr="00EF0B43" w:rsidRDefault="00EF0B43" w:rsidP="00EF0B43">
      <w:pPr>
        <w:ind w:left="1416" w:hanging="1416"/>
        <w:rPr>
          <w:rFonts w:ascii="Times New Roman" w:hAnsi="Times New Roman"/>
          <w:b/>
          <w:i/>
          <w:noProof/>
          <w:sz w:val="24"/>
          <w:szCs w:val="24"/>
        </w:rPr>
      </w:pPr>
      <w:r>
        <w:rPr>
          <w:rFonts w:ascii="Times New Roman" w:hAnsi="Times New Roman"/>
          <w:b/>
          <w:i/>
          <w:noProof/>
          <w:sz w:val="24"/>
          <w:szCs w:val="24"/>
        </w:rPr>
        <w:t xml:space="preserve">Formularul – 3 </w:t>
      </w:r>
      <w:r w:rsidRPr="00EF0B43">
        <w:rPr>
          <w:rFonts w:ascii="Times New Roman" w:hAnsi="Times New Roman"/>
          <w:b/>
          <w:i/>
          <w:noProof/>
          <w:sz w:val="24"/>
          <w:szCs w:val="24"/>
        </w:rPr>
        <w:t>Propunere tehnic</w:t>
      </w:r>
      <w:r w:rsidRPr="00EF0B43">
        <w:rPr>
          <w:rFonts w:ascii="Times New Roman" w:hAnsi="Times New Roman" w:hint="cs"/>
          <w:b/>
          <w:i/>
          <w:noProof/>
          <w:sz w:val="24"/>
          <w:szCs w:val="24"/>
        </w:rPr>
        <w:t>ă</w:t>
      </w:r>
      <w:r w:rsidRPr="00EF0B43">
        <w:rPr>
          <w:rFonts w:ascii="Times New Roman" w:hAnsi="Times New Roman"/>
          <w:b/>
          <w:i/>
          <w:noProof/>
          <w:sz w:val="24"/>
          <w:szCs w:val="24"/>
        </w:rPr>
        <w:t xml:space="preserve"> pentru atribuirea contractului</w:t>
      </w:r>
    </w:p>
    <w:p w:rsidR="00EF0B43" w:rsidRPr="00EF0B43" w:rsidRDefault="00EF0B43" w:rsidP="00EF0B43">
      <w:pPr>
        <w:ind w:left="1416" w:hanging="1416"/>
        <w:rPr>
          <w:rFonts w:ascii="Times New Roman" w:hAnsi="Times New Roman"/>
          <w:b/>
          <w:i/>
          <w:noProof/>
          <w:sz w:val="24"/>
          <w:szCs w:val="24"/>
        </w:rPr>
      </w:pP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4 Declarație privind s</w:t>
      </w:r>
      <w:r w:rsidRPr="00EF0B43">
        <w:rPr>
          <w:rFonts w:ascii="Times New Roman" w:hAnsi="Times New Roman" w:hint="cs"/>
          <w:b/>
          <w:i/>
          <w:noProof/>
          <w:sz w:val="24"/>
          <w:szCs w:val="24"/>
        </w:rPr>
        <w:t>ă</w:t>
      </w:r>
      <w:r w:rsidRPr="00EF0B43">
        <w:rPr>
          <w:rFonts w:ascii="Times New Roman" w:hAnsi="Times New Roman"/>
          <w:b/>
          <w:i/>
          <w:noProof/>
          <w:sz w:val="24"/>
          <w:szCs w:val="24"/>
        </w:rPr>
        <w:t>n</w:t>
      </w:r>
      <w:r w:rsidRPr="00EF0B43">
        <w:rPr>
          <w:rFonts w:ascii="Times New Roman" w:hAnsi="Times New Roman" w:hint="cs"/>
          <w:b/>
          <w:i/>
          <w:noProof/>
          <w:sz w:val="24"/>
          <w:szCs w:val="24"/>
        </w:rPr>
        <w:t>ă</w:t>
      </w:r>
      <w:r w:rsidRPr="00EF0B43">
        <w:rPr>
          <w:rFonts w:ascii="Times New Roman" w:hAnsi="Times New Roman"/>
          <w:b/>
          <w:i/>
          <w:noProof/>
          <w:sz w:val="24"/>
          <w:szCs w:val="24"/>
        </w:rPr>
        <w:t>tatea si securitatea în munc</w:t>
      </w:r>
      <w:r w:rsidRPr="00EF0B43">
        <w:rPr>
          <w:rFonts w:ascii="Times New Roman" w:hAnsi="Times New Roman" w:hint="cs"/>
          <w:b/>
          <w:i/>
          <w:noProof/>
          <w:sz w:val="24"/>
          <w:szCs w:val="24"/>
        </w:rPr>
        <w:t>ă</w:t>
      </w:r>
    </w:p>
    <w:p w:rsidR="00EF0B43" w:rsidRPr="00EF0B43" w:rsidRDefault="00EF0B43" w:rsidP="00EF0B43">
      <w:pPr>
        <w:ind w:left="1416" w:hanging="1416"/>
        <w:rPr>
          <w:rFonts w:ascii="Times New Roman" w:hAnsi="Times New Roman"/>
          <w:b/>
          <w:i/>
          <w:noProof/>
          <w:sz w:val="24"/>
          <w:szCs w:val="24"/>
        </w:rPr>
      </w:pPr>
    </w:p>
    <w:p w:rsidR="0024012D" w:rsidRPr="0024012D"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5 Declarație privind conflictul de interese</w:t>
      </w:r>
    </w:p>
    <w:p w:rsidR="0024012D" w:rsidRPr="0024012D" w:rsidRDefault="0024012D" w:rsidP="00525C71">
      <w:pPr>
        <w:ind w:left="1416" w:hanging="1416"/>
        <w:rPr>
          <w:rFonts w:ascii="Times New Roman" w:hAnsi="Times New Roman"/>
          <w:b/>
          <w:i/>
          <w:noProof/>
          <w:sz w:val="24"/>
          <w:szCs w:val="24"/>
        </w:rPr>
      </w:pPr>
    </w:p>
    <w:p w:rsidR="00D015C8" w:rsidRPr="0014013A" w:rsidRDefault="00D015C8" w:rsidP="00525C71">
      <w:pPr>
        <w:rPr>
          <w:rFonts w:ascii="Times New Roman" w:hAnsi="Times New Roman"/>
          <w:b/>
          <w:i/>
          <w:noProof/>
          <w:sz w:val="24"/>
          <w:szCs w:val="24"/>
        </w:rPr>
      </w:pPr>
    </w:p>
    <w:p w:rsidR="0065266D" w:rsidRPr="0014013A" w:rsidRDefault="0065266D" w:rsidP="00525C71">
      <w:pPr>
        <w:rPr>
          <w:rFonts w:ascii="Times New Roman" w:hAnsi="Times New Roman"/>
          <w:b/>
          <w:i/>
          <w:noProof/>
          <w:sz w:val="24"/>
          <w:szCs w:val="24"/>
        </w:rPr>
      </w:pPr>
    </w:p>
    <w:p w:rsidR="005A2F49" w:rsidRPr="0014013A" w:rsidRDefault="005A2F49" w:rsidP="00525C71">
      <w:pPr>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FF6E37" w:rsidRPr="0014013A" w:rsidRDefault="00FF6E37"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8933F7" w:rsidRPr="0014013A" w:rsidRDefault="008933F7"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D015C8" w:rsidRPr="000926D2" w:rsidRDefault="00D015C8" w:rsidP="00EF0B43">
      <w:pPr>
        <w:rPr>
          <w:rFonts w:ascii="Times New Roman" w:hAnsi="Times New Roman"/>
          <w:b/>
          <w:i/>
          <w:noProof/>
          <w:sz w:val="22"/>
          <w:szCs w:val="24"/>
        </w:rPr>
      </w:pPr>
    </w:p>
    <w:p w:rsidR="00E5056B" w:rsidRPr="000926D2" w:rsidRDefault="00E5056B" w:rsidP="00525C71">
      <w:pPr>
        <w:jc w:val="right"/>
        <w:rPr>
          <w:rFonts w:ascii="Times New Roman" w:hAnsi="Times New Roman"/>
          <w:i/>
          <w:noProof/>
          <w:sz w:val="22"/>
          <w:szCs w:val="24"/>
        </w:rPr>
      </w:pPr>
      <w:r w:rsidRPr="000926D2">
        <w:rPr>
          <w:rStyle w:val="PageNumber"/>
          <w:rFonts w:ascii="Times New Roman" w:hAnsi="Times New Roman"/>
          <w:b/>
          <w:i/>
          <w:sz w:val="22"/>
          <w:szCs w:val="24"/>
        </w:rPr>
        <w:lastRenderedPageBreak/>
        <w:t xml:space="preserve">FORMULARUL </w:t>
      </w:r>
      <w:r w:rsidR="00AE6FC1" w:rsidRPr="000926D2">
        <w:rPr>
          <w:rStyle w:val="PageNumber"/>
          <w:rFonts w:ascii="Times New Roman" w:hAnsi="Times New Roman"/>
          <w:b/>
          <w:i/>
          <w:sz w:val="22"/>
          <w:szCs w:val="24"/>
        </w:rPr>
        <w:t>nr.</w:t>
      </w:r>
      <w:r w:rsidR="00285ADF" w:rsidRPr="000926D2">
        <w:rPr>
          <w:rStyle w:val="PageNumber"/>
          <w:rFonts w:ascii="Times New Roman" w:hAnsi="Times New Roman"/>
          <w:b/>
          <w:i/>
          <w:sz w:val="22"/>
          <w:szCs w:val="24"/>
        </w:rPr>
        <w:t xml:space="preserve"> </w:t>
      </w:r>
      <w:r w:rsidR="00EF0B43">
        <w:rPr>
          <w:rStyle w:val="PageNumber"/>
          <w:rFonts w:ascii="Times New Roman" w:hAnsi="Times New Roman"/>
          <w:b/>
          <w:i/>
          <w:sz w:val="22"/>
          <w:szCs w:val="24"/>
        </w:rPr>
        <w:t>1</w:t>
      </w:r>
    </w:p>
    <w:p w:rsidR="00E5056B" w:rsidRPr="000926D2" w:rsidRDefault="00E5056B" w:rsidP="00525C71">
      <w:pPr>
        <w:jc w:val="both"/>
        <w:outlineLvl w:val="0"/>
        <w:rPr>
          <w:rFonts w:ascii="Times New Roman" w:hAnsi="Times New Roman"/>
          <w:i/>
          <w:noProof/>
          <w:sz w:val="22"/>
          <w:szCs w:val="24"/>
        </w:rPr>
      </w:pPr>
    </w:p>
    <w:p w:rsidR="00525C71" w:rsidRPr="000926D2" w:rsidRDefault="00525C71" w:rsidP="00525C71">
      <w:pPr>
        <w:rPr>
          <w:rFonts w:ascii="Times New Roman" w:hAnsi="Times New Roman"/>
          <w:b/>
          <w:sz w:val="22"/>
          <w:szCs w:val="24"/>
          <w:lang w:val="es-ES"/>
        </w:rPr>
      </w:pPr>
      <w:r w:rsidRPr="000926D2">
        <w:rPr>
          <w:rFonts w:ascii="Times New Roman" w:hAnsi="Times New Roman"/>
          <w:sz w:val="22"/>
          <w:szCs w:val="24"/>
        </w:rPr>
        <w:t>OFERTANT ……………………….….</w:t>
      </w:r>
      <w:r w:rsidRPr="000926D2">
        <w:rPr>
          <w:rFonts w:ascii="Times New Roman" w:hAnsi="Times New Roman"/>
          <w:sz w:val="22"/>
          <w:szCs w:val="24"/>
        </w:rPr>
        <w:tab/>
      </w:r>
      <w:r w:rsidRPr="000926D2">
        <w:rPr>
          <w:rFonts w:ascii="Times New Roman" w:hAnsi="Times New Roman"/>
          <w:i/>
          <w:sz w:val="22"/>
          <w:szCs w:val="24"/>
          <w:lang w:val="es-ES"/>
        </w:rPr>
        <w:t xml:space="preserve">                                                        </w:t>
      </w:r>
      <w:r w:rsidRPr="000926D2">
        <w:rPr>
          <w:rFonts w:ascii="Times New Roman" w:hAnsi="Times New Roman"/>
          <w:sz w:val="22"/>
          <w:szCs w:val="24"/>
        </w:rPr>
        <w:tab/>
      </w:r>
      <w:r w:rsidRPr="000926D2">
        <w:rPr>
          <w:rFonts w:ascii="Times New Roman" w:hAnsi="Times New Roman"/>
          <w:sz w:val="22"/>
          <w:szCs w:val="24"/>
        </w:rPr>
        <w:tab/>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Cu sediul în …………………………...</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Strada………………….. …….Nr….…Cod postal………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Telefon………………Fax…………….</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E-mail………………………………….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Cod înregistrare fiscală………………</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Nr. Înreg. Reg. Comerţului…….….....</w:t>
      </w:r>
    </w:p>
    <w:p w:rsidR="00525C71" w:rsidRPr="000926D2" w:rsidRDefault="00525C71" w:rsidP="00525C71">
      <w:pPr>
        <w:rPr>
          <w:rFonts w:ascii="Times New Roman" w:hAnsi="Times New Roman"/>
          <w:b/>
          <w:sz w:val="22"/>
          <w:szCs w:val="24"/>
        </w:rPr>
      </w:pPr>
      <w:r w:rsidRPr="000926D2">
        <w:rPr>
          <w:rFonts w:ascii="Times New Roman" w:hAnsi="Times New Roman"/>
          <w:sz w:val="22"/>
          <w:szCs w:val="24"/>
        </w:rPr>
        <w:t>Nr……………..data …………….........</w:t>
      </w:r>
    </w:p>
    <w:p w:rsidR="00525C71" w:rsidRPr="000926D2" w:rsidRDefault="00525C71" w:rsidP="00525C71">
      <w:pPr>
        <w:tabs>
          <w:tab w:val="right" w:pos="0"/>
        </w:tabs>
        <w:rPr>
          <w:rFonts w:ascii="Times New Roman" w:hAnsi="Times New Roman"/>
          <w:sz w:val="22"/>
          <w:szCs w:val="24"/>
        </w:rPr>
      </w:pPr>
    </w:p>
    <w:p w:rsidR="00525C71" w:rsidRPr="000926D2" w:rsidRDefault="00525C71" w:rsidP="00525C71">
      <w:pPr>
        <w:jc w:val="center"/>
        <w:outlineLvl w:val="0"/>
        <w:rPr>
          <w:rFonts w:ascii="Times New Roman" w:hAnsi="Times New Roman"/>
          <w:b/>
          <w:sz w:val="22"/>
          <w:szCs w:val="24"/>
        </w:rPr>
      </w:pPr>
    </w:p>
    <w:p w:rsidR="00525C71" w:rsidRPr="000926D2" w:rsidRDefault="00525C71" w:rsidP="00525C71">
      <w:pPr>
        <w:jc w:val="center"/>
        <w:outlineLvl w:val="0"/>
        <w:rPr>
          <w:rFonts w:ascii="Times New Roman" w:hAnsi="Times New Roman"/>
          <w:b/>
          <w:sz w:val="22"/>
          <w:szCs w:val="24"/>
        </w:rPr>
      </w:pPr>
      <w:r w:rsidRPr="000926D2">
        <w:rPr>
          <w:rFonts w:ascii="Times New Roman" w:hAnsi="Times New Roman"/>
          <w:b/>
          <w:sz w:val="22"/>
          <w:szCs w:val="24"/>
        </w:rPr>
        <w:t>FORMULAR DE OFERTA</w:t>
      </w:r>
    </w:p>
    <w:p w:rsidR="00525C71" w:rsidRPr="000926D2" w:rsidRDefault="00525C71" w:rsidP="00525C71">
      <w:pPr>
        <w:ind w:firstLine="720"/>
        <w:jc w:val="center"/>
        <w:outlineLvl w:val="0"/>
        <w:rPr>
          <w:rFonts w:ascii="Times New Roman" w:hAnsi="Times New Roman"/>
          <w:sz w:val="22"/>
          <w:szCs w:val="24"/>
        </w:rPr>
      </w:pPr>
      <w:r w:rsidRPr="000926D2">
        <w:rPr>
          <w:rFonts w:ascii="Times New Roman" w:hAnsi="Times New Roman"/>
          <w:sz w:val="22"/>
          <w:szCs w:val="24"/>
        </w:rPr>
        <w:t>Catre _______________________________________________</w:t>
      </w:r>
    </w:p>
    <w:p w:rsidR="00525C71" w:rsidRPr="000926D2" w:rsidRDefault="00525C71" w:rsidP="00525C71">
      <w:pPr>
        <w:ind w:firstLine="720"/>
        <w:jc w:val="center"/>
        <w:rPr>
          <w:rFonts w:ascii="Times New Roman" w:hAnsi="Times New Roman"/>
          <w:sz w:val="22"/>
          <w:szCs w:val="24"/>
        </w:rPr>
      </w:pPr>
      <w:r w:rsidRPr="000926D2">
        <w:rPr>
          <w:rFonts w:ascii="Times New Roman" w:hAnsi="Times New Roman"/>
          <w:i/>
          <w:sz w:val="22"/>
          <w:szCs w:val="24"/>
        </w:rPr>
        <w:t>(denumirea autoritatii contractante si adresa completa)</w:t>
      </w:r>
    </w:p>
    <w:p w:rsidR="000926D2" w:rsidRPr="000926D2" w:rsidRDefault="000926D2" w:rsidP="000926D2">
      <w:pPr>
        <w:spacing w:line="276" w:lineRule="auto"/>
        <w:ind w:firstLine="720"/>
        <w:jc w:val="both"/>
        <w:rPr>
          <w:rFonts w:ascii="Times New Roman" w:hAnsi="Times New Roman"/>
          <w:sz w:val="22"/>
          <w:szCs w:val="24"/>
          <w:lang w:val="it-IT"/>
        </w:rPr>
      </w:pPr>
      <w:r w:rsidRPr="000926D2">
        <w:rPr>
          <w:rFonts w:ascii="Times New Roman" w:hAnsi="Times New Roman"/>
          <w:sz w:val="22"/>
          <w:szCs w:val="24"/>
          <w:lang w:val="it-IT"/>
        </w:rPr>
        <w:t xml:space="preserve">    Domnilor,</w:t>
      </w:r>
    </w:p>
    <w:p w:rsidR="000926D2" w:rsidRPr="000926D2" w:rsidRDefault="000926D2" w:rsidP="000926D2">
      <w:pPr>
        <w:pStyle w:val="Subtitle"/>
        <w:spacing w:line="276" w:lineRule="auto"/>
        <w:jc w:val="both"/>
        <w:rPr>
          <w:sz w:val="22"/>
          <w:szCs w:val="24"/>
          <w:lang w:val="it-IT"/>
        </w:rPr>
      </w:pPr>
      <w:r w:rsidRPr="000926D2">
        <w:rPr>
          <w:sz w:val="22"/>
          <w:szCs w:val="24"/>
          <w:lang w:val="it-IT"/>
        </w:rPr>
        <w:t xml:space="preserve">    1. Examinand documentatia de atribuire, subsemnatii, reprezentanti ai ofertantului ______________________________, </w:t>
      </w:r>
      <w:r w:rsidRPr="000926D2">
        <w:rPr>
          <w:i/>
          <w:sz w:val="22"/>
          <w:szCs w:val="24"/>
          <w:lang w:val="it-IT"/>
        </w:rPr>
        <w:t xml:space="preserve">(denumirea/numele ofertantului)     </w:t>
      </w:r>
      <w:r w:rsidRPr="000926D2">
        <w:rPr>
          <w:sz w:val="22"/>
          <w:szCs w:val="24"/>
          <w:lang w:val="it-IT"/>
        </w:rPr>
        <w:t xml:space="preserve">ne oferim ca, în conformitate cu prevederile si cerintele cuprinse în documentatia mai sus mentionata, să livrăm </w:t>
      </w:r>
      <w:r w:rsidRPr="000926D2">
        <w:rPr>
          <w:i/>
          <w:sz w:val="22"/>
          <w:szCs w:val="24"/>
        </w:rPr>
        <w:t>,,</w:t>
      </w:r>
      <w:r w:rsidR="00E53BFD">
        <w:rPr>
          <w:i/>
          <w:sz w:val="22"/>
          <w:szCs w:val="24"/>
        </w:rPr>
        <w:t>_________________________________________________________________</w:t>
      </w:r>
      <w:r w:rsidRPr="000926D2">
        <w:rPr>
          <w:i/>
          <w:sz w:val="22"/>
          <w:szCs w:val="24"/>
        </w:rPr>
        <w:t>’’</w:t>
      </w:r>
      <w:r w:rsidRPr="000926D2">
        <w:rPr>
          <w:i/>
          <w:sz w:val="22"/>
          <w:szCs w:val="24"/>
          <w:lang w:val="it-IT"/>
        </w:rPr>
        <w:t xml:space="preserve"> </w:t>
      </w:r>
      <w:r w:rsidRPr="000926D2">
        <w:rPr>
          <w:sz w:val="22"/>
          <w:szCs w:val="24"/>
          <w:lang w:val="it-IT"/>
        </w:rPr>
        <w:t xml:space="preserve">pentru suma de ________________________ lei, </w:t>
      </w:r>
      <w:r w:rsidRPr="000926D2">
        <w:rPr>
          <w:i/>
          <w:sz w:val="22"/>
          <w:szCs w:val="24"/>
          <w:lang w:val="it-IT"/>
        </w:rPr>
        <w:t xml:space="preserve">(suma în litere si în cifre)  </w:t>
      </w:r>
      <w:r w:rsidRPr="000926D2">
        <w:rPr>
          <w:sz w:val="22"/>
          <w:szCs w:val="24"/>
          <w:lang w:val="it-IT"/>
        </w:rPr>
        <w:t>la care se adauga taxa pe valoarea adaugata în valoare de ______________________  lei</w:t>
      </w:r>
      <w:r w:rsidRPr="000926D2">
        <w:rPr>
          <w:i/>
          <w:sz w:val="22"/>
          <w:szCs w:val="24"/>
          <w:lang w:val="it-IT"/>
        </w:rPr>
        <w:t xml:space="preserve"> (suma în litere si în cifre)</w:t>
      </w:r>
    </w:p>
    <w:p w:rsidR="00525C71" w:rsidRPr="000926D2" w:rsidRDefault="00525C71" w:rsidP="00525C71">
      <w:pPr>
        <w:ind w:left="5664"/>
        <w:jc w:val="both"/>
        <w:rPr>
          <w:rFonts w:ascii="Times New Roman" w:hAnsi="Times New Roman"/>
          <w:i/>
          <w:sz w:val="22"/>
          <w:szCs w:val="24"/>
        </w:rPr>
      </w:pP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2. Ne angajam ca, in cazul in care oferta noastra este stabilita castigatoare, sa furnizam produsele in graficul de timp anexat.</w:t>
      </w:r>
    </w:p>
    <w:p w:rsidR="00525C71" w:rsidRPr="000926D2" w:rsidRDefault="00525C71" w:rsidP="00525C71">
      <w:pPr>
        <w:ind w:firstLine="720"/>
        <w:jc w:val="both"/>
        <w:rPr>
          <w:rFonts w:ascii="Times New Roman" w:hAnsi="Times New Roman"/>
          <w:sz w:val="22"/>
          <w:szCs w:val="24"/>
        </w:rPr>
      </w:pPr>
    </w:p>
    <w:p w:rsidR="00525C71" w:rsidRPr="000926D2" w:rsidRDefault="00525C71" w:rsidP="00E45C97">
      <w:pPr>
        <w:ind w:firstLine="284"/>
        <w:jc w:val="both"/>
        <w:rPr>
          <w:rFonts w:ascii="Times New Roman" w:hAnsi="Times New Roman"/>
          <w:sz w:val="22"/>
          <w:szCs w:val="24"/>
        </w:rPr>
      </w:pPr>
      <w:r w:rsidRPr="000926D2">
        <w:rPr>
          <w:rFonts w:ascii="Times New Roman" w:hAnsi="Times New Roman"/>
          <w:sz w:val="22"/>
          <w:szCs w:val="24"/>
        </w:rPr>
        <w:t xml:space="preserve">3. Ne angajam sa mentinem aceasta oferta valabila pentru o durata de _____________ zile, </w:t>
      </w:r>
      <w:r w:rsidRPr="000926D2">
        <w:rPr>
          <w:rFonts w:ascii="Times New Roman" w:hAnsi="Times New Roman"/>
          <w:i/>
          <w:sz w:val="22"/>
          <w:szCs w:val="24"/>
        </w:rPr>
        <w:t xml:space="preserve">(durata </w:t>
      </w:r>
      <w:r w:rsidR="00E45C97" w:rsidRPr="000926D2">
        <w:rPr>
          <w:rFonts w:ascii="Times New Roman" w:hAnsi="Times New Roman"/>
          <w:i/>
          <w:sz w:val="22"/>
          <w:szCs w:val="24"/>
        </w:rPr>
        <w:t>î</w:t>
      </w:r>
      <w:r w:rsidRPr="000926D2">
        <w:rPr>
          <w:rFonts w:ascii="Times New Roman" w:hAnsi="Times New Roman"/>
          <w:i/>
          <w:sz w:val="22"/>
          <w:szCs w:val="24"/>
        </w:rPr>
        <w:t>n litere si cifre)</w:t>
      </w:r>
      <w:r w:rsidR="00E45C97" w:rsidRPr="000926D2">
        <w:rPr>
          <w:rFonts w:ascii="Times New Roman" w:hAnsi="Times New Roman"/>
          <w:i/>
          <w:sz w:val="22"/>
          <w:szCs w:val="24"/>
        </w:rPr>
        <w:t xml:space="preserve"> </w:t>
      </w:r>
      <w:r w:rsidR="00E45C97" w:rsidRPr="000926D2">
        <w:rPr>
          <w:rFonts w:ascii="Times New Roman" w:hAnsi="Times New Roman"/>
          <w:sz w:val="22"/>
          <w:szCs w:val="24"/>
        </w:rPr>
        <w:t>de la data depunerii Ofertei</w:t>
      </w:r>
      <w:r w:rsidR="00E45C97" w:rsidRPr="000926D2">
        <w:rPr>
          <w:rFonts w:ascii="Times New Roman" w:hAnsi="Times New Roman"/>
          <w:i/>
          <w:sz w:val="22"/>
          <w:szCs w:val="24"/>
        </w:rPr>
        <w:t xml:space="preserve"> </w:t>
      </w:r>
      <w:r w:rsidRPr="000926D2">
        <w:rPr>
          <w:rFonts w:ascii="Times New Roman" w:hAnsi="Times New Roman"/>
          <w:sz w:val="22"/>
          <w:szCs w:val="24"/>
        </w:rPr>
        <w:t>si ea va ramane obligatorie pentru noi si poate fi acceptata oricand inainte de expirarea perioadei de valabilitate.</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4. Pana la incheierea si semnarea contractului de achizitie publica aceasta oferta, impreuna cu comunicarea transmisa de dumneavoastra, prin care oferta noastra este stabilita castigatoare, vor constitui un contract angajant intre noi.</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5. Precizam ca: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depunem oferta alternativa, ale carei detalii sunt prezentate intr-un formular de oferta separat, marcat in mod clar "alternativa";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nu depunem oferta alternativa.</w:t>
      </w:r>
    </w:p>
    <w:p w:rsidR="00525C71" w:rsidRPr="000926D2" w:rsidRDefault="00525C71" w:rsidP="00525C71">
      <w:pPr>
        <w:jc w:val="both"/>
        <w:rPr>
          <w:rFonts w:ascii="Times New Roman" w:hAnsi="Times New Roman"/>
          <w:i/>
          <w:sz w:val="22"/>
          <w:szCs w:val="24"/>
        </w:rPr>
      </w:pPr>
      <w:r w:rsidRPr="000926D2">
        <w:rPr>
          <w:rFonts w:ascii="Times New Roman" w:hAnsi="Times New Roman"/>
          <w:sz w:val="22"/>
          <w:szCs w:val="24"/>
        </w:rPr>
        <w:t xml:space="preserve">            </w:t>
      </w:r>
      <w:r w:rsidRPr="000926D2">
        <w:rPr>
          <w:rFonts w:ascii="Times New Roman" w:hAnsi="Times New Roman"/>
          <w:i/>
          <w:sz w:val="22"/>
          <w:szCs w:val="24"/>
        </w:rPr>
        <w:t>(se bifeaza optiunea corespunzatoare)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6. Am inteles si consimtim ca, in cazul in care oferta noastra este stabilita ca fiind castigatoare, sa constituim garantia de buna executie in conformitate cu prevederile din documentatia de atribuire.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7. Intelegem ca nu sunteti obligati sa acceptati oferta cu cel mai scazut pret sau orice alta oferta pe care o puteti primi.</w:t>
      </w:r>
    </w:p>
    <w:p w:rsidR="00525C71" w:rsidRPr="000926D2" w:rsidRDefault="00525C71" w:rsidP="00525C71">
      <w:pPr>
        <w:jc w:val="both"/>
        <w:rPr>
          <w:rFonts w:ascii="Times New Roman" w:hAnsi="Times New Roman"/>
          <w:sz w:val="22"/>
          <w:szCs w:val="24"/>
        </w:rPr>
      </w:pPr>
    </w:p>
    <w:p w:rsidR="00525C71" w:rsidRPr="000926D2" w:rsidRDefault="00525C71" w:rsidP="000926D2">
      <w:pPr>
        <w:spacing w:after="120"/>
        <w:rPr>
          <w:rFonts w:ascii="Times New Roman" w:hAnsi="Times New Roman"/>
          <w:i/>
          <w:sz w:val="22"/>
          <w:szCs w:val="24"/>
        </w:rPr>
      </w:pPr>
      <w:r w:rsidRPr="000926D2">
        <w:rPr>
          <w:rFonts w:ascii="Times New Roman" w:hAnsi="Times New Roman"/>
          <w:i/>
          <w:sz w:val="22"/>
          <w:szCs w:val="24"/>
        </w:rPr>
        <w:t xml:space="preserve">Semnătura ofertantului sau a reprezentantului ofertantului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ab/>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rPr>
          <w:rFonts w:ascii="Times New Roman" w:hAnsi="Times New Roman"/>
          <w:i/>
          <w:sz w:val="22"/>
          <w:szCs w:val="24"/>
        </w:rPr>
      </w:pPr>
      <w:r w:rsidRPr="000926D2">
        <w:rPr>
          <w:rFonts w:ascii="Times New Roman" w:hAnsi="Times New Roman"/>
          <w:i/>
          <w:sz w:val="22"/>
          <w:szCs w:val="24"/>
        </w:rPr>
        <w:t xml:space="preserve">Adresa de e-mail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F57F41" w:rsidRDefault="00F57F41" w:rsidP="00525C71">
      <w:pPr>
        <w:jc w:val="right"/>
        <w:rPr>
          <w:rStyle w:val="PageNumber"/>
          <w:rFonts w:ascii="Times New Roman" w:hAnsi="Times New Roman"/>
          <w:b/>
          <w:i/>
          <w:sz w:val="24"/>
          <w:szCs w:val="24"/>
        </w:rPr>
      </w:pPr>
    </w:p>
    <w:p w:rsidR="00F57F41" w:rsidRDefault="00F57F41" w:rsidP="00525C71">
      <w:pPr>
        <w:jc w:val="right"/>
        <w:rPr>
          <w:rStyle w:val="PageNumber"/>
          <w:rFonts w:ascii="Times New Roman" w:hAnsi="Times New Roman"/>
          <w:b/>
          <w:i/>
          <w:sz w:val="24"/>
          <w:szCs w:val="24"/>
        </w:rPr>
      </w:pPr>
    </w:p>
    <w:p w:rsidR="00E5056B" w:rsidRPr="0014013A" w:rsidRDefault="00E5056B" w:rsidP="00525C71">
      <w:pPr>
        <w:jc w:val="right"/>
        <w:rPr>
          <w:rFonts w:ascii="Times New Roman" w:hAnsi="Times New Roman"/>
          <w:i/>
          <w:noProof/>
          <w:sz w:val="24"/>
          <w:szCs w:val="24"/>
        </w:rPr>
      </w:pPr>
      <w:r w:rsidRPr="0014013A">
        <w:rPr>
          <w:rStyle w:val="PageNumber"/>
          <w:rFonts w:ascii="Times New Roman" w:hAnsi="Times New Roman"/>
          <w:b/>
          <w:i/>
          <w:sz w:val="24"/>
          <w:szCs w:val="24"/>
        </w:rPr>
        <w:t>FORMULARUL nr.</w:t>
      </w:r>
      <w:r w:rsidR="00EF0B43">
        <w:rPr>
          <w:rStyle w:val="PageNumber"/>
          <w:rFonts w:ascii="Times New Roman" w:hAnsi="Times New Roman"/>
          <w:b/>
          <w:i/>
          <w:sz w:val="24"/>
          <w:szCs w:val="24"/>
        </w:rPr>
        <w:t>2</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Operator Economic</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(denumirea)</w:t>
      </w: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left="720" w:right="1440" w:firstLine="720"/>
        <w:jc w:val="center"/>
        <w:outlineLvl w:val="0"/>
        <w:rPr>
          <w:rFonts w:ascii="Times New Roman" w:hAnsi="Times New Roman"/>
          <w:b/>
          <w:bCs/>
          <w:sz w:val="24"/>
          <w:szCs w:val="24"/>
        </w:rPr>
      </w:pPr>
      <w:r w:rsidRPr="0014013A">
        <w:rPr>
          <w:rFonts w:ascii="Times New Roman" w:hAnsi="Times New Roman"/>
          <w:b/>
          <w:bCs/>
          <w:sz w:val="24"/>
          <w:szCs w:val="24"/>
        </w:rPr>
        <w:t>CENTRALIZATOR DE PREŢURI</w:t>
      </w:r>
    </w:p>
    <w:p w:rsidR="00525C71" w:rsidRPr="0014013A" w:rsidRDefault="00525C71" w:rsidP="00525C71">
      <w:pPr>
        <w:ind w:left="720" w:right="1440" w:firstLine="720"/>
        <w:jc w:val="center"/>
        <w:outlineLvl w:val="0"/>
        <w:rPr>
          <w:rFonts w:ascii="Times New Roman" w:hAnsi="Times New Roman"/>
          <w:b/>
          <w:bCs/>
          <w:i/>
          <w:sz w:val="24"/>
          <w:szCs w:val="24"/>
        </w:rPr>
      </w:pPr>
    </w:p>
    <w:tbl>
      <w:tblPr>
        <w:tblW w:w="1055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630"/>
        <w:gridCol w:w="1480"/>
        <w:gridCol w:w="1794"/>
        <w:gridCol w:w="1795"/>
        <w:gridCol w:w="1795"/>
      </w:tblGrid>
      <w:tr w:rsidR="00525C71" w:rsidRPr="0014013A" w:rsidTr="00E53BFD">
        <w:tc>
          <w:tcPr>
            <w:tcW w:w="54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Nr lot</w:t>
            </w:r>
          </w:p>
        </w:tc>
        <w:tc>
          <w:tcPr>
            <w:tcW w:w="252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Denumirea produsului</w:t>
            </w:r>
          </w:p>
        </w:tc>
        <w:tc>
          <w:tcPr>
            <w:tcW w:w="63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48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Cantitatea maxima solicitata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794" w:type="dxa"/>
            <w:vAlign w:val="center"/>
          </w:tcPr>
          <w:p w:rsidR="00E53BFD" w:rsidRPr="0014013A" w:rsidRDefault="00525C71" w:rsidP="00E53BFD">
            <w:pPr>
              <w:jc w:val="center"/>
              <w:rPr>
                <w:rFonts w:ascii="Times New Roman" w:hAnsi="Times New Roman"/>
                <w:b/>
                <w:i/>
                <w:iCs/>
                <w:sz w:val="24"/>
                <w:szCs w:val="24"/>
              </w:rPr>
            </w:pPr>
            <w:r w:rsidRPr="0014013A">
              <w:rPr>
                <w:rFonts w:ascii="Times New Roman" w:hAnsi="Times New Roman"/>
                <w:b/>
                <w:i/>
                <w:iCs/>
                <w:sz w:val="24"/>
                <w:szCs w:val="24"/>
              </w:rPr>
              <w:t xml:space="preserve">Pret unitar RON </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fara TVA</w:t>
            </w:r>
          </w:p>
        </w:tc>
        <w:tc>
          <w:tcPr>
            <w:tcW w:w="1795" w:type="dxa"/>
            <w:vAlign w:val="center"/>
          </w:tcPr>
          <w:p w:rsidR="00E53BFD" w:rsidRPr="0014013A" w:rsidRDefault="00525C71" w:rsidP="00E53BFD">
            <w:pPr>
              <w:jc w:val="center"/>
              <w:rPr>
                <w:rFonts w:ascii="Times New Roman" w:hAnsi="Times New Roman"/>
                <w:b/>
                <w:i/>
                <w:iCs/>
                <w:sz w:val="24"/>
                <w:szCs w:val="24"/>
              </w:rPr>
            </w:pPr>
            <w:r w:rsidRPr="0014013A">
              <w:rPr>
                <w:rFonts w:ascii="Times New Roman" w:hAnsi="Times New Roman"/>
                <w:b/>
                <w:i/>
                <w:iCs/>
                <w:sz w:val="24"/>
                <w:szCs w:val="24"/>
              </w:rPr>
              <w:t xml:space="preserve">Pret total RON </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fara TVA</w:t>
            </w:r>
          </w:p>
        </w:tc>
        <w:tc>
          <w:tcPr>
            <w:tcW w:w="1795"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Taxa pe valoarea adaugata RON</w:t>
            </w:r>
          </w:p>
        </w:tc>
      </w:tr>
      <w:tr w:rsidR="00525C71" w:rsidRPr="0014013A" w:rsidTr="00E53BFD">
        <w:tc>
          <w:tcPr>
            <w:tcW w:w="54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0</w:t>
            </w:r>
          </w:p>
        </w:tc>
        <w:tc>
          <w:tcPr>
            <w:tcW w:w="252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1</w:t>
            </w:r>
          </w:p>
        </w:tc>
        <w:tc>
          <w:tcPr>
            <w:tcW w:w="63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2</w:t>
            </w:r>
          </w:p>
        </w:tc>
        <w:tc>
          <w:tcPr>
            <w:tcW w:w="148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3</w:t>
            </w:r>
          </w:p>
        </w:tc>
        <w:tc>
          <w:tcPr>
            <w:tcW w:w="1794"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4</w:t>
            </w:r>
          </w:p>
        </w:tc>
        <w:tc>
          <w:tcPr>
            <w:tcW w:w="1795"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5=3*4</w:t>
            </w:r>
          </w:p>
        </w:tc>
        <w:tc>
          <w:tcPr>
            <w:tcW w:w="1795"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6=5*</w:t>
            </w:r>
            <w:r w:rsidR="00E53BFD">
              <w:rPr>
                <w:rFonts w:ascii="Times New Roman" w:hAnsi="Times New Roman"/>
                <w:b/>
                <w:i/>
                <w:iCs/>
                <w:sz w:val="24"/>
                <w:szCs w:val="24"/>
              </w:rPr>
              <w:t>1</w:t>
            </w:r>
            <w:r w:rsidRPr="0014013A">
              <w:rPr>
                <w:rFonts w:ascii="Times New Roman" w:hAnsi="Times New Roman"/>
                <w:b/>
                <w:i/>
                <w:iCs/>
                <w:sz w:val="24"/>
                <w:szCs w:val="24"/>
              </w:rPr>
              <w:t>9%</w:t>
            </w:r>
          </w:p>
        </w:tc>
      </w:tr>
      <w:tr w:rsidR="00A76205" w:rsidRPr="0014013A" w:rsidTr="00E53BFD">
        <w:tc>
          <w:tcPr>
            <w:tcW w:w="540" w:type="dxa"/>
            <w:vAlign w:val="center"/>
          </w:tcPr>
          <w:p w:rsidR="00A76205" w:rsidRPr="008C0D9B" w:rsidRDefault="00A76205" w:rsidP="00A76205">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A76205" w:rsidRPr="00DE344D" w:rsidRDefault="00464919" w:rsidP="00A76205">
            <w:pPr>
              <w:rPr>
                <w:rFonts w:ascii="Times New Roman" w:hAnsi="Times New Roman"/>
                <w:sz w:val="24"/>
                <w:szCs w:val="24"/>
                <w:lang w:val="ro-RO"/>
              </w:rPr>
            </w:pPr>
            <w:r w:rsidRPr="00464919">
              <w:rPr>
                <w:rFonts w:ascii="Times New Roman" w:hAnsi="Times New Roman"/>
                <w:sz w:val="24"/>
                <w:szCs w:val="24"/>
                <w:lang w:val="ro-RO"/>
              </w:rPr>
              <w:t>Articol promovare proiect în pres</w:t>
            </w:r>
            <w:r w:rsidRPr="00464919">
              <w:rPr>
                <w:rFonts w:ascii="Times New Roman" w:hAnsi="Times New Roman" w:hint="cs"/>
                <w:sz w:val="24"/>
                <w:szCs w:val="24"/>
                <w:lang w:val="ro-RO"/>
              </w:rPr>
              <w:t>ă</w:t>
            </w:r>
            <w:r w:rsidRPr="00464919">
              <w:rPr>
                <w:rFonts w:ascii="Times New Roman" w:hAnsi="Times New Roman"/>
                <w:sz w:val="24"/>
                <w:szCs w:val="24"/>
                <w:lang w:val="ro-RO"/>
              </w:rPr>
              <w:t xml:space="preserve"> – ediție on-line</w:t>
            </w:r>
          </w:p>
        </w:tc>
        <w:tc>
          <w:tcPr>
            <w:tcW w:w="630" w:type="dxa"/>
            <w:vAlign w:val="center"/>
          </w:tcPr>
          <w:p w:rsidR="00A76205" w:rsidRPr="008C0D9B" w:rsidRDefault="00A76205" w:rsidP="00A76205">
            <w:pPr>
              <w:pStyle w:val="Standard"/>
              <w:spacing w:line="276" w:lineRule="auto"/>
              <w:jc w:val="center"/>
              <w:rPr>
                <w:rFonts w:cs="Times New Roman"/>
              </w:rPr>
            </w:pPr>
            <w:r w:rsidRPr="008C0D9B">
              <w:rPr>
                <w:rFonts w:cs="Times New Roman"/>
              </w:rPr>
              <w:t>buc</w:t>
            </w:r>
          </w:p>
        </w:tc>
        <w:tc>
          <w:tcPr>
            <w:tcW w:w="1480" w:type="dxa"/>
            <w:vAlign w:val="center"/>
          </w:tcPr>
          <w:p w:rsidR="00A76205" w:rsidRPr="00DE344D" w:rsidRDefault="00464919" w:rsidP="00A76205">
            <w:pPr>
              <w:jc w:val="center"/>
              <w:rPr>
                <w:rFonts w:ascii="Times New Roman" w:hAnsi="Times New Roman"/>
                <w:sz w:val="24"/>
                <w:szCs w:val="24"/>
                <w:lang w:val="ro-RO"/>
              </w:rPr>
            </w:pPr>
            <w:r>
              <w:rPr>
                <w:rFonts w:ascii="Times New Roman" w:hAnsi="Times New Roman"/>
                <w:sz w:val="24"/>
                <w:szCs w:val="24"/>
                <w:lang w:val="ro-RO"/>
              </w:rPr>
              <w:t>1</w:t>
            </w:r>
          </w:p>
        </w:tc>
        <w:tc>
          <w:tcPr>
            <w:tcW w:w="1794" w:type="dxa"/>
            <w:vAlign w:val="center"/>
          </w:tcPr>
          <w:p w:rsidR="00A76205" w:rsidRPr="007B636D" w:rsidRDefault="00A76205" w:rsidP="00A76205">
            <w:pPr>
              <w:pStyle w:val="Standard"/>
              <w:spacing w:line="276" w:lineRule="auto"/>
              <w:rPr>
                <w:rFonts w:cs="Times New Roman"/>
              </w:rPr>
            </w:pPr>
          </w:p>
        </w:tc>
        <w:tc>
          <w:tcPr>
            <w:tcW w:w="1795" w:type="dxa"/>
            <w:vAlign w:val="center"/>
          </w:tcPr>
          <w:p w:rsidR="00A76205" w:rsidRPr="0014013A" w:rsidRDefault="00A76205" w:rsidP="00A76205">
            <w:pPr>
              <w:rPr>
                <w:rFonts w:ascii="Times New Roman" w:hAnsi="Times New Roman"/>
                <w:b/>
                <w:i/>
                <w:iCs/>
                <w:sz w:val="24"/>
                <w:szCs w:val="24"/>
              </w:rPr>
            </w:pPr>
          </w:p>
        </w:tc>
        <w:tc>
          <w:tcPr>
            <w:tcW w:w="1795" w:type="dxa"/>
            <w:vAlign w:val="center"/>
          </w:tcPr>
          <w:p w:rsidR="00A76205" w:rsidRPr="0014013A" w:rsidRDefault="00A76205" w:rsidP="00A76205">
            <w:pPr>
              <w:rPr>
                <w:rFonts w:ascii="Times New Roman" w:hAnsi="Times New Roman"/>
                <w:b/>
                <w:i/>
                <w:iCs/>
                <w:sz w:val="24"/>
                <w:szCs w:val="24"/>
              </w:rPr>
            </w:pPr>
          </w:p>
        </w:tc>
      </w:tr>
      <w:tr w:rsidR="00E53BFD" w:rsidRPr="0014013A" w:rsidTr="00475B86">
        <w:tc>
          <w:tcPr>
            <w:tcW w:w="10554" w:type="dxa"/>
            <w:gridSpan w:val="7"/>
            <w:vAlign w:val="center"/>
          </w:tcPr>
          <w:p w:rsidR="00E53BFD" w:rsidRPr="0014013A" w:rsidRDefault="00E53BFD" w:rsidP="00424A99">
            <w:pPr>
              <w:jc w:val="center"/>
              <w:rPr>
                <w:rFonts w:ascii="Times New Roman" w:hAnsi="Times New Roman"/>
                <w:b/>
                <w:i/>
                <w:iCs/>
                <w:sz w:val="24"/>
                <w:szCs w:val="24"/>
              </w:rPr>
            </w:pPr>
            <w:r>
              <w:rPr>
                <w:rFonts w:ascii="Times New Roman" w:hAnsi="Times New Roman"/>
                <w:b/>
                <w:i/>
                <w:sz w:val="24"/>
                <w:szCs w:val="24"/>
              </w:rPr>
              <w:t>TOTAL</w:t>
            </w:r>
          </w:p>
        </w:tc>
      </w:tr>
    </w:tbl>
    <w:p w:rsidR="00525C71" w:rsidRPr="0014013A" w:rsidRDefault="00525C71" w:rsidP="00525C71">
      <w:pPr>
        <w:ind w:right="1440"/>
        <w:jc w:val="center"/>
        <w:rPr>
          <w:rFonts w:ascii="Times New Roman" w:hAnsi="Times New Roman"/>
          <w:b/>
          <w:bCs/>
          <w:i/>
          <w:sz w:val="24"/>
          <w:szCs w:val="24"/>
        </w:rPr>
      </w:pPr>
    </w:p>
    <w:p w:rsidR="00525C71" w:rsidRPr="0014013A" w:rsidRDefault="00525C71" w:rsidP="00786317">
      <w:pPr>
        <w:ind w:right="1440"/>
        <w:rPr>
          <w:rFonts w:ascii="Times New Roman" w:hAnsi="Times New Roman"/>
          <w:b/>
          <w:bCs/>
          <w:i/>
          <w:sz w:val="24"/>
          <w:szCs w:val="24"/>
        </w:rPr>
      </w:pPr>
    </w:p>
    <w:p w:rsidR="00537647" w:rsidRPr="0014013A" w:rsidRDefault="00537647" w:rsidP="00525C71">
      <w:pPr>
        <w:ind w:right="1440"/>
        <w:outlineLvl w:val="0"/>
        <w:rPr>
          <w:rFonts w:ascii="Times New Roman" w:hAnsi="Times New Roman"/>
          <w:b/>
          <w:i/>
          <w:sz w:val="24"/>
          <w:szCs w:val="24"/>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BB0FEE" w:rsidRPr="0014013A" w:rsidRDefault="00BB0FEE" w:rsidP="00525C71">
      <w:pPr>
        <w:spacing w:after="120"/>
        <w:jc w:val="both"/>
        <w:rPr>
          <w:rFonts w:ascii="Times New Roman" w:hAnsi="Times New Roman"/>
          <w:i/>
          <w:sz w:val="24"/>
          <w:szCs w:val="24"/>
        </w:rPr>
      </w:pPr>
    </w:p>
    <w:p w:rsidR="00BB0FEE" w:rsidRPr="0014013A" w:rsidRDefault="00BB0FEE"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EF0B43" w:rsidRDefault="00EF0B43" w:rsidP="00525C71">
      <w:pPr>
        <w:jc w:val="right"/>
        <w:rPr>
          <w:rFonts w:ascii="Times New Roman" w:hAnsi="Times New Roman"/>
          <w:b/>
          <w:i/>
          <w:noProof/>
          <w:sz w:val="22"/>
          <w:szCs w:val="22"/>
        </w:rPr>
      </w:pPr>
    </w:p>
    <w:p w:rsidR="00CD3BF8" w:rsidRPr="00537647" w:rsidRDefault="00EF0B43" w:rsidP="00525C71">
      <w:pPr>
        <w:jc w:val="right"/>
        <w:rPr>
          <w:rFonts w:ascii="Times New Roman" w:hAnsi="Times New Roman"/>
          <w:b/>
          <w:i/>
          <w:noProof/>
          <w:sz w:val="22"/>
          <w:szCs w:val="22"/>
        </w:rPr>
      </w:pPr>
      <w:r>
        <w:rPr>
          <w:rFonts w:ascii="Times New Roman" w:hAnsi="Times New Roman"/>
          <w:b/>
          <w:i/>
          <w:noProof/>
          <w:sz w:val="22"/>
          <w:szCs w:val="22"/>
        </w:rPr>
        <w:t>FORMULARUL nr.3</w:t>
      </w:r>
    </w:p>
    <w:p w:rsidR="00CD3BF8" w:rsidRPr="00537647" w:rsidRDefault="00CD3BF8" w:rsidP="00525C71">
      <w:pPr>
        <w:jc w:val="center"/>
        <w:rPr>
          <w:rFonts w:ascii="Times New Roman" w:hAnsi="Times New Roman"/>
          <w:b/>
          <w:sz w:val="22"/>
          <w:szCs w:val="22"/>
        </w:rPr>
      </w:pPr>
    </w:p>
    <w:p w:rsidR="00CD3BF8" w:rsidRPr="00537647" w:rsidRDefault="00CD3BF8" w:rsidP="00525C71">
      <w:pPr>
        <w:ind w:right="1440"/>
        <w:rPr>
          <w:rFonts w:ascii="Times New Roman" w:hAnsi="Times New Roman"/>
          <w:color w:val="000000"/>
          <w:sz w:val="22"/>
          <w:szCs w:val="22"/>
        </w:rPr>
      </w:pP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Operator Economic</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(denumirea)</w:t>
      </w:r>
    </w:p>
    <w:p w:rsidR="00525C71" w:rsidRPr="00537647" w:rsidRDefault="00525C71" w:rsidP="00525C71">
      <w:pPr>
        <w:tabs>
          <w:tab w:val="right" w:pos="0"/>
        </w:tabs>
        <w:rPr>
          <w:rFonts w:ascii="Times New Roman" w:hAnsi="Times New Roman"/>
          <w:i/>
          <w:sz w:val="22"/>
          <w:szCs w:val="22"/>
        </w:rPr>
      </w:pP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PROPUNERE TEHNICA</w:t>
      </w:r>
    </w:p>
    <w:p w:rsidR="00525C71" w:rsidRPr="00537647" w:rsidRDefault="00525C71" w:rsidP="00525C71">
      <w:pPr>
        <w:spacing w:after="120"/>
        <w:jc w:val="center"/>
        <w:outlineLvl w:val="0"/>
        <w:rPr>
          <w:rFonts w:ascii="Times New Roman" w:hAnsi="Times New Roman"/>
          <w:b/>
          <w:i/>
          <w:sz w:val="22"/>
          <w:szCs w:val="22"/>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5"/>
        <w:gridCol w:w="3867"/>
      </w:tblGrid>
      <w:tr w:rsidR="00233E8B" w:rsidRPr="00464919" w:rsidTr="00F57EA5">
        <w:trPr>
          <w:jc w:val="center"/>
        </w:trPr>
        <w:tc>
          <w:tcPr>
            <w:tcW w:w="5935" w:type="dxa"/>
            <w:tcMar>
              <w:left w:w="57" w:type="dxa"/>
              <w:right w:w="57" w:type="dxa"/>
            </w:tcMar>
            <w:vAlign w:val="center"/>
          </w:tcPr>
          <w:p w:rsidR="00233E8B" w:rsidRPr="00464919" w:rsidRDefault="00F771E7" w:rsidP="00F771E7">
            <w:pPr>
              <w:jc w:val="center"/>
              <w:rPr>
                <w:rFonts w:ascii="Times New Roman" w:hAnsi="Times New Roman"/>
                <w:b/>
                <w:sz w:val="24"/>
                <w:szCs w:val="24"/>
              </w:rPr>
            </w:pPr>
            <w:r w:rsidRPr="00464919">
              <w:rPr>
                <w:rFonts w:ascii="Times New Roman" w:hAnsi="Times New Roman"/>
                <w:b/>
                <w:sz w:val="24"/>
                <w:szCs w:val="24"/>
              </w:rPr>
              <w:t>CARACTERISTICI SOLICITATE</w:t>
            </w:r>
          </w:p>
        </w:tc>
        <w:tc>
          <w:tcPr>
            <w:tcW w:w="3867" w:type="dxa"/>
            <w:tcMar>
              <w:left w:w="57" w:type="dxa"/>
              <w:right w:w="57" w:type="dxa"/>
            </w:tcMar>
            <w:vAlign w:val="center"/>
          </w:tcPr>
          <w:p w:rsidR="00233E8B" w:rsidRPr="00464919" w:rsidRDefault="00F771E7" w:rsidP="004148F2">
            <w:pPr>
              <w:jc w:val="center"/>
              <w:rPr>
                <w:rFonts w:ascii="Times New Roman" w:hAnsi="Times New Roman"/>
                <w:b/>
                <w:sz w:val="24"/>
                <w:szCs w:val="24"/>
              </w:rPr>
            </w:pPr>
            <w:r w:rsidRPr="00464919">
              <w:rPr>
                <w:rFonts w:ascii="Times New Roman" w:hAnsi="Times New Roman"/>
                <w:b/>
                <w:sz w:val="24"/>
                <w:szCs w:val="24"/>
              </w:rPr>
              <w:t>CARACTERISTICI PROPUSE</w:t>
            </w:r>
          </w:p>
        </w:tc>
      </w:tr>
      <w:tr w:rsidR="00233E8B" w:rsidRPr="00464919" w:rsidTr="008B0366">
        <w:trPr>
          <w:trHeight w:val="2067"/>
          <w:jc w:val="center"/>
        </w:trPr>
        <w:tc>
          <w:tcPr>
            <w:tcW w:w="5935" w:type="dxa"/>
            <w:tcMar>
              <w:left w:w="57" w:type="dxa"/>
              <w:right w:w="57" w:type="dxa"/>
            </w:tcMar>
            <w:vAlign w:val="center"/>
          </w:tcPr>
          <w:p w:rsidR="00233E8B" w:rsidRPr="00464919" w:rsidRDefault="00464919" w:rsidP="00463705">
            <w:pPr>
              <w:pStyle w:val="Footer"/>
              <w:rPr>
                <w:rStyle w:val="Bodytext7NotItalic"/>
                <w:rFonts w:eastAsia="SimSun"/>
                <w:b w:val="0"/>
                <w:bCs w:val="0"/>
              </w:rPr>
            </w:pPr>
            <w:r w:rsidRPr="00464919">
              <w:rPr>
                <w:rStyle w:val="Bodytext7NotItalic"/>
                <w:rFonts w:eastAsia="SimSun"/>
                <w:b w:val="0"/>
                <w:bCs w:val="0"/>
                <w:i w:val="0"/>
              </w:rPr>
              <w:t>Articol promovare proiect în pres</w:t>
            </w:r>
            <w:r w:rsidRPr="00464919">
              <w:rPr>
                <w:rStyle w:val="Bodytext7NotItalic"/>
                <w:rFonts w:eastAsia="SimSun" w:hint="cs"/>
                <w:b w:val="0"/>
                <w:bCs w:val="0"/>
                <w:i w:val="0"/>
              </w:rPr>
              <w:t>ă</w:t>
            </w:r>
            <w:r w:rsidRPr="00464919">
              <w:rPr>
                <w:rStyle w:val="Bodytext7NotItalic"/>
                <w:rFonts w:eastAsia="SimSun"/>
                <w:b w:val="0"/>
                <w:bCs w:val="0"/>
                <w:i w:val="0"/>
              </w:rPr>
              <w:t xml:space="preserve"> – ediție on-line </w:t>
            </w:r>
            <w:r w:rsidRPr="00464919">
              <w:rPr>
                <w:rFonts w:ascii="Times New Roman" w:hAnsi="Times New Roman"/>
                <w:sz w:val="24"/>
                <w:lang w:val="ro-RO"/>
              </w:rPr>
              <w:t xml:space="preserve">pentru proiectul </w:t>
            </w:r>
            <w:r w:rsidRPr="00464919">
              <w:rPr>
                <w:rFonts w:ascii="Times New Roman" w:hAnsi="Times New Roman"/>
                <w:b/>
                <w:i/>
                <w:sz w:val="24"/>
                <w:lang w:val="ro-RO"/>
              </w:rPr>
              <w:t>„</w:t>
            </w:r>
            <w:r w:rsidRPr="00464919">
              <w:rPr>
                <w:rFonts w:ascii="Times New Roman" w:hAnsi="Times New Roman"/>
                <w:b/>
                <w:i/>
                <w:sz w:val="24"/>
              </w:rPr>
              <w:t>Local development and cross border cooperation in the area of agricultural products and traditional food</w:t>
            </w:r>
            <w:r w:rsidRPr="00464919">
              <w:rPr>
                <w:rFonts w:ascii="Times New Roman" w:hAnsi="Times New Roman"/>
                <w:b/>
                <w:i/>
                <w:sz w:val="24"/>
                <w:lang w:val="ro-RO"/>
              </w:rPr>
              <w:t>”- Loc-Food</w:t>
            </w:r>
            <w:r w:rsidRPr="00464919">
              <w:rPr>
                <w:rFonts w:ascii="Times New Roman" w:hAnsi="Times New Roman"/>
                <w:sz w:val="24"/>
                <w:lang w:val="ro-RO"/>
              </w:rPr>
              <w:t>, BSB 1101</w:t>
            </w:r>
          </w:p>
          <w:p w:rsidR="00464919" w:rsidRPr="00464919" w:rsidRDefault="00464919" w:rsidP="00463705">
            <w:pPr>
              <w:pStyle w:val="Footer"/>
              <w:rPr>
                <w:rFonts w:ascii="Times New Roman" w:hAnsi="Times New Roman"/>
                <w:b/>
                <w:sz w:val="24"/>
              </w:rPr>
            </w:pPr>
          </w:p>
        </w:tc>
        <w:tc>
          <w:tcPr>
            <w:tcW w:w="3867" w:type="dxa"/>
            <w:tcMar>
              <w:left w:w="57" w:type="dxa"/>
              <w:right w:w="57" w:type="dxa"/>
            </w:tcMar>
            <w:vAlign w:val="center"/>
          </w:tcPr>
          <w:p w:rsidR="00233E8B" w:rsidRPr="00464919" w:rsidRDefault="00233E8B" w:rsidP="008B0366">
            <w:pPr>
              <w:spacing w:before="120" w:after="120"/>
              <w:jc w:val="center"/>
              <w:rPr>
                <w:rFonts w:ascii="Times New Roman" w:hAnsi="Times New Roman"/>
                <w:b/>
                <w:sz w:val="24"/>
                <w:szCs w:val="24"/>
              </w:rPr>
            </w:pPr>
            <w:r w:rsidRPr="00464919">
              <w:rPr>
                <w:rFonts w:ascii="Times New Roman" w:hAnsi="Times New Roman"/>
                <w:b/>
                <w:sz w:val="24"/>
                <w:szCs w:val="24"/>
              </w:rPr>
              <w:t xml:space="preserve">Descrierea tehnica detaliata a </w:t>
            </w:r>
            <w:r w:rsidR="00E53BFD" w:rsidRPr="00464919">
              <w:rPr>
                <w:rFonts w:ascii="Times New Roman" w:hAnsi="Times New Roman"/>
                <w:b/>
                <w:sz w:val="24"/>
                <w:szCs w:val="24"/>
              </w:rPr>
              <w:t>serviciilor</w:t>
            </w:r>
            <w:r w:rsidRPr="00464919">
              <w:rPr>
                <w:rFonts w:ascii="Times New Roman" w:hAnsi="Times New Roman"/>
                <w:b/>
                <w:sz w:val="24"/>
                <w:szCs w:val="24"/>
              </w:rPr>
              <w:t xml:space="preserve"> ofertate, precum si alte informatii considerate semnificative, </w:t>
            </w:r>
            <w:r w:rsidR="00AE41B0" w:rsidRPr="00464919">
              <w:rPr>
                <w:rFonts w:ascii="Times New Roman" w:hAnsi="Times New Roman"/>
                <w:b/>
                <w:sz w:val="24"/>
                <w:szCs w:val="24"/>
              </w:rPr>
              <w:t>î</w:t>
            </w:r>
            <w:r w:rsidRPr="00464919">
              <w:rPr>
                <w:rFonts w:ascii="Times New Roman" w:hAnsi="Times New Roman"/>
                <w:b/>
                <w:sz w:val="24"/>
                <w:szCs w:val="24"/>
              </w:rPr>
              <w:t xml:space="preserve">n vederea verificarii corespondentei propunerii tehnice cu specificatiile tehnice prevazute </w:t>
            </w:r>
            <w:r w:rsidR="00AE41B0" w:rsidRPr="00464919">
              <w:rPr>
                <w:rFonts w:ascii="Times New Roman" w:hAnsi="Times New Roman"/>
                <w:b/>
                <w:sz w:val="24"/>
                <w:szCs w:val="24"/>
              </w:rPr>
              <w:t>î</w:t>
            </w:r>
            <w:r w:rsidRPr="00464919">
              <w:rPr>
                <w:rFonts w:ascii="Times New Roman" w:hAnsi="Times New Roman"/>
                <w:b/>
                <w:sz w:val="24"/>
                <w:szCs w:val="24"/>
              </w:rPr>
              <w:t>n caietul de sarcini.</w:t>
            </w:r>
          </w:p>
        </w:tc>
      </w:tr>
      <w:tr w:rsidR="00A76205" w:rsidRPr="00464919" w:rsidTr="00F57EA5">
        <w:trPr>
          <w:trHeight w:val="942"/>
          <w:jc w:val="center"/>
        </w:trPr>
        <w:tc>
          <w:tcPr>
            <w:tcW w:w="5935" w:type="dxa"/>
            <w:tcMar>
              <w:left w:w="57" w:type="dxa"/>
              <w:right w:w="57" w:type="dxa"/>
            </w:tcMar>
          </w:tcPr>
          <w:p w:rsidR="00A76205" w:rsidRPr="00464919" w:rsidRDefault="00464919" w:rsidP="005039EC">
            <w:pPr>
              <w:rPr>
                <w:rFonts w:ascii="Times New Roman" w:hAnsi="Times New Roman"/>
                <w:sz w:val="24"/>
                <w:szCs w:val="24"/>
              </w:rPr>
            </w:pPr>
            <w:r w:rsidRPr="00961FCF">
              <w:rPr>
                <w:rFonts w:ascii="Times New Roman" w:eastAsia="Calibri" w:hAnsi="Times New Roman"/>
                <w:bCs/>
                <w:sz w:val="24"/>
                <w:szCs w:val="24"/>
                <w:lang w:val="ro-RO"/>
              </w:rPr>
              <w:t>Anunț în ediție on-line cu o apariție pe zi, cu prezență permanentă în arhivă,</w:t>
            </w:r>
            <w:r w:rsidRPr="00961FCF">
              <w:rPr>
                <w:rFonts w:ascii="Times New Roman" w:hAnsi="Times New Roman"/>
                <w:sz w:val="24"/>
                <w:szCs w:val="24"/>
              </w:rPr>
              <w:t xml:space="preserve"> </w:t>
            </w:r>
            <w:r w:rsidRPr="00961FCF">
              <w:rPr>
                <w:rFonts w:ascii="Times New Roman" w:eastAsia="Calibri" w:hAnsi="Times New Roman"/>
                <w:bCs/>
                <w:sz w:val="24"/>
                <w:szCs w:val="24"/>
                <w:lang w:val="ro-RO"/>
              </w:rPr>
              <w:t xml:space="preserve">dimensiune 1/4 pag, conținând informații despre activități din cadrul proiectului– data de apariție </w:t>
            </w:r>
            <w:r w:rsidRPr="00961FCF">
              <w:rPr>
                <w:rFonts w:ascii="Times New Roman" w:eastAsia="Calibri" w:hAnsi="Times New Roman"/>
                <w:b/>
                <w:bCs/>
                <w:sz w:val="24"/>
                <w:szCs w:val="24"/>
                <w:lang w:val="ro-RO"/>
              </w:rPr>
              <w:t>30 iulie 2022</w:t>
            </w:r>
          </w:p>
        </w:tc>
        <w:tc>
          <w:tcPr>
            <w:tcW w:w="3867" w:type="dxa"/>
            <w:tcMar>
              <w:left w:w="57" w:type="dxa"/>
              <w:right w:w="57" w:type="dxa"/>
            </w:tcMar>
            <w:vAlign w:val="center"/>
          </w:tcPr>
          <w:p w:rsidR="00A76205" w:rsidRPr="00464919" w:rsidRDefault="00E53BFD" w:rsidP="005039EC">
            <w:pPr>
              <w:shd w:val="clear" w:color="auto" w:fill="FFFFFF"/>
              <w:rPr>
                <w:rFonts w:ascii="Times New Roman" w:hAnsi="Times New Roman"/>
                <w:b/>
                <w:bCs/>
                <w:i/>
                <w:iCs/>
                <w:color w:val="FF0000"/>
                <w:sz w:val="24"/>
                <w:szCs w:val="24"/>
                <w:highlight w:val="yellow"/>
                <w:lang w:val="ro-RO"/>
              </w:rPr>
            </w:pPr>
            <w:r w:rsidRPr="00464919">
              <w:rPr>
                <w:rFonts w:ascii="Times New Roman" w:hAnsi="Times New Roman"/>
                <w:b/>
                <w:bCs/>
                <w:i/>
                <w:iCs/>
                <w:color w:val="FF0000"/>
                <w:sz w:val="24"/>
                <w:szCs w:val="24"/>
                <w:lang w:val="ro-RO"/>
              </w:rPr>
              <w:t>[</w:t>
            </w:r>
            <w:r w:rsidRPr="00464919">
              <w:rPr>
                <w:rFonts w:ascii="Times New Roman" w:eastAsia="Calibri" w:hAnsi="Times New Roman"/>
                <w:b/>
                <w:i/>
                <w:iCs/>
                <w:color w:val="FF0000"/>
                <w:sz w:val="24"/>
                <w:szCs w:val="24"/>
              </w:rPr>
              <w:t>Se completează de către ofertant.</w:t>
            </w:r>
            <w:r w:rsidRPr="00464919">
              <w:rPr>
                <w:rFonts w:ascii="Times New Roman" w:hAnsi="Times New Roman"/>
                <w:b/>
                <w:bCs/>
                <w:i/>
                <w:iCs/>
                <w:color w:val="FF0000"/>
                <w:sz w:val="24"/>
                <w:szCs w:val="24"/>
                <w:lang w:val="ro-RO"/>
              </w:rPr>
              <w:t>]</w:t>
            </w:r>
          </w:p>
        </w:tc>
      </w:tr>
      <w:tr w:rsidR="005039EC" w:rsidRPr="00464919" w:rsidTr="00464919">
        <w:trPr>
          <w:trHeight w:val="843"/>
          <w:jc w:val="center"/>
        </w:trPr>
        <w:tc>
          <w:tcPr>
            <w:tcW w:w="5935" w:type="dxa"/>
            <w:tcMar>
              <w:left w:w="57" w:type="dxa"/>
              <w:right w:w="57" w:type="dxa"/>
            </w:tcMar>
          </w:tcPr>
          <w:p w:rsidR="005039EC" w:rsidRPr="00464919" w:rsidRDefault="00464919" w:rsidP="00464919">
            <w:pPr>
              <w:spacing w:before="120" w:after="120"/>
              <w:jc w:val="both"/>
              <w:rPr>
                <w:rFonts w:ascii="Times New Roman" w:hAnsi="Times New Roman"/>
                <w:b/>
                <w:i/>
                <w:sz w:val="24"/>
                <w:szCs w:val="24"/>
                <w:lang w:val="ro-RO"/>
              </w:rPr>
            </w:pPr>
            <w:r w:rsidRPr="00961FCF">
              <w:rPr>
                <w:rFonts w:ascii="Times New Roman" w:hAnsi="Times New Roman"/>
                <w:b/>
                <w:i/>
                <w:sz w:val="24"/>
                <w:szCs w:val="24"/>
                <w:lang w:val="ro-RO"/>
              </w:rPr>
              <w:t>Machetele produselor, vor fi puse la dispoziția ofertantului câștigător până la data încheierii contractului.</w:t>
            </w:r>
          </w:p>
        </w:tc>
        <w:tc>
          <w:tcPr>
            <w:tcW w:w="3867" w:type="dxa"/>
            <w:tcMar>
              <w:left w:w="57" w:type="dxa"/>
              <w:right w:w="57" w:type="dxa"/>
            </w:tcMar>
          </w:tcPr>
          <w:p w:rsidR="005039EC" w:rsidRPr="00464919" w:rsidRDefault="005039EC" w:rsidP="005039EC">
            <w:pPr>
              <w:rPr>
                <w:rFonts w:ascii="Times New Roman" w:hAnsi="Times New Roman"/>
                <w:sz w:val="24"/>
                <w:szCs w:val="24"/>
              </w:rPr>
            </w:pPr>
            <w:r w:rsidRPr="00464919">
              <w:rPr>
                <w:rFonts w:ascii="Times New Roman" w:hAnsi="Times New Roman"/>
                <w:b/>
                <w:bCs/>
                <w:i/>
                <w:iCs/>
                <w:color w:val="FF0000"/>
                <w:sz w:val="24"/>
                <w:szCs w:val="24"/>
                <w:lang w:val="ro-RO"/>
              </w:rPr>
              <w:t>[</w:t>
            </w:r>
            <w:r w:rsidRPr="00464919">
              <w:rPr>
                <w:rFonts w:ascii="Times New Roman" w:eastAsia="Calibri" w:hAnsi="Times New Roman"/>
                <w:b/>
                <w:i/>
                <w:iCs/>
                <w:color w:val="FF0000"/>
                <w:sz w:val="24"/>
                <w:szCs w:val="24"/>
              </w:rPr>
              <w:t>Se completează de către ofertant.</w:t>
            </w:r>
            <w:r w:rsidRPr="00464919">
              <w:rPr>
                <w:rFonts w:ascii="Times New Roman" w:hAnsi="Times New Roman"/>
                <w:b/>
                <w:bCs/>
                <w:i/>
                <w:iCs/>
                <w:color w:val="FF0000"/>
                <w:sz w:val="24"/>
                <w:szCs w:val="24"/>
                <w:lang w:val="ro-RO"/>
              </w:rPr>
              <w:t>]</w:t>
            </w:r>
          </w:p>
        </w:tc>
      </w:tr>
      <w:tr w:rsidR="00F36486" w:rsidRPr="00464919" w:rsidTr="008B0366">
        <w:trPr>
          <w:trHeight w:val="1599"/>
          <w:jc w:val="center"/>
        </w:trPr>
        <w:tc>
          <w:tcPr>
            <w:tcW w:w="5935" w:type="dxa"/>
            <w:tcMar>
              <w:left w:w="57" w:type="dxa"/>
              <w:right w:w="57" w:type="dxa"/>
            </w:tcMar>
            <w:vAlign w:val="center"/>
          </w:tcPr>
          <w:p w:rsidR="00F36486" w:rsidRPr="00464919" w:rsidRDefault="008B0366" w:rsidP="00F36486">
            <w:pPr>
              <w:pStyle w:val="Standard"/>
              <w:spacing w:line="276" w:lineRule="auto"/>
              <w:ind w:firstLine="28"/>
              <w:rPr>
                <w:rFonts w:cs="Times New Roman"/>
                <w:b/>
              </w:rPr>
            </w:pPr>
            <w:r w:rsidRPr="00464919">
              <w:rPr>
                <w:rFonts w:cs="Times New Roman"/>
                <w:b/>
              </w:rPr>
              <w:t>RECEPȚIA</w:t>
            </w:r>
          </w:p>
          <w:p w:rsidR="00F36486" w:rsidRPr="00464919" w:rsidRDefault="00464919" w:rsidP="008B0366">
            <w:pPr>
              <w:pBdr>
                <w:top w:val="nil"/>
                <w:left w:val="nil"/>
                <w:bottom w:val="nil"/>
                <w:right w:val="nil"/>
                <w:between w:val="nil"/>
              </w:pBdr>
              <w:ind w:firstLine="720"/>
              <w:jc w:val="both"/>
              <w:rPr>
                <w:rFonts w:ascii="Times New Roman" w:hAnsi="Times New Roman"/>
                <w:color w:val="000000"/>
                <w:sz w:val="24"/>
                <w:szCs w:val="24"/>
                <w:lang w:val="es-ES" w:eastAsia="en-GB"/>
              </w:rPr>
            </w:pPr>
            <w:r w:rsidRPr="00961FCF">
              <w:rPr>
                <w:rFonts w:ascii="Times New Roman" w:hAnsi="Times New Roman"/>
                <w:sz w:val="24"/>
                <w:szCs w:val="24"/>
                <w:lang w:val="ro-RO"/>
              </w:rPr>
              <w:t>Recepția calitativă, la livrare, constând în verificarea îndeplinirii specificațiilor indicate de ofertant, se va face la Sediul Universității „Dunărea de Jos” din Galați, Facultatea de Științe și Mediu, str. Domnească nr. 111, corp SD, sala SD3.</w:t>
            </w:r>
          </w:p>
        </w:tc>
        <w:tc>
          <w:tcPr>
            <w:tcW w:w="3867" w:type="dxa"/>
            <w:tcMar>
              <w:left w:w="57" w:type="dxa"/>
              <w:right w:w="57" w:type="dxa"/>
            </w:tcMar>
            <w:vAlign w:val="center"/>
          </w:tcPr>
          <w:p w:rsidR="00F36486" w:rsidRPr="00464919" w:rsidRDefault="00E875D2" w:rsidP="004148F2">
            <w:pPr>
              <w:shd w:val="clear" w:color="auto" w:fill="FFFFFF"/>
              <w:jc w:val="center"/>
              <w:rPr>
                <w:rFonts w:ascii="Times New Roman" w:hAnsi="Times New Roman"/>
                <w:b/>
                <w:bCs/>
                <w:i/>
                <w:iCs/>
                <w:color w:val="FF0000"/>
                <w:sz w:val="24"/>
                <w:szCs w:val="24"/>
                <w:highlight w:val="yellow"/>
                <w:lang w:val="ro-RO"/>
              </w:rPr>
            </w:pPr>
            <w:r w:rsidRPr="00464919">
              <w:rPr>
                <w:rFonts w:ascii="Times New Roman" w:hAnsi="Times New Roman"/>
                <w:b/>
                <w:bCs/>
                <w:i/>
                <w:iCs/>
                <w:color w:val="FF0000"/>
                <w:sz w:val="24"/>
                <w:szCs w:val="24"/>
                <w:lang w:val="ro-RO"/>
              </w:rPr>
              <w:t>[</w:t>
            </w:r>
            <w:r w:rsidRPr="00464919">
              <w:rPr>
                <w:rFonts w:ascii="Times New Roman" w:eastAsia="Calibri" w:hAnsi="Times New Roman"/>
                <w:b/>
                <w:i/>
                <w:iCs/>
                <w:color w:val="FF0000"/>
                <w:sz w:val="24"/>
                <w:szCs w:val="24"/>
              </w:rPr>
              <w:t>Se completează de către ofertant.</w:t>
            </w:r>
            <w:r w:rsidRPr="00464919">
              <w:rPr>
                <w:rFonts w:ascii="Times New Roman" w:hAnsi="Times New Roman"/>
                <w:b/>
                <w:bCs/>
                <w:i/>
                <w:iCs/>
                <w:color w:val="FF0000"/>
                <w:sz w:val="24"/>
                <w:szCs w:val="24"/>
                <w:lang w:val="ro-RO"/>
              </w:rPr>
              <w:t>]</w:t>
            </w:r>
          </w:p>
        </w:tc>
      </w:tr>
      <w:tr w:rsidR="00F36486" w:rsidRPr="00464919" w:rsidTr="00EF0B43">
        <w:trPr>
          <w:trHeight w:val="1959"/>
          <w:jc w:val="center"/>
        </w:trPr>
        <w:tc>
          <w:tcPr>
            <w:tcW w:w="5935" w:type="dxa"/>
            <w:tcMar>
              <w:left w:w="57" w:type="dxa"/>
              <w:right w:w="57" w:type="dxa"/>
            </w:tcMar>
            <w:vAlign w:val="center"/>
          </w:tcPr>
          <w:p w:rsidR="008B0366" w:rsidRPr="00464919" w:rsidRDefault="008B0366" w:rsidP="008B0366">
            <w:pPr>
              <w:pBdr>
                <w:top w:val="nil"/>
                <w:left w:val="nil"/>
                <w:bottom w:val="nil"/>
                <w:right w:val="nil"/>
                <w:between w:val="nil"/>
              </w:pBdr>
              <w:jc w:val="both"/>
              <w:rPr>
                <w:rFonts w:ascii="Times New Roman" w:hAnsi="Times New Roman"/>
                <w:b/>
                <w:color w:val="000000"/>
                <w:sz w:val="24"/>
                <w:szCs w:val="24"/>
                <w:lang w:val="es-ES" w:eastAsia="en-GB"/>
              </w:rPr>
            </w:pPr>
            <w:r w:rsidRPr="00464919">
              <w:rPr>
                <w:rFonts w:ascii="Times New Roman" w:hAnsi="Times New Roman"/>
                <w:b/>
                <w:color w:val="000000"/>
                <w:sz w:val="24"/>
                <w:szCs w:val="24"/>
                <w:lang w:val="es-ES" w:eastAsia="en-GB"/>
              </w:rPr>
              <w:t>MODALITATEA DE PLATĂ</w:t>
            </w:r>
          </w:p>
          <w:p w:rsidR="00464919" w:rsidRPr="00961FCF" w:rsidRDefault="008B0366" w:rsidP="00464919">
            <w:pPr>
              <w:jc w:val="both"/>
              <w:rPr>
                <w:rFonts w:ascii="Times New Roman" w:hAnsi="Times New Roman"/>
                <w:b/>
                <w:bCs/>
                <w:sz w:val="24"/>
                <w:szCs w:val="24"/>
                <w:lang w:val="ro-RO"/>
              </w:rPr>
            </w:pPr>
            <w:r w:rsidRPr="00464919">
              <w:rPr>
                <w:rFonts w:ascii="Times New Roman" w:hAnsi="Times New Roman"/>
                <w:color w:val="000000"/>
                <w:sz w:val="24"/>
                <w:szCs w:val="24"/>
                <w:lang w:val="es-ES" w:eastAsia="en-GB"/>
              </w:rPr>
              <w:t xml:space="preserve">     </w:t>
            </w:r>
            <w:r w:rsidR="00464919" w:rsidRPr="00961FCF">
              <w:rPr>
                <w:rFonts w:ascii="Times New Roman" w:hAnsi="Times New Roman"/>
                <w:sz w:val="24"/>
                <w:szCs w:val="24"/>
                <w:lang w:val="ro-RO"/>
              </w:rPr>
              <w:t>Achizitorul va face plata serviciilor realizate de către contractant după recepţionarea facturii şi a documentelor justificative</w:t>
            </w:r>
            <w:r w:rsidR="00464919" w:rsidRPr="00961FCF">
              <w:rPr>
                <w:rFonts w:ascii="Times New Roman" w:hAnsi="Times New Roman"/>
                <w:b/>
                <w:sz w:val="24"/>
                <w:szCs w:val="24"/>
                <w:lang w:val="ro-RO"/>
              </w:rPr>
              <w:t xml:space="preserve"> </w:t>
            </w:r>
            <w:r w:rsidR="00464919" w:rsidRPr="00961FCF">
              <w:rPr>
                <w:rFonts w:ascii="Times New Roman" w:hAnsi="Times New Roman"/>
                <w:sz w:val="24"/>
                <w:szCs w:val="24"/>
                <w:lang w:val="ro-RO"/>
              </w:rPr>
              <w:t>pentru serviciile efectiv prestate și confirmate. Menţionăm că documentele justificative aferente unei facturi se vor depune la sediul Achizitorului în format hârtie.</w:t>
            </w:r>
          </w:p>
          <w:p w:rsidR="00464919" w:rsidRPr="00961FCF" w:rsidRDefault="00464919" w:rsidP="00464919">
            <w:pPr>
              <w:jc w:val="both"/>
              <w:rPr>
                <w:rFonts w:ascii="Times New Roman" w:hAnsi="Times New Roman"/>
                <w:sz w:val="24"/>
                <w:szCs w:val="24"/>
                <w:lang w:val="ro-RO"/>
              </w:rPr>
            </w:pPr>
            <w:r w:rsidRPr="00961FCF">
              <w:rPr>
                <w:rFonts w:ascii="Times New Roman" w:hAnsi="Times New Roman"/>
                <w:sz w:val="24"/>
                <w:szCs w:val="24"/>
                <w:lang w:val="ro-RO"/>
              </w:rPr>
              <w:t xml:space="preserve">Prestarea serviciilor se consideră finalizată, după semnarea procesului verbal de ambele părți, fără obiecțiuni, și prezentarea documentelor justificative de contractant, achizitorului. </w:t>
            </w:r>
          </w:p>
          <w:p w:rsidR="00F36486" w:rsidRPr="00464919" w:rsidRDefault="00464919" w:rsidP="00464919">
            <w:pPr>
              <w:pStyle w:val="ListParagraph"/>
              <w:suppressAutoHyphens/>
              <w:ind w:left="-62"/>
            </w:pPr>
            <w:r w:rsidRPr="00961FCF">
              <w:rPr>
                <w:lang w:val="ro-RO" w:eastAsia="ro-RO"/>
              </w:rPr>
              <w:t>Plata se face în maxim 30 de zile de la data finalizării contractului.</w:t>
            </w:r>
          </w:p>
        </w:tc>
        <w:tc>
          <w:tcPr>
            <w:tcW w:w="3867" w:type="dxa"/>
            <w:tcMar>
              <w:left w:w="57" w:type="dxa"/>
              <w:right w:w="57" w:type="dxa"/>
            </w:tcMar>
            <w:vAlign w:val="center"/>
          </w:tcPr>
          <w:p w:rsidR="00F36486" w:rsidRPr="00464919" w:rsidRDefault="00E875D2" w:rsidP="004148F2">
            <w:pPr>
              <w:shd w:val="clear" w:color="auto" w:fill="FFFFFF"/>
              <w:jc w:val="center"/>
              <w:rPr>
                <w:rFonts w:ascii="Times New Roman" w:hAnsi="Times New Roman"/>
                <w:b/>
                <w:bCs/>
                <w:i/>
                <w:iCs/>
                <w:color w:val="FF0000"/>
                <w:sz w:val="24"/>
                <w:szCs w:val="24"/>
                <w:lang w:val="ro-RO"/>
              </w:rPr>
            </w:pPr>
            <w:r w:rsidRPr="00464919">
              <w:rPr>
                <w:rFonts w:ascii="Times New Roman" w:hAnsi="Times New Roman"/>
                <w:b/>
                <w:bCs/>
                <w:i/>
                <w:iCs/>
                <w:color w:val="FF0000"/>
                <w:sz w:val="24"/>
                <w:szCs w:val="24"/>
                <w:lang w:val="ro-RO"/>
              </w:rPr>
              <w:t>[</w:t>
            </w:r>
            <w:r w:rsidRPr="00464919">
              <w:rPr>
                <w:rFonts w:ascii="Times New Roman" w:eastAsia="Calibri" w:hAnsi="Times New Roman"/>
                <w:b/>
                <w:i/>
                <w:iCs/>
                <w:color w:val="FF0000"/>
                <w:sz w:val="24"/>
                <w:szCs w:val="24"/>
              </w:rPr>
              <w:t>Se completează de către ofertant.</w:t>
            </w:r>
            <w:r w:rsidRPr="00464919">
              <w:rPr>
                <w:rFonts w:ascii="Times New Roman" w:hAnsi="Times New Roman"/>
                <w:b/>
                <w:bCs/>
                <w:i/>
                <w:iCs/>
                <w:color w:val="FF0000"/>
                <w:sz w:val="24"/>
                <w:szCs w:val="24"/>
                <w:lang w:val="ro-RO"/>
              </w:rPr>
              <w:t>]</w:t>
            </w:r>
          </w:p>
        </w:tc>
      </w:tr>
      <w:tr w:rsidR="00F36486" w:rsidRPr="00464919" w:rsidTr="00F57EA5">
        <w:trPr>
          <w:trHeight w:val="566"/>
          <w:jc w:val="center"/>
        </w:trPr>
        <w:tc>
          <w:tcPr>
            <w:tcW w:w="5935" w:type="dxa"/>
            <w:tcMar>
              <w:left w:w="57" w:type="dxa"/>
              <w:right w:w="57" w:type="dxa"/>
            </w:tcMar>
            <w:vAlign w:val="center"/>
          </w:tcPr>
          <w:p w:rsidR="00F36486" w:rsidRPr="00464919" w:rsidRDefault="00F36486" w:rsidP="00F36486">
            <w:pPr>
              <w:pStyle w:val="Standard"/>
              <w:spacing w:line="276" w:lineRule="auto"/>
              <w:ind w:firstLine="28"/>
              <w:rPr>
                <w:rFonts w:cs="Times New Roman"/>
                <w:b/>
              </w:rPr>
            </w:pPr>
            <w:r w:rsidRPr="00464919">
              <w:rPr>
                <w:rFonts w:cs="Times New Roman"/>
                <w:b/>
              </w:rPr>
              <w:t>Prevederi contractuale</w:t>
            </w:r>
          </w:p>
          <w:p w:rsidR="00F36486" w:rsidRPr="00464919" w:rsidRDefault="00F36486" w:rsidP="00F36486">
            <w:pPr>
              <w:shd w:val="clear" w:color="auto" w:fill="FFFFFF"/>
              <w:ind w:left="28" w:right="282" w:firstLine="180"/>
              <w:rPr>
                <w:rFonts w:ascii="Times New Roman" w:hAnsi="Times New Roman"/>
                <w:sz w:val="24"/>
                <w:szCs w:val="24"/>
                <w:lang w:val="ro-RO"/>
              </w:rPr>
            </w:pPr>
            <w:r w:rsidRPr="00464919">
              <w:rPr>
                <w:rFonts w:ascii="Times New Roman" w:hAnsi="Times New Roman"/>
                <w:sz w:val="24"/>
                <w:szCs w:val="24"/>
                <w:lang w:val="ro-RO"/>
              </w:rPr>
              <w:t>Nu se acceptă actualizarea preţului contractului.</w:t>
            </w:r>
          </w:p>
        </w:tc>
        <w:tc>
          <w:tcPr>
            <w:tcW w:w="3867" w:type="dxa"/>
            <w:tcMar>
              <w:left w:w="57" w:type="dxa"/>
              <w:right w:w="57" w:type="dxa"/>
            </w:tcMar>
            <w:vAlign w:val="center"/>
          </w:tcPr>
          <w:p w:rsidR="00F36486" w:rsidRPr="00464919" w:rsidRDefault="00E875D2" w:rsidP="004148F2">
            <w:pPr>
              <w:shd w:val="clear" w:color="auto" w:fill="FFFFFF"/>
              <w:jc w:val="center"/>
              <w:rPr>
                <w:rFonts w:ascii="Times New Roman" w:hAnsi="Times New Roman"/>
                <w:b/>
                <w:bCs/>
                <w:i/>
                <w:iCs/>
                <w:color w:val="FF0000"/>
                <w:sz w:val="24"/>
                <w:szCs w:val="24"/>
                <w:lang w:val="ro-RO"/>
              </w:rPr>
            </w:pPr>
            <w:r w:rsidRPr="00464919">
              <w:rPr>
                <w:rFonts w:ascii="Times New Roman" w:hAnsi="Times New Roman"/>
                <w:b/>
                <w:bCs/>
                <w:i/>
                <w:iCs/>
                <w:color w:val="FF0000"/>
                <w:sz w:val="24"/>
                <w:szCs w:val="24"/>
                <w:lang w:val="ro-RO"/>
              </w:rPr>
              <w:t>[</w:t>
            </w:r>
            <w:r w:rsidRPr="00464919">
              <w:rPr>
                <w:rFonts w:ascii="Times New Roman" w:eastAsia="Calibri" w:hAnsi="Times New Roman"/>
                <w:b/>
                <w:i/>
                <w:iCs/>
                <w:color w:val="FF0000"/>
                <w:sz w:val="24"/>
                <w:szCs w:val="24"/>
              </w:rPr>
              <w:t>Se completează de către ofertant.</w:t>
            </w:r>
            <w:r w:rsidRPr="00464919">
              <w:rPr>
                <w:rFonts w:ascii="Times New Roman" w:hAnsi="Times New Roman"/>
                <w:b/>
                <w:bCs/>
                <w:i/>
                <w:iCs/>
                <w:color w:val="FF0000"/>
                <w:sz w:val="24"/>
                <w:szCs w:val="24"/>
                <w:lang w:val="ro-RO"/>
              </w:rPr>
              <w:t>]</w:t>
            </w:r>
          </w:p>
        </w:tc>
      </w:tr>
    </w:tbl>
    <w:p w:rsidR="00525C71" w:rsidRDefault="00525C71" w:rsidP="00525C71">
      <w:pPr>
        <w:ind w:right="1440"/>
        <w:rPr>
          <w:rFonts w:ascii="Times New Roman" w:hAnsi="Times New Roman"/>
          <w:b/>
          <w:sz w:val="22"/>
          <w:szCs w:val="22"/>
        </w:rPr>
      </w:pPr>
    </w:p>
    <w:p w:rsidR="00F534F4" w:rsidRPr="00537647" w:rsidRDefault="00F534F4" w:rsidP="00525C71">
      <w:pPr>
        <w:ind w:right="1440"/>
        <w:rPr>
          <w:rFonts w:ascii="Times New Roman" w:hAnsi="Times New Roman"/>
          <w:b/>
          <w:sz w:val="22"/>
          <w:szCs w:val="22"/>
        </w:rPr>
      </w:pPr>
    </w:p>
    <w:p w:rsidR="00525C71" w:rsidRPr="00EF3DB8" w:rsidRDefault="00525C71" w:rsidP="00525C71">
      <w:pPr>
        <w:ind w:right="-39"/>
        <w:jc w:val="both"/>
        <w:rPr>
          <w:rFonts w:ascii="Times New Roman" w:hAnsi="Times New Roman"/>
          <w:sz w:val="22"/>
          <w:szCs w:val="22"/>
        </w:rPr>
      </w:pPr>
      <w:r w:rsidRPr="00537647">
        <w:rPr>
          <w:rFonts w:ascii="Times New Roman" w:hAnsi="Times New Roman"/>
          <w:b/>
          <w:sz w:val="22"/>
          <w:szCs w:val="22"/>
        </w:rPr>
        <w:t>NOTĂ</w:t>
      </w:r>
      <w:r w:rsidRPr="00EF3DB8">
        <w:rPr>
          <w:rFonts w:ascii="Times New Roman" w:hAnsi="Times New Roman"/>
          <w:b/>
          <w:sz w:val="22"/>
          <w:szCs w:val="22"/>
        </w:rPr>
        <w:t>:</w:t>
      </w:r>
      <w:r w:rsidRPr="00EF3DB8">
        <w:rPr>
          <w:rFonts w:ascii="Times New Roman" w:hAnsi="Times New Roman"/>
          <w:sz w:val="22"/>
          <w:szCs w:val="22"/>
        </w:rPr>
        <w:t xml:space="preserve"> </w:t>
      </w:r>
      <w:r w:rsidR="00AC452D" w:rsidRPr="00AC452D">
        <w:rPr>
          <w:rFonts w:ascii="Times New Roman" w:hAnsi="Times New Roman"/>
          <w:b/>
          <w:sz w:val="22"/>
          <w:szCs w:val="22"/>
        </w:rPr>
        <w:t>Orice referire din cuprinsul prezentei documentații de atribuire prin care se indic</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un anumit produc</w:t>
      </w:r>
      <w:r w:rsidR="00AC452D" w:rsidRPr="00AC452D">
        <w:rPr>
          <w:rFonts w:ascii="Times New Roman" w:hAnsi="Times New Roman" w:hint="cs"/>
          <w:b/>
          <w:sz w:val="22"/>
          <w:szCs w:val="22"/>
        </w:rPr>
        <w:t>ă</w:t>
      </w:r>
      <w:r w:rsidR="00AC452D" w:rsidRPr="00AC452D">
        <w:rPr>
          <w:rFonts w:ascii="Times New Roman" w:hAnsi="Times New Roman"/>
          <w:b/>
          <w:sz w:val="22"/>
          <w:szCs w:val="22"/>
        </w:rPr>
        <w:t>tor, o anumit</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origine, un anumit procedeu, m</w:t>
      </w:r>
      <w:r w:rsidR="00AC452D" w:rsidRPr="00AC452D">
        <w:rPr>
          <w:rFonts w:ascii="Times New Roman" w:hAnsi="Times New Roman" w:hint="cs"/>
          <w:b/>
          <w:sz w:val="22"/>
          <w:szCs w:val="22"/>
        </w:rPr>
        <w:t>ă</w:t>
      </w:r>
      <w:r w:rsidR="00AC452D" w:rsidRPr="00AC452D">
        <w:rPr>
          <w:rFonts w:ascii="Times New Roman" w:hAnsi="Times New Roman"/>
          <w:b/>
          <w:sz w:val="22"/>
          <w:szCs w:val="22"/>
        </w:rPr>
        <w:t>rci, licențe de fabricație, calificare profesional</w:t>
      </w:r>
      <w:r w:rsidR="00AC452D" w:rsidRPr="00AC452D">
        <w:rPr>
          <w:rFonts w:ascii="Times New Roman" w:hAnsi="Times New Roman" w:hint="cs"/>
          <w:b/>
          <w:sz w:val="22"/>
          <w:szCs w:val="22"/>
        </w:rPr>
        <w:t>ă</w:t>
      </w:r>
      <w:r w:rsidR="00AC452D" w:rsidRPr="00AC452D">
        <w:rPr>
          <w:rFonts w:ascii="Times New Roman" w:hAnsi="Times New Roman"/>
          <w:b/>
          <w:sz w:val="22"/>
          <w:szCs w:val="22"/>
        </w:rPr>
        <w:t>, brevete, tipuri, standarde naționale, standarde europene, origine sau o producție specific</w:t>
      </w:r>
      <w:r w:rsidR="00AC452D" w:rsidRPr="00AC452D">
        <w:rPr>
          <w:rFonts w:ascii="Times New Roman" w:hAnsi="Times New Roman" w:hint="cs"/>
          <w:b/>
          <w:sz w:val="22"/>
          <w:szCs w:val="22"/>
        </w:rPr>
        <w:t>ă</w:t>
      </w:r>
      <w:r w:rsidR="00AC452D" w:rsidRPr="00AC452D">
        <w:rPr>
          <w:rFonts w:ascii="Times New Roman" w:hAnsi="Times New Roman"/>
          <w:b/>
          <w:sz w:val="22"/>
          <w:szCs w:val="22"/>
        </w:rPr>
        <w:t>, sunt menționate doar pentru identificarea cu ușurinț</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a caracteristicii solicitate și nu au ca efect favorizarea sau eliminarea anumitor operatori economici sau a anumitor produse/servicii/lucr</w:t>
      </w:r>
      <w:r w:rsidR="00AC452D" w:rsidRPr="00AC452D">
        <w:rPr>
          <w:rFonts w:ascii="Times New Roman" w:hAnsi="Times New Roman" w:hint="cs"/>
          <w:b/>
          <w:sz w:val="22"/>
          <w:szCs w:val="22"/>
        </w:rPr>
        <w:t>ă</w:t>
      </w:r>
      <w:r w:rsidR="00AC452D" w:rsidRPr="00AC452D">
        <w:rPr>
          <w:rFonts w:ascii="Times New Roman" w:hAnsi="Times New Roman"/>
          <w:b/>
          <w:sz w:val="22"/>
          <w:szCs w:val="22"/>
        </w:rPr>
        <w:t>ri. Aceste specificații vor fi considerate ca având mențiunea „echivalent” în sensul prevederilor art. 156 din Legea nr. 98/2016.</w:t>
      </w:r>
    </w:p>
    <w:p w:rsidR="006B00E3" w:rsidRPr="00EF3DB8" w:rsidRDefault="006B00E3" w:rsidP="00525C71">
      <w:pPr>
        <w:ind w:right="-39"/>
        <w:jc w:val="both"/>
        <w:rPr>
          <w:rFonts w:ascii="Times New Roman" w:hAnsi="Times New Roman"/>
          <w:sz w:val="22"/>
          <w:szCs w:val="22"/>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lastRenderedPageBreak/>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Default="00525C71"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464919" w:rsidRDefault="00464919"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EF0B43">
      <w:pPr>
        <w:rPr>
          <w:rStyle w:val="PageNumber"/>
          <w:rFonts w:ascii="Arial Narrow" w:hAnsi="Arial Narrow"/>
          <w:b/>
          <w:i/>
          <w:sz w:val="24"/>
          <w:szCs w:val="24"/>
        </w:rPr>
      </w:pPr>
    </w:p>
    <w:p w:rsidR="00EF0B43" w:rsidRPr="00295786" w:rsidRDefault="00EF0B43" w:rsidP="00EF0B4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EF0B43" w:rsidRPr="00295786" w:rsidRDefault="00EF0B43" w:rsidP="00EF0B43">
      <w:pPr>
        <w:pStyle w:val="Heading2"/>
        <w:numPr>
          <w:ilvl w:val="0"/>
          <w:numId w:val="0"/>
        </w:numPr>
        <w:spacing w:line="276" w:lineRule="auto"/>
        <w:ind w:left="1080"/>
        <w:rPr>
          <w:rFonts w:ascii="Arial Narrow" w:hAnsi="Arial Narrow"/>
          <w:caps/>
          <w:sz w:val="24"/>
          <w:szCs w:val="24"/>
        </w:rPr>
      </w:pPr>
    </w:p>
    <w:p w:rsidR="00EF0B43" w:rsidRPr="00295786" w:rsidRDefault="00EF0B43" w:rsidP="00EF0B43">
      <w:pPr>
        <w:pStyle w:val="Heading2"/>
        <w:numPr>
          <w:ilvl w:val="0"/>
          <w:numId w:val="0"/>
        </w:numPr>
        <w:spacing w:line="276" w:lineRule="auto"/>
        <w:ind w:left="1080"/>
        <w:rPr>
          <w:rFonts w:ascii="Arial Narrow" w:hAnsi="Arial Narrow"/>
          <w:caps/>
          <w:sz w:val="24"/>
          <w:szCs w:val="24"/>
        </w:rPr>
      </w:pPr>
    </w:p>
    <w:p w:rsidR="00EF0B43" w:rsidRPr="00295786" w:rsidRDefault="00EF0B43" w:rsidP="00EF0B4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Pr="00295786">
        <w:rPr>
          <w:rFonts w:ascii="Arial Narrow" w:hAnsi="Arial Narrow"/>
          <w:caps/>
          <w:sz w:val="24"/>
          <w:szCs w:val="24"/>
        </w:rPr>
        <w:t>I SECURITATEA ÎN munc</w:t>
      </w:r>
      <w:r>
        <w:rPr>
          <w:rFonts w:ascii="Arial Narrow" w:hAnsi="Arial Narrow"/>
          <w:caps/>
          <w:sz w:val="24"/>
          <w:szCs w:val="24"/>
        </w:rPr>
        <w:t>Ă</w:t>
      </w: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EF0B43" w:rsidRPr="00295786" w:rsidRDefault="00EF0B43" w:rsidP="00EF0B4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EF0B43" w:rsidRPr="00295786" w:rsidRDefault="00EF0B43" w:rsidP="00EF0B43">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Pr="00295786">
        <w:rPr>
          <w:rFonts w:ascii="Arial Narrow" w:hAnsi="Arial Narrow"/>
          <w:i/>
          <w:sz w:val="24"/>
          <w:szCs w:val="24"/>
        </w:rPr>
        <w:t xml:space="preserve"> de prevederile art 326 « Falsul în Declaraţii » din Codul Penal referitor la « Declararea necore</w:t>
      </w:r>
      <w:r>
        <w:rPr>
          <w:rFonts w:ascii="Arial Narrow" w:hAnsi="Arial Narrow"/>
          <w:i/>
          <w:sz w:val="24"/>
          <w:szCs w:val="24"/>
        </w:rPr>
        <w:t>spunzătoare a adevărului, făcută</w:t>
      </w:r>
      <w:r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F0B43" w:rsidRPr="00295786" w:rsidRDefault="00EF0B43" w:rsidP="00EF0B43">
      <w:pPr>
        <w:spacing w:after="120" w:line="276" w:lineRule="auto"/>
        <w:jc w:val="both"/>
        <w:rPr>
          <w:rFonts w:ascii="Arial Narrow" w:hAnsi="Arial Narrow"/>
          <w:i/>
          <w:sz w:val="24"/>
          <w:szCs w:val="24"/>
        </w:rPr>
      </w:pPr>
    </w:p>
    <w:p w:rsidR="00EF0B43" w:rsidRPr="00295786" w:rsidRDefault="00EF0B43" w:rsidP="00EF0B4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line="276" w:lineRule="auto"/>
        <w:ind w:firstLine="720"/>
        <w:jc w:val="both"/>
        <w:outlineLvl w:val="0"/>
        <w:rPr>
          <w:rFonts w:ascii="Arial Narrow" w:hAnsi="Arial Narrow"/>
          <w:b/>
          <w:i/>
          <w:color w:val="000000"/>
          <w:sz w:val="24"/>
          <w:szCs w:val="24"/>
          <w:u w:val="single"/>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rPr>
          <w:rStyle w:val="PageNumber"/>
          <w:rFonts w:ascii="Arial Narrow" w:hAnsi="Arial Narrow"/>
          <w:b/>
          <w:i/>
          <w:sz w:val="24"/>
          <w:szCs w:val="24"/>
        </w:rPr>
      </w:pPr>
    </w:p>
    <w:p w:rsidR="00EF0B43" w:rsidRDefault="00EF0B43" w:rsidP="00EF0B43">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EF0B43" w:rsidRPr="003F4A1C" w:rsidRDefault="00EF0B43" w:rsidP="00EF0B43">
      <w:pPr>
        <w:rPr>
          <w:rFonts w:ascii="Times New Roman" w:eastAsia="Calibri" w:hAnsi="Times New Roman"/>
          <w:b/>
          <w:bCs/>
          <w:sz w:val="24"/>
          <w:szCs w:val="24"/>
          <w:lang w:val="ro-RO"/>
        </w:rPr>
      </w:pPr>
    </w:p>
    <w:p w:rsidR="00EF0B43" w:rsidRPr="003F4A1C" w:rsidRDefault="00EF0B43" w:rsidP="00EF0B43">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EF0B43" w:rsidRPr="003F4A1C" w:rsidRDefault="00EF0B43" w:rsidP="00EF0B43">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EF0B43" w:rsidRPr="003F4A1C" w:rsidRDefault="00EF0B43" w:rsidP="00EF0B43">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EF0B43" w:rsidRPr="003F4A1C" w:rsidRDefault="00EF0B43" w:rsidP="00EF0B43">
      <w:pPr>
        <w:ind w:right="-1043"/>
        <w:jc w:val="center"/>
        <w:rPr>
          <w:rFonts w:ascii="Times New Roman" w:hAnsi="Times New Roman"/>
          <w:b/>
          <w:sz w:val="24"/>
          <w:szCs w:val="24"/>
          <w:lang w:val="ro-RO"/>
        </w:rPr>
      </w:pPr>
    </w:p>
    <w:p w:rsidR="00EF0B43" w:rsidRPr="003F4A1C" w:rsidRDefault="00EF0B43" w:rsidP="00EF0B43">
      <w:pPr>
        <w:ind w:right="-1043"/>
        <w:jc w:val="center"/>
        <w:rPr>
          <w:rFonts w:ascii="Times New Roman" w:hAnsi="Times New Roman"/>
          <w:b/>
          <w:sz w:val="24"/>
          <w:szCs w:val="24"/>
          <w:lang w:val="ro-RO"/>
        </w:rPr>
      </w:pPr>
    </w:p>
    <w:p w:rsidR="00EF0B43" w:rsidRPr="003F4A1C" w:rsidRDefault="00EF0B43" w:rsidP="00EF0B43">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EF0B43" w:rsidRPr="003F4A1C" w:rsidRDefault="00EF0B43" w:rsidP="00EF0B43">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F0B43" w:rsidRPr="003F4A1C" w:rsidRDefault="00EF0B43" w:rsidP="00EF0B43">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F0B43" w:rsidRPr="003F4A1C" w:rsidRDefault="00EF0B43" w:rsidP="00EF0B43">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EF0B43" w:rsidRPr="003F4A1C" w:rsidRDefault="00EF0B43" w:rsidP="00EF0B43">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EF0B43" w:rsidRPr="003F4A1C" w:rsidRDefault="00EF0B43" w:rsidP="00EF0B43">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EF0B43" w:rsidRPr="003F4A1C" w:rsidRDefault="00EF0B43" w:rsidP="00EF0B43">
      <w:pPr>
        <w:ind w:firstLine="720"/>
        <w:jc w:val="both"/>
        <w:rPr>
          <w:rFonts w:ascii="Times New Roman" w:hAnsi="Times New Roman"/>
          <w:sz w:val="24"/>
          <w:szCs w:val="24"/>
          <w:lang w:val="ro-RO"/>
        </w:rPr>
      </w:pPr>
    </w:p>
    <w:p w:rsidR="00EF0B43" w:rsidRPr="003F4A1C" w:rsidRDefault="00EF0B43" w:rsidP="00EF0B43">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EF0B43" w:rsidRPr="00105DC5" w:rsidTr="00FF17AD">
        <w:tc>
          <w:tcPr>
            <w:tcW w:w="931"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Rector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univ. dr. Nicoleta B</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RBUȚ</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 MIȘU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managementul financiar și strategiile administrative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dr. ing. Elena MEREUȚ</w:t>
            </w:r>
            <w:r w:rsidRPr="008306A9">
              <w:rPr>
                <w:rFonts w:ascii="Times New Roman" w:hAnsi="Times New Roman" w:hint="cs"/>
                <w:sz w:val="24"/>
                <w:szCs w:val="24"/>
                <w:lang w:val="ro-RO" w:eastAsia="ro-RO"/>
              </w:rPr>
              <w:t>Ă</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activitatea didactic</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și asigurarea calit</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ții</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Conf. univ. dr. Ana ȘTEF</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NESCU </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managementul resurselor umane și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activitatea de cercetare, dezvoltare, inovare și parteneriatul cu mediul economico-social</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strategiile universitare și parteneriatul cu studenții</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Asist. univ. dr. Alexandru NECHIFOR</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strategiile și relațiile instituționale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dr. ing. Eugen-Victor-Cristian RUSU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C.S.U.D.</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Ing. Romeu HORGHIDAN</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Direcția General</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Administrativ</w:t>
            </w:r>
            <w:r w:rsidRPr="008306A9">
              <w:rPr>
                <w:rFonts w:ascii="Times New Roman" w:hAnsi="Times New Roman" w:hint="cs"/>
                <w:sz w:val="24"/>
                <w:szCs w:val="24"/>
                <w:lang w:val="ro-RO" w:eastAsia="ro-RO"/>
              </w:rPr>
              <w:t>ă</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Ec. Maricica FELEA</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Interimar Directia Economica</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Ec. Mariana B</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LB</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R</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Șef Serviciu interimar Serviciul Financiar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Ec. Marian D</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N</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IL</w:t>
            </w:r>
            <w:r w:rsidRPr="008306A9">
              <w:rPr>
                <w:rFonts w:ascii="Times New Roman" w:hAnsi="Times New Roman" w:hint="cs"/>
                <w:sz w:val="24"/>
                <w:szCs w:val="24"/>
                <w:lang w:val="ro-RO" w:eastAsia="ro-RO"/>
              </w:rPr>
              <w:t>Ă</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Interimar Direcția Achiziții Publice  și Monitorizare Contracte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Cristian-Laurentiu DAVID</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interimar Direcția Juridic</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și Resurse Umane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Consilier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Consilier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Consilier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Șef Serviciu Interimar Serviciul Contabilitate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 xml:space="preserve">Neculai SAVA </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Administrator financiar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Margareta D</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N</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IL</w:t>
            </w:r>
            <w:r w:rsidRPr="008306A9">
              <w:rPr>
                <w:rFonts w:ascii="Times New Roman" w:hAnsi="Times New Roman" w:hint="cs"/>
                <w:sz w:val="24"/>
                <w:szCs w:val="24"/>
                <w:lang w:val="ro-RO" w:eastAsia="ro-RO"/>
              </w:rPr>
              <w:t>Ă</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Administrator financiar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Administrator financiar</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Ing. Magdalena Manoilescu</w:t>
            </w:r>
          </w:p>
        </w:tc>
        <w:tc>
          <w:tcPr>
            <w:tcW w:w="5155" w:type="dxa"/>
            <w:tcBorders>
              <w:top w:val="single" w:sz="4" w:space="0" w:color="auto"/>
              <w:left w:val="single" w:sz="4" w:space="0" w:color="auto"/>
              <w:bottom w:val="single" w:sz="4" w:space="0" w:color="auto"/>
              <w:right w:val="single" w:sz="4" w:space="0" w:color="auto"/>
            </w:tcBorders>
            <w:vAlign w:val="center"/>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464919"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464919" w:rsidRPr="003F4A1C" w:rsidRDefault="00464919" w:rsidP="0046491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464919" w:rsidRPr="00B36B8C" w:rsidRDefault="00464919" w:rsidP="00464919">
            <w:pPr>
              <w:widowControl w:val="0"/>
              <w:tabs>
                <w:tab w:val="left" w:pos="10530"/>
              </w:tabs>
              <w:jc w:val="both"/>
              <w:textAlignment w:val="top"/>
              <w:rPr>
                <w:rFonts w:ascii="Times New Roman" w:hAnsi="Times New Roman"/>
                <w:sz w:val="24"/>
                <w:szCs w:val="24"/>
                <w:lang w:val="ro-RO" w:eastAsia="ro-RO"/>
              </w:rPr>
            </w:pPr>
            <w:r w:rsidRPr="00A46BAA">
              <w:rPr>
                <w:rFonts w:ascii="Times New Roman" w:hAnsi="Times New Roman"/>
                <w:sz w:val="24"/>
                <w:szCs w:val="24"/>
                <w:lang w:val="ro-RO" w:eastAsia="ro-RO"/>
              </w:rPr>
              <w:t>Conf.dr.ing. Gabriela Iord</w:t>
            </w:r>
            <w:r w:rsidRPr="00A46BAA">
              <w:rPr>
                <w:rFonts w:ascii="Times New Roman" w:hAnsi="Times New Roman" w:hint="cs"/>
                <w:sz w:val="24"/>
                <w:szCs w:val="24"/>
                <w:lang w:val="ro-RO" w:eastAsia="ro-RO"/>
              </w:rPr>
              <w:t>ă</w:t>
            </w:r>
            <w:r w:rsidRPr="00A46BAA">
              <w:rPr>
                <w:rFonts w:ascii="Times New Roman" w:hAnsi="Times New Roman"/>
                <w:sz w:val="24"/>
                <w:szCs w:val="24"/>
                <w:lang w:val="ro-RO" w:eastAsia="ro-RO"/>
              </w:rPr>
              <w:t>chescu</w:t>
            </w:r>
          </w:p>
        </w:tc>
        <w:tc>
          <w:tcPr>
            <w:tcW w:w="5155" w:type="dxa"/>
            <w:tcBorders>
              <w:top w:val="single" w:sz="4" w:space="0" w:color="auto"/>
              <w:left w:val="single" w:sz="4" w:space="0" w:color="auto"/>
              <w:bottom w:val="single" w:sz="4" w:space="0" w:color="auto"/>
              <w:right w:val="single" w:sz="4" w:space="0" w:color="auto"/>
            </w:tcBorders>
            <w:vAlign w:val="center"/>
          </w:tcPr>
          <w:p w:rsidR="00464919" w:rsidRPr="00BC0FDB" w:rsidRDefault="00464919" w:rsidP="00464919">
            <w:pPr>
              <w:widowControl w:val="0"/>
              <w:tabs>
                <w:tab w:val="left" w:pos="10530"/>
              </w:tabs>
              <w:jc w:val="both"/>
              <w:textAlignment w:val="top"/>
              <w:rPr>
                <w:rFonts w:ascii="Times New Roman" w:hAnsi="Times New Roman"/>
                <w:sz w:val="24"/>
                <w:szCs w:val="24"/>
                <w:lang w:val="ro-RO" w:eastAsia="ro-RO"/>
              </w:rPr>
            </w:pPr>
            <w:r w:rsidRPr="00A46BAA">
              <w:rPr>
                <w:rFonts w:ascii="Times New Roman" w:hAnsi="Times New Roman"/>
                <w:sz w:val="24"/>
                <w:szCs w:val="24"/>
                <w:lang w:val="ro-RO" w:eastAsia="ro-RO"/>
              </w:rPr>
              <w:t>Departamentul de Știința Alimentelor, Ingineria Alimentelor, Biotehnologii și Acvacultur</w:t>
            </w:r>
            <w:r w:rsidRPr="00A46BAA">
              <w:rPr>
                <w:rFonts w:ascii="Times New Roman" w:hAnsi="Times New Roman" w:hint="cs"/>
                <w:sz w:val="24"/>
                <w:szCs w:val="24"/>
                <w:lang w:val="ro-RO" w:eastAsia="ro-RO"/>
              </w:rPr>
              <w:t>ă</w:t>
            </w:r>
          </w:p>
        </w:tc>
      </w:tr>
    </w:tbl>
    <w:p w:rsidR="00EF0B43" w:rsidRPr="00B36B8C" w:rsidRDefault="00EF0B43" w:rsidP="00EF0B43">
      <w:pPr>
        <w:rPr>
          <w:rFonts w:ascii="Times New Roman" w:hAnsi="Times New Roman"/>
          <w:sz w:val="24"/>
          <w:szCs w:val="24"/>
        </w:rPr>
      </w:pP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bookmarkStart w:id="0" w:name="_GoBack"/>
      <w:bookmarkEnd w:id="0"/>
      <w:r w:rsidRPr="003F4A1C">
        <w:rPr>
          <w:rFonts w:ascii="Times New Roman" w:hAnsi="Times New Roman"/>
          <w:i/>
          <w:sz w:val="24"/>
          <w:szCs w:val="24"/>
        </w:rPr>
        <w:tab/>
        <w:t xml:space="preserve">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EF0B43" w:rsidRPr="00EF0B43" w:rsidRDefault="00EF0B43" w:rsidP="00EF0B43">
      <w:pPr>
        <w:spacing w:after="120"/>
        <w:rPr>
          <w:rFonts w:ascii="Times New Roman" w:hAnsi="Times New Roman"/>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EF0B43" w:rsidRPr="00EF0B43" w:rsidSect="006636D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FF" w:rsidRDefault="003E7EFF">
      <w:r>
        <w:separator/>
      </w:r>
    </w:p>
  </w:endnote>
  <w:endnote w:type="continuationSeparator" w:id="0">
    <w:p w:rsidR="003E7EFF" w:rsidRDefault="003E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FF" w:rsidRDefault="003E7EFF">
      <w:r>
        <w:separator/>
      </w:r>
    </w:p>
  </w:footnote>
  <w:footnote w:type="continuationSeparator" w:id="0">
    <w:p w:rsidR="003E7EFF" w:rsidRDefault="003E7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6F5BA7"/>
    <w:multiLevelType w:val="hybridMultilevel"/>
    <w:tmpl w:val="F6907516"/>
    <w:lvl w:ilvl="0" w:tplc="0A6C1800">
      <w:start w:val="1"/>
      <w:numFmt w:val="bullet"/>
      <w:lvlText w:val="-"/>
      <w:lvlJc w:val="left"/>
      <w:pPr>
        <w:ind w:left="681" w:hanging="360"/>
      </w:pPr>
      <w:rPr>
        <w:rFonts w:ascii="Times New Roman" w:eastAsiaTheme="minorHAnsi" w:hAnsi="Times New Roman" w:cs="Times New Roman" w:hint="default"/>
        <w:b/>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7486094"/>
    <w:multiLevelType w:val="hybridMultilevel"/>
    <w:tmpl w:val="1CF089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8E762F"/>
    <w:multiLevelType w:val="hybridMultilevel"/>
    <w:tmpl w:val="59B258F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43203"/>
    <w:multiLevelType w:val="multilevel"/>
    <w:tmpl w:val="9EEE9184"/>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1066162"/>
    <w:multiLevelType w:val="multilevel"/>
    <w:tmpl w:val="82CC4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C5345"/>
    <w:multiLevelType w:val="hybridMultilevel"/>
    <w:tmpl w:val="736A348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5415D"/>
    <w:multiLevelType w:val="multilevel"/>
    <w:tmpl w:val="5732A8C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B766503"/>
    <w:multiLevelType w:val="hybridMultilevel"/>
    <w:tmpl w:val="1A0451AC"/>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F3FE6"/>
    <w:multiLevelType w:val="hybridMultilevel"/>
    <w:tmpl w:val="5ABC48B0"/>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D3CB8"/>
    <w:multiLevelType w:val="hybridMultilevel"/>
    <w:tmpl w:val="AC246EAA"/>
    <w:lvl w:ilvl="0" w:tplc="00226C1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C3564"/>
    <w:multiLevelType w:val="multilevel"/>
    <w:tmpl w:val="D2685FCE"/>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650F3634"/>
    <w:multiLevelType w:val="hybridMultilevel"/>
    <w:tmpl w:val="609836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0147D"/>
    <w:multiLevelType w:val="multilevel"/>
    <w:tmpl w:val="5732A8CA"/>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BB9"/>
    <w:multiLevelType w:val="multilevel"/>
    <w:tmpl w:val="B608C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23"/>
  </w:num>
  <w:num w:numId="2">
    <w:abstractNumId w:val="8"/>
  </w:num>
  <w:num w:numId="3">
    <w:abstractNumId w:val="20"/>
  </w:num>
  <w:num w:numId="4">
    <w:abstractNumId w:val="10"/>
  </w:num>
  <w:num w:numId="5">
    <w:abstractNumId w:val="20"/>
    <w:lvlOverride w:ilvl="0">
      <w:startOverride w:val="1"/>
    </w:lvlOverride>
  </w:num>
  <w:num w:numId="6">
    <w:abstractNumId w:val="10"/>
  </w:num>
  <w:num w:numId="7">
    <w:abstractNumId w:val="22"/>
  </w:num>
  <w:num w:numId="8">
    <w:abstractNumId w:val="18"/>
  </w:num>
  <w:num w:numId="9">
    <w:abstractNumId w:val="18"/>
  </w:num>
  <w:num w:numId="10">
    <w:abstractNumId w:val="17"/>
  </w:num>
  <w:num w:numId="11">
    <w:abstractNumId w:val="14"/>
  </w:num>
  <w:num w:numId="12">
    <w:abstractNumId w:val="18"/>
  </w:num>
  <w:num w:numId="13">
    <w:abstractNumId w:val="12"/>
  </w:num>
  <w:num w:numId="14">
    <w:abstractNumId w:val="21"/>
  </w:num>
  <w:num w:numId="15">
    <w:abstractNumId w:val="24"/>
  </w:num>
  <w:num w:numId="16">
    <w:abstractNumId w:val="4"/>
  </w:num>
  <w:num w:numId="17">
    <w:abstractNumId w:val="19"/>
  </w:num>
  <w:num w:numId="18">
    <w:abstractNumId w:val="16"/>
  </w:num>
  <w:num w:numId="19">
    <w:abstractNumId w:val="9"/>
  </w:num>
  <w:num w:numId="20">
    <w:abstractNumId w:val="13"/>
  </w:num>
  <w:num w:numId="21">
    <w:abstractNumId w:val="15"/>
  </w:num>
  <w:num w:numId="22">
    <w:abstractNumId w:val="6"/>
  </w:num>
  <w:num w:numId="23">
    <w:abstractNumId w:val="5"/>
  </w:num>
  <w:num w:numId="24">
    <w:abstractNumId w:val="11"/>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4ED"/>
    <w:rsid w:val="0001082E"/>
    <w:rsid w:val="000248D3"/>
    <w:rsid w:val="00026053"/>
    <w:rsid w:val="00031795"/>
    <w:rsid w:val="00031D64"/>
    <w:rsid w:val="00032795"/>
    <w:rsid w:val="00044232"/>
    <w:rsid w:val="000477C4"/>
    <w:rsid w:val="00052FA8"/>
    <w:rsid w:val="00053889"/>
    <w:rsid w:val="00053D8C"/>
    <w:rsid w:val="0005461D"/>
    <w:rsid w:val="00054DB3"/>
    <w:rsid w:val="0005533A"/>
    <w:rsid w:val="00061806"/>
    <w:rsid w:val="00062688"/>
    <w:rsid w:val="0006651B"/>
    <w:rsid w:val="00066BB1"/>
    <w:rsid w:val="00075035"/>
    <w:rsid w:val="0007524C"/>
    <w:rsid w:val="00076903"/>
    <w:rsid w:val="00076F0E"/>
    <w:rsid w:val="0008590A"/>
    <w:rsid w:val="000926D2"/>
    <w:rsid w:val="00092BBC"/>
    <w:rsid w:val="00094320"/>
    <w:rsid w:val="00097822"/>
    <w:rsid w:val="000A2271"/>
    <w:rsid w:val="000B2670"/>
    <w:rsid w:val="000B335C"/>
    <w:rsid w:val="000B4778"/>
    <w:rsid w:val="000B4CD4"/>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013A"/>
    <w:rsid w:val="00141EE2"/>
    <w:rsid w:val="00143972"/>
    <w:rsid w:val="00144A69"/>
    <w:rsid w:val="00150D15"/>
    <w:rsid w:val="00151350"/>
    <w:rsid w:val="00154EF4"/>
    <w:rsid w:val="001633E6"/>
    <w:rsid w:val="001652E3"/>
    <w:rsid w:val="00165582"/>
    <w:rsid w:val="001702C3"/>
    <w:rsid w:val="001704C4"/>
    <w:rsid w:val="00171AB0"/>
    <w:rsid w:val="001723A2"/>
    <w:rsid w:val="00174FCE"/>
    <w:rsid w:val="00175AA5"/>
    <w:rsid w:val="00180AC0"/>
    <w:rsid w:val="00183DCE"/>
    <w:rsid w:val="00184968"/>
    <w:rsid w:val="0018656E"/>
    <w:rsid w:val="00186BAA"/>
    <w:rsid w:val="00187428"/>
    <w:rsid w:val="00187ABD"/>
    <w:rsid w:val="0019128E"/>
    <w:rsid w:val="00192F09"/>
    <w:rsid w:val="00195C61"/>
    <w:rsid w:val="001A421F"/>
    <w:rsid w:val="001A43BA"/>
    <w:rsid w:val="001A5351"/>
    <w:rsid w:val="001A5364"/>
    <w:rsid w:val="001B0E57"/>
    <w:rsid w:val="001B1CAB"/>
    <w:rsid w:val="001C352E"/>
    <w:rsid w:val="001C3E70"/>
    <w:rsid w:val="001C58E0"/>
    <w:rsid w:val="001C63B0"/>
    <w:rsid w:val="001C7BA4"/>
    <w:rsid w:val="001D39F2"/>
    <w:rsid w:val="001D4BFF"/>
    <w:rsid w:val="001D65EC"/>
    <w:rsid w:val="001E5E33"/>
    <w:rsid w:val="001F09DD"/>
    <w:rsid w:val="001F1A20"/>
    <w:rsid w:val="001F42B5"/>
    <w:rsid w:val="002027DA"/>
    <w:rsid w:val="00210525"/>
    <w:rsid w:val="0021095D"/>
    <w:rsid w:val="002141AB"/>
    <w:rsid w:val="00214918"/>
    <w:rsid w:val="00225E7B"/>
    <w:rsid w:val="00226BE3"/>
    <w:rsid w:val="00233E8B"/>
    <w:rsid w:val="002345DD"/>
    <w:rsid w:val="00234EB5"/>
    <w:rsid w:val="00235D76"/>
    <w:rsid w:val="00237030"/>
    <w:rsid w:val="0024012D"/>
    <w:rsid w:val="002424EE"/>
    <w:rsid w:val="00243D83"/>
    <w:rsid w:val="00245177"/>
    <w:rsid w:val="0026197C"/>
    <w:rsid w:val="00263B5C"/>
    <w:rsid w:val="0026405C"/>
    <w:rsid w:val="0027241D"/>
    <w:rsid w:val="00274A49"/>
    <w:rsid w:val="00274EDA"/>
    <w:rsid w:val="0027580D"/>
    <w:rsid w:val="00275E5D"/>
    <w:rsid w:val="00277870"/>
    <w:rsid w:val="002822D9"/>
    <w:rsid w:val="00283067"/>
    <w:rsid w:val="00285ADF"/>
    <w:rsid w:val="00290102"/>
    <w:rsid w:val="00295786"/>
    <w:rsid w:val="002A1B7D"/>
    <w:rsid w:val="002A789A"/>
    <w:rsid w:val="002B1600"/>
    <w:rsid w:val="002B44E7"/>
    <w:rsid w:val="002B6149"/>
    <w:rsid w:val="002C4F40"/>
    <w:rsid w:val="002C7819"/>
    <w:rsid w:val="002C7C23"/>
    <w:rsid w:val="002D06B9"/>
    <w:rsid w:val="002E1AA1"/>
    <w:rsid w:val="002F0CEF"/>
    <w:rsid w:val="0030628F"/>
    <w:rsid w:val="003133A2"/>
    <w:rsid w:val="00313EA0"/>
    <w:rsid w:val="00315954"/>
    <w:rsid w:val="00317D4D"/>
    <w:rsid w:val="00321894"/>
    <w:rsid w:val="003231D6"/>
    <w:rsid w:val="00323902"/>
    <w:rsid w:val="00327322"/>
    <w:rsid w:val="00336854"/>
    <w:rsid w:val="00341B9C"/>
    <w:rsid w:val="00342256"/>
    <w:rsid w:val="003427D0"/>
    <w:rsid w:val="0034414B"/>
    <w:rsid w:val="0035308B"/>
    <w:rsid w:val="00355B9C"/>
    <w:rsid w:val="00366FC3"/>
    <w:rsid w:val="00372094"/>
    <w:rsid w:val="0037529A"/>
    <w:rsid w:val="00381975"/>
    <w:rsid w:val="0038359B"/>
    <w:rsid w:val="00384D91"/>
    <w:rsid w:val="00385AD5"/>
    <w:rsid w:val="003A2E4B"/>
    <w:rsid w:val="003A39C5"/>
    <w:rsid w:val="003E79F6"/>
    <w:rsid w:val="003E7B24"/>
    <w:rsid w:val="003E7EFF"/>
    <w:rsid w:val="003F234D"/>
    <w:rsid w:val="003F757A"/>
    <w:rsid w:val="00402708"/>
    <w:rsid w:val="00402935"/>
    <w:rsid w:val="0040396A"/>
    <w:rsid w:val="0041072F"/>
    <w:rsid w:val="00412E92"/>
    <w:rsid w:val="004148F2"/>
    <w:rsid w:val="004150DE"/>
    <w:rsid w:val="00420DF4"/>
    <w:rsid w:val="00424A99"/>
    <w:rsid w:val="00434462"/>
    <w:rsid w:val="00436705"/>
    <w:rsid w:val="00444D4D"/>
    <w:rsid w:val="00446160"/>
    <w:rsid w:val="004525E6"/>
    <w:rsid w:val="00454113"/>
    <w:rsid w:val="00463705"/>
    <w:rsid w:val="00464919"/>
    <w:rsid w:val="004659D4"/>
    <w:rsid w:val="0047473F"/>
    <w:rsid w:val="00483D6F"/>
    <w:rsid w:val="0048761D"/>
    <w:rsid w:val="00487E07"/>
    <w:rsid w:val="00490DC3"/>
    <w:rsid w:val="004916F7"/>
    <w:rsid w:val="00491F57"/>
    <w:rsid w:val="00496EBE"/>
    <w:rsid w:val="004A0AD5"/>
    <w:rsid w:val="004A31B0"/>
    <w:rsid w:val="004A734A"/>
    <w:rsid w:val="004C31C9"/>
    <w:rsid w:val="004C5D3A"/>
    <w:rsid w:val="004D3A50"/>
    <w:rsid w:val="004E14D7"/>
    <w:rsid w:val="004E17FF"/>
    <w:rsid w:val="004E26C1"/>
    <w:rsid w:val="004E2875"/>
    <w:rsid w:val="004E3AC8"/>
    <w:rsid w:val="004E3EE5"/>
    <w:rsid w:val="004E50C0"/>
    <w:rsid w:val="004F1E42"/>
    <w:rsid w:val="0050069E"/>
    <w:rsid w:val="005039EC"/>
    <w:rsid w:val="00505A1F"/>
    <w:rsid w:val="00505A21"/>
    <w:rsid w:val="0050660E"/>
    <w:rsid w:val="00510158"/>
    <w:rsid w:val="005169FC"/>
    <w:rsid w:val="00520432"/>
    <w:rsid w:val="00525C71"/>
    <w:rsid w:val="00526DC0"/>
    <w:rsid w:val="00537647"/>
    <w:rsid w:val="0053770A"/>
    <w:rsid w:val="005443E0"/>
    <w:rsid w:val="00550E6A"/>
    <w:rsid w:val="00552B64"/>
    <w:rsid w:val="00556CF1"/>
    <w:rsid w:val="00557393"/>
    <w:rsid w:val="005624D8"/>
    <w:rsid w:val="00562C9D"/>
    <w:rsid w:val="00564503"/>
    <w:rsid w:val="005664B7"/>
    <w:rsid w:val="00567397"/>
    <w:rsid w:val="005704BD"/>
    <w:rsid w:val="00587530"/>
    <w:rsid w:val="00591FBB"/>
    <w:rsid w:val="00592057"/>
    <w:rsid w:val="00597B7E"/>
    <w:rsid w:val="00597DAD"/>
    <w:rsid w:val="005A2482"/>
    <w:rsid w:val="005A2F49"/>
    <w:rsid w:val="005B077C"/>
    <w:rsid w:val="005B3B5E"/>
    <w:rsid w:val="005B4B75"/>
    <w:rsid w:val="005C00B2"/>
    <w:rsid w:val="005C0257"/>
    <w:rsid w:val="005C6311"/>
    <w:rsid w:val="005D129E"/>
    <w:rsid w:val="005D36D1"/>
    <w:rsid w:val="005D5319"/>
    <w:rsid w:val="005D7C56"/>
    <w:rsid w:val="005E0429"/>
    <w:rsid w:val="005E2B5A"/>
    <w:rsid w:val="005E3BB2"/>
    <w:rsid w:val="005E4712"/>
    <w:rsid w:val="005E59AF"/>
    <w:rsid w:val="0060304E"/>
    <w:rsid w:val="0061361C"/>
    <w:rsid w:val="00615E08"/>
    <w:rsid w:val="00617CDA"/>
    <w:rsid w:val="00620604"/>
    <w:rsid w:val="0062247A"/>
    <w:rsid w:val="00625783"/>
    <w:rsid w:val="00640393"/>
    <w:rsid w:val="00643285"/>
    <w:rsid w:val="00643ADA"/>
    <w:rsid w:val="00647414"/>
    <w:rsid w:val="0065266D"/>
    <w:rsid w:val="00654A4F"/>
    <w:rsid w:val="00655E62"/>
    <w:rsid w:val="00656CC7"/>
    <w:rsid w:val="00657E72"/>
    <w:rsid w:val="006605BC"/>
    <w:rsid w:val="006632F7"/>
    <w:rsid w:val="006636D8"/>
    <w:rsid w:val="006639F8"/>
    <w:rsid w:val="00666E40"/>
    <w:rsid w:val="006801BF"/>
    <w:rsid w:val="00681F2A"/>
    <w:rsid w:val="00682580"/>
    <w:rsid w:val="0068353E"/>
    <w:rsid w:val="00687BD5"/>
    <w:rsid w:val="00694B7B"/>
    <w:rsid w:val="00694DE7"/>
    <w:rsid w:val="00697B8E"/>
    <w:rsid w:val="006A18B0"/>
    <w:rsid w:val="006A4B21"/>
    <w:rsid w:val="006A55CE"/>
    <w:rsid w:val="006B00E3"/>
    <w:rsid w:val="006D33B0"/>
    <w:rsid w:val="006D3DFB"/>
    <w:rsid w:val="006D69E9"/>
    <w:rsid w:val="006D7AE4"/>
    <w:rsid w:val="006E17A1"/>
    <w:rsid w:val="006E72D3"/>
    <w:rsid w:val="006F104B"/>
    <w:rsid w:val="006F1E75"/>
    <w:rsid w:val="006F6B2F"/>
    <w:rsid w:val="00700253"/>
    <w:rsid w:val="0070084B"/>
    <w:rsid w:val="00700C6E"/>
    <w:rsid w:val="00724E8B"/>
    <w:rsid w:val="00726325"/>
    <w:rsid w:val="007268D4"/>
    <w:rsid w:val="00731334"/>
    <w:rsid w:val="00740692"/>
    <w:rsid w:val="00743EA7"/>
    <w:rsid w:val="00747502"/>
    <w:rsid w:val="00750C73"/>
    <w:rsid w:val="00755D8B"/>
    <w:rsid w:val="007643BF"/>
    <w:rsid w:val="00765F8C"/>
    <w:rsid w:val="00767A8E"/>
    <w:rsid w:val="00770FC7"/>
    <w:rsid w:val="00773CB8"/>
    <w:rsid w:val="0077624B"/>
    <w:rsid w:val="00783975"/>
    <w:rsid w:val="00784B6C"/>
    <w:rsid w:val="00786317"/>
    <w:rsid w:val="00796166"/>
    <w:rsid w:val="007A1533"/>
    <w:rsid w:val="007B2074"/>
    <w:rsid w:val="007B5FFB"/>
    <w:rsid w:val="007B636D"/>
    <w:rsid w:val="007C6BA3"/>
    <w:rsid w:val="007D4BD6"/>
    <w:rsid w:val="007D562C"/>
    <w:rsid w:val="007E0FEA"/>
    <w:rsid w:val="007E3F27"/>
    <w:rsid w:val="007E4EBC"/>
    <w:rsid w:val="007E509B"/>
    <w:rsid w:val="007E72AC"/>
    <w:rsid w:val="00801BB6"/>
    <w:rsid w:val="00803110"/>
    <w:rsid w:val="008074CD"/>
    <w:rsid w:val="008113B0"/>
    <w:rsid w:val="00811757"/>
    <w:rsid w:val="00811FC7"/>
    <w:rsid w:val="00813DB0"/>
    <w:rsid w:val="00814423"/>
    <w:rsid w:val="0081573C"/>
    <w:rsid w:val="008252B2"/>
    <w:rsid w:val="008255F4"/>
    <w:rsid w:val="00826E36"/>
    <w:rsid w:val="00827331"/>
    <w:rsid w:val="00827F51"/>
    <w:rsid w:val="00830129"/>
    <w:rsid w:val="008306A9"/>
    <w:rsid w:val="00841E85"/>
    <w:rsid w:val="00843AE2"/>
    <w:rsid w:val="0084492B"/>
    <w:rsid w:val="00847C88"/>
    <w:rsid w:val="008522D3"/>
    <w:rsid w:val="00854C53"/>
    <w:rsid w:val="0085501C"/>
    <w:rsid w:val="008575D3"/>
    <w:rsid w:val="00860655"/>
    <w:rsid w:val="00860A67"/>
    <w:rsid w:val="00861454"/>
    <w:rsid w:val="008622A5"/>
    <w:rsid w:val="00865AB0"/>
    <w:rsid w:val="00871C68"/>
    <w:rsid w:val="00872BAE"/>
    <w:rsid w:val="00887669"/>
    <w:rsid w:val="00893148"/>
    <w:rsid w:val="008933F7"/>
    <w:rsid w:val="00893729"/>
    <w:rsid w:val="00894D06"/>
    <w:rsid w:val="00895F4E"/>
    <w:rsid w:val="00896247"/>
    <w:rsid w:val="0089702A"/>
    <w:rsid w:val="008A7335"/>
    <w:rsid w:val="008B0366"/>
    <w:rsid w:val="008C0D9B"/>
    <w:rsid w:val="008C13B0"/>
    <w:rsid w:val="008C54E2"/>
    <w:rsid w:val="008C6C09"/>
    <w:rsid w:val="008D38E5"/>
    <w:rsid w:val="008D3AFC"/>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1198"/>
    <w:rsid w:val="00922907"/>
    <w:rsid w:val="009237F7"/>
    <w:rsid w:val="00934AA4"/>
    <w:rsid w:val="00937CDF"/>
    <w:rsid w:val="00943CF2"/>
    <w:rsid w:val="00951956"/>
    <w:rsid w:val="009519A3"/>
    <w:rsid w:val="009629C5"/>
    <w:rsid w:val="00965924"/>
    <w:rsid w:val="00972E4F"/>
    <w:rsid w:val="009734F5"/>
    <w:rsid w:val="00977BC8"/>
    <w:rsid w:val="009857E3"/>
    <w:rsid w:val="0099168C"/>
    <w:rsid w:val="009A0B9C"/>
    <w:rsid w:val="009A5B00"/>
    <w:rsid w:val="009A6AD5"/>
    <w:rsid w:val="009B67F9"/>
    <w:rsid w:val="009C08A5"/>
    <w:rsid w:val="009C0BEE"/>
    <w:rsid w:val="009C7690"/>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47FF8"/>
    <w:rsid w:val="00A63456"/>
    <w:rsid w:val="00A6647C"/>
    <w:rsid w:val="00A76205"/>
    <w:rsid w:val="00A76A5D"/>
    <w:rsid w:val="00A918FA"/>
    <w:rsid w:val="00A92050"/>
    <w:rsid w:val="00AA7C07"/>
    <w:rsid w:val="00AB004F"/>
    <w:rsid w:val="00AB0AD3"/>
    <w:rsid w:val="00AB2638"/>
    <w:rsid w:val="00AC0746"/>
    <w:rsid w:val="00AC0B4E"/>
    <w:rsid w:val="00AC3BFB"/>
    <w:rsid w:val="00AC452D"/>
    <w:rsid w:val="00AC5653"/>
    <w:rsid w:val="00AC7CB5"/>
    <w:rsid w:val="00AD53F7"/>
    <w:rsid w:val="00AD72BA"/>
    <w:rsid w:val="00AE0248"/>
    <w:rsid w:val="00AE053E"/>
    <w:rsid w:val="00AE41B0"/>
    <w:rsid w:val="00AE6FC1"/>
    <w:rsid w:val="00AF3B22"/>
    <w:rsid w:val="00B00BC1"/>
    <w:rsid w:val="00B00E0F"/>
    <w:rsid w:val="00B07852"/>
    <w:rsid w:val="00B128C5"/>
    <w:rsid w:val="00B228AC"/>
    <w:rsid w:val="00B27ACD"/>
    <w:rsid w:val="00B312F6"/>
    <w:rsid w:val="00B31C77"/>
    <w:rsid w:val="00B34590"/>
    <w:rsid w:val="00B40FD2"/>
    <w:rsid w:val="00B456A0"/>
    <w:rsid w:val="00B46E93"/>
    <w:rsid w:val="00B52C87"/>
    <w:rsid w:val="00B52DBC"/>
    <w:rsid w:val="00B5796A"/>
    <w:rsid w:val="00B6454E"/>
    <w:rsid w:val="00B64903"/>
    <w:rsid w:val="00B72C05"/>
    <w:rsid w:val="00B80548"/>
    <w:rsid w:val="00B84F66"/>
    <w:rsid w:val="00B868C3"/>
    <w:rsid w:val="00B93DAB"/>
    <w:rsid w:val="00B954DD"/>
    <w:rsid w:val="00BA198A"/>
    <w:rsid w:val="00BA713B"/>
    <w:rsid w:val="00BB09AA"/>
    <w:rsid w:val="00BB0FEE"/>
    <w:rsid w:val="00BC08AE"/>
    <w:rsid w:val="00BC4660"/>
    <w:rsid w:val="00BC6C87"/>
    <w:rsid w:val="00BD5395"/>
    <w:rsid w:val="00BD71D1"/>
    <w:rsid w:val="00BE1FDA"/>
    <w:rsid w:val="00BE56B7"/>
    <w:rsid w:val="00BE7941"/>
    <w:rsid w:val="00BF3110"/>
    <w:rsid w:val="00C00D6F"/>
    <w:rsid w:val="00C0270C"/>
    <w:rsid w:val="00C03E63"/>
    <w:rsid w:val="00C050D0"/>
    <w:rsid w:val="00C052AB"/>
    <w:rsid w:val="00C139C6"/>
    <w:rsid w:val="00C14AE2"/>
    <w:rsid w:val="00C151E5"/>
    <w:rsid w:val="00C20522"/>
    <w:rsid w:val="00C22CEE"/>
    <w:rsid w:val="00C25935"/>
    <w:rsid w:val="00C276F0"/>
    <w:rsid w:val="00C355AF"/>
    <w:rsid w:val="00C3571D"/>
    <w:rsid w:val="00C40B29"/>
    <w:rsid w:val="00C46795"/>
    <w:rsid w:val="00C564A1"/>
    <w:rsid w:val="00C572B0"/>
    <w:rsid w:val="00C63DFA"/>
    <w:rsid w:val="00C674A4"/>
    <w:rsid w:val="00C767A2"/>
    <w:rsid w:val="00C80439"/>
    <w:rsid w:val="00C86A08"/>
    <w:rsid w:val="00C91EC9"/>
    <w:rsid w:val="00C92195"/>
    <w:rsid w:val="00C926E4"/>
    <w:rsid w:val="00C934C2"/>
    <w:rsid w:val="00C952D9"/>
    <w:rsid w:val="00CA4F69"/>
    <w:rsid w:val="00CA7557"/>
    <w:rsid w:val="00CC1EB4"/>
    <w:rsid w:val="00CC27CC"/>
    <w:rsid w:val="00CC2BC6"/>
    <w:rsid w:val="00CD19A7"/>
    <w:rsid w:val="00CD3BF8"/>
    <w:rsid w:val="00CE34FA"/>
    <w:rsid w:val="00CE46AB"/>
    <w:rsid w:val="00CE61F3"/>
    <w:rsid w:val="00CF3199"/>
    <w:rsid w:val="00D015C8"/>
    <w:rsid w:val="00D028C6"/>
    <w:rsid w:val="00D040C1"/>
    <w:rsid w:val="00D11AE9"/>
    <w:rsid w:val="00D16829"/>
    <w:rsid w:val="00D23D2A"/>
    <w:rsid w:val="00D274AF"/>
    <w:rsid w:val="00D35F1C"/>
    <w:rsid w:val="00D362F7"/>
    <w:rsid w:val="00D36F14"/>
    <w:rsid w:val="00D40BA1"/>
    <w:rsid w:val="00D432E6"/>
    <w:rsid w:val="00D4404B"/>
    <w:rsid w:val="00D45AD7"/>
    <w:rsid w:val="00D53C47"/>
    <w:rsid w:val="00D647C5"/>
    <w:rsid w:val="00D71F9E"/>
    <w:rsid w:val="00D82A7A"/>
    <w:rsid w:val="00D84356"/>
    <w:rsid w:val="00D859E1"/>
    <w:rsid w:val="00D90BA6"/>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326CD"/>
    <w:rsid w:val="00E43113"/>
    <w:rsid w:val="00E44896"/>
    <w:rsid w:val="00E44C8D"/>
    <w:rsid w:val="00E45C97"/>
    <w:rsid w:val="00E5056B"/>
    <w:rsid w:val="00E52350"/>
    <w:rsid w:val="00E53BFD"/>
    <w:rsid w:val="00E541AB"/>
    <w:rsid w:val="00E6169C"/>
    <w:rsid w:val="00E62606"/>
    <w:rsid w:val="00E62EB8"/>
    <w:rsid w:val="00E6371A"/>
    <w:rsid w:val="00E70216"/>
    <w:rsid w:val="00E72889"/>
    <w:rsid w:val="00E75124"/>
    <w:rsid w:val="00E80982"/>
    <w:rsid w:val="00E83C5A"/>
    <w:rsid w:val="00E8509E"/>
    <w:rsid w:val="00E850A3"/>
    <w:rsid w:val="00E875D2"/>
    <w:rsid w:val="00E90516"/>
    <w:rsid w:val="00E926F3"/>
    <w:rsid w:val="00E9408A"/>
    <w:rsid w:val="00EA0942"/>
    <w:rsid w:val="00EB1036"/>
    <w:rsid w:val="00EB1C5C"/>
    <w:rsid w:val="00EB2B40"/>
    <w:rsid w:val="00EB3907"/>
    <w:rsid w:val="00EB67E8"/>
    <w:rsid w:val="00EC1CCF"/>
    <w:rsid w:val="00EC1F78"/>
    <w:rsid w:val="00EC2142"/>
    <w:rsid w:val="00EC3674"/>
    <w:rsid w:val="00EC4C11"/>
    <w:rsid w:val="00EC5354"/>
    <w:rsid w:val="00EC7534"/>
    <w:rsid w:val="00ED6929"/>
    <w:rsid w:val="00EE0A23"/>
    <w:rsid w:val="00EE0A96"/>
    <w:rsid w:val="00EF0B43"/>
    <w:rsid w:val="00EF18BB"/>
    <w:rsid w:val="00EF3DB8"/>
    <w:rsid w:val="00EF5868"/>
    <w:rsid w:val="00F15C6B"/>
    <w:rsid w:val="00F16A4E"/>
    <w:rsid w:val="00F17DF6"/>
    <w:rsid w:val="00F20E9E"/>
    <w:rsid w:val="00F340FE"/>
    <w:rsid w:val="00F36486"/>
    <w:rsid w:val="00F40357"/>
    <w:rsid w:val="00F41A0D"/>
    <w:rsid w:val="00F45A5B"/>
    <w:rsid w:val="00F534F4"/>
    <w:rsid w:val="00F5384E"/>
    <w:rsid w:val="00F542AB"/>
    <w:rsid w:val="00F54904"/>
    <w:rsid w:val="00F57EA5"/>
    <w:rsid w:val="00F57F41"/>
    <w:rsid w:val="00F771E7"/>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654"/>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B400C9-F335-4581-9832-36732BE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iPriority w:val="99"/>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TableText">
    <w:name w:val="Table Text"/>
    <w:rsid w:val="00233E8B"/>
    <w:pPr>
      <w:widowControl w:val="0"/>
      <w:suppressAutoHyphens/>
      <w:autoSpaceDN w:val="0"/>
      <w:textAlignment w:val="baseline"/>
    </w:pPr>
    <w:rPr>
      <w:rFonts w:eastAsia="Times New Roman"/>
      <w:color w:val="000000"/>
      <w:kern w:val="3"/>
      <w:sz w:val="24"/>
      <w:lang w:val="en-US" w:eastAsia="en-US"/>
    </w:rPr>
  </w:style>
  <w:style w:type="character" w:customStyle="1" w:styleId="tpt1">
    <w:name w:val="tpt1"/>
    <w:basedOn w:val="DefaultParagraphFont"/>
    <w:rsid w:val="00233E8B"/>
  </w:style>
  <w:style w:type="numbering" w:customStyle="1" w:styleId="WW8Num1">
    <w:name w:val="WW8Num1"/>
    <w:basedOn w:val="NoList"/>
    <w:rsid w:val="00233E8B"/>
    <w:pPr>
      <w:numPr>
        <w:numId w:val="3"/>
      </w:numPr>
    </w:pPr>
  </w:style>
  <w:style w:type="numbering" w:customStyle="1" w:styleId="WW8Num4">
    <w:name w:val="WW8Num4"/>
    <w:basedOn w:val="NoList"/>
    <w:rsid w:val="00233E8B"/>
    <w:pPr>
      <w:numPr>
        <w:numId w:val="4"/>
      </w:numPr>
    </w:pPr>
  </w:style>
  <w:style w:type="paragraph" w:customStyle="1" w:styleId="Textbody">
    <w:name w:val="Text body"/>
    <w:basedOn w:val="Standard"/>
    <w:rsid w:val="00E80982"/>
    <w:pPr>
      <w:widowControl/>
      <w:spacing w:after="120" w:line="276" w:lineRule="auto"/>
      <w:textAlignment w:val="auto"/>
    </w:pPr>
    <w:rPr>
      <w:rFonts w:ascii="Calibri" w:eastAsia="Times New Roman" w:hAnsi="Calibri" w:cs="Calibri"/>
      <w:sz w:val="22"/>
      <w:szCs w:val="22"/>
      <w:lang w:eastAsia="en-US"/>
    </w:rPr>
  </w:style>
  <w:style w:type="numbering" w:customStyle="1" w:styleId="WW8Num14">
    <w:name w:val="WW8Num14"/>
    <w:basedOn w:val="NoList"/>
    <w:rsid w:val="00E80982"/>
    <w:pPr>
      <w:numPr>
        <w:numId w:val="8"/>
      </w:numPr>
    </w:pPr>
  </w:style>
  <w:style w:type="character" w:customStyle="1" w:styleId="WW8Num11z0">
    <w:name w:val="WW8Num11z0"/>
    <w:rsid w:val="0035308B"/>
    <w:rPr>
      <w:rFonts w:ascii="Times New Roman" w:hAnsi="Times New Roman" w:cs="Times New Roman"/>
    </w:rPr>
  </w:style>
  <w:style w:type="character" w:styleId="Emphasis">
    <w:name w:val="Emphasis"/>
    <w:basedOn w:val="DefaultParagraphFont"/>
    <w:uiPriority w:val="20"/>
    <w:qFormat/>
    <w:rsid w:val="00AC452D"/>
    <w:rPr>
      <w:i/>
      <w:iCs/>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basedOn w:val="DefaultParagraphFont"/>
    <w:link w:val="ListParagraph"/>
    <w:uiPriority w:val="34"/>
    <w:qFormat/>
    <w:rsid w:val="00AC452D"/>
    <w:rPr>
      <w:sz w:val="24"/>
      <w:szCs w:val="24"/>
      <w:lang w:val="en-US" w:eastAsia="en-US"/>
    </w:rPr>
  </w:style>
  <w:style w:type="character" w:customStyle="1" w:styleId="Bodytext7NotItalic">
    <w:name w:val="Body text (7) + Not Italic"/>
    <w:basedOn w:val="DefaultParagraphFont"/>
    <w:rsid w:val="00E53BFD"/>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7NotBold">
    <w:name w:val="Body text (7) + Not Bold"/>
    <w:aliases w:val="Not Italic"/>
    <w:basedOn w:val="DefaultParagraphFont"/>
    <w:rsid w:val="00E53BFD"/>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22667">
      <w:bodyDiv w:val="1"/>
      <w:marLeft w:val="0"/>
      <w:marRight w:val="0"/>
      <w:marTop w:val="0"/>
      <w:marBottom w:val="0"/>
      <w:divBdr>
        <w:top w:val="none" w:sz="0" w:space="0" w:color="auto"/>
        <w:left w:val="none" w:sz="0" w:space="0" w:color="auto"/>
        <w:bottom w:val="none" w:sz="0" w:space="0" w:color="auto"/>
        <w:right w:val="none" w:sz="0" w:space="0" w:color="auto"/>
      </w:divBdr>
    </w:div>
    <w:div w:id="765466386">
      <w:bodyDiv w:val="1"/>
      <w:marLeft w:val="0"/>
      <w:marRight w:val="0"/>
      <w:marTop w:val="0"/>
      <w:marBottom w:val="0"/>
      <w:divBdr>
        <w:top w:val="none" w:sz="0" w:space="0" w:color="auto"/>
        <w:left w:val="none" w:sz="0" w:space="0" w:color="auto"/>
        <w:bottom w:val="none" w:sz="0" w:space="0" w:color="auto"/>
        <w:right w:val="none" w:sz="0" w:space="0" w:color="auto"/>
      </w:divBdr>
    </w:div>
    <w:div w:id="981081032">
      <w:bodyDiv w:val="1"/>
      <w:marLeft w:val="0"/>
      <w:marRight w:val="0"/>
      <w:marTop w:val="0"/>
      <w:marBottom w:val="0"/>
      <w:divBdr>
        <w:top w:val="none" w:sz="0" w:space="0" w:color="auto"/>
        <w:left w:val="none" w:sz="0" w:space="0" w:color="auto"/>
        <w:bottom w:val="none" w:sz="0" w:space="0" w:color="auto"/>
        <w:right w:val="none" w:sz="0" w:space="0" w:color="auto"/>
      </w:divBdr>
    </w:div>
    <w:div w:id="121897523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A6294-7522-4655-8EE7-B7E76C62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8</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27</cp:revision>
  <cp:lastPrinted>2022-07-06T05:55:00Z</cp:lastPrinted>
  <dcterms:created xsi:type="dcterms:W3CDTF">2022-04-05T07:24:00Z</dcterms:created>
  <dcterms:modified xsi:type="dcterms:W3CDTF">2022-07-12T09:00:00Z</dcterms:modified>
</cp:coreProperties>
</file>