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AA31C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EC77F7" w:rsidRPr="00BC460A" w:rsidTr="00F67701">
        <w:trPr>
          <w:trHeight w:val="635"/>
        </w:trPr>
        <w:tc>
          <w:tcPr>
            <w:tcW w:w="833" w:type="dxa"/>
            <w:vAlign w:val="center"/>
          </w:tcPr>
          <w:p w:rsidR="00EC77F7" w:rsidRPr="00BC460A" w:rsidRDefault="00EC77F7" w:rsidP="00EC77F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rsidR="00EC77F7" w:rsidRPr="00EC77F7" w:rsidRDefault="00EC77F7" w:rsidP="00EC77F7">
            <w:pPr>
              <w:rPr>
                <w:rFonts w:ascii="Times New Roman" w:hAnsi="Times New Roman"/>
                <w:sz w:val="24"/>
                <w:szCs w:val="24"/>
              </w:rPr>
            </w:pPr>
            <w:r w:rsidRPr="00EC77F7">
              <w:rPr>
                <w:rFonts w:ascii="Times New Roman" w:eastAsia="Calibri" w:hAnsi="Times New Roman"/>
                <w:sz w:val="24"/>
                <w:szCs w:val="24"/>
              </w:rPr>
              <w:t xml:space="preserve">Servicii </w:t>
            </w:r>
            <w:r w:rsidRPr="00EC77F7">
              <w:rPr>
                <w:rFonts w:ascii="Times New Roman" w:hAnsi="Times New Roman"/>
                <w:sz w:val="24"/>
                <w:szCs w:val="24"/>
              </w:rPr>
              <w:t xml:space="preserve">de închiriere sală conferință pentru activitate de training </w:t>
            </w:r>
          </w:p>
        </w:tc>
        <w:tc>
          <w:tcPr>
            <w:tcW w:w="1710" w:type="dxa"/>
            <w:vAlign w:val="center"/>
          </w:tcPr>
          <w:p w:rsidR="00EC77F7" w:rsidRPr="00CD1368" w:rsidRDefault="00EC77F7" w:rsidP="00EC77F7">
            <w:pPr>
              <w:spacing w:line="276" w:lineRule="auto"/>
              <w:jc w:val="center"/>
              <w:rPr>
                <w:rFonts w:ascii="Times New Roman" w:hAnsi="Times New Roman"/>
                <w:color w:val="000000"/>
                <w:sz w:val="24"/>
                <w:szCs w:val="24"/>
              </w:rPr>
            </w:pPr>
            <w:r>
              <w:rPr>
                <w:rFonts w:ascii="Times New Roman" w:hAnsi="Times New Roman"/>
                <w:color w:val="000000"/>
                <w:sz w:val="24"/>
                <w:szCs w:val="24"/>
              </w:rPr>
              <w:t>5600</w:t>
            </w:r>
          </w:p>
        </w:tc>
        <w:tc>
          <w:tcPr>
            <w:tcW w:w="1170" w:type="dxa"/>
            <w:vAlign w:val="center"/>
          </w:tcPr>
          <w:p w:rsidR="00EC77F7" w:rsidRPr="00EC77F7" w:rsidRDefault="00EC77F7" w:rsidP="00EC77F7">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zile</w:t>
            </w:r>
          </w:p>
        </w:tc>
        <w:tc>
          <w:tcPr>
            <w:tcW w:w="1260" w:type="dxa"/>
            <w:shd w:val="clear" w:color="auto" w:fill="auto"/>
            <w:vAlign w:val="center"/>
          </w:tcPr>
          <w:p w:rsidR="00EC77F7" w:rsidRPr="00BC460A" w:rsidRDefault="00EC77F7" w:rsidP="00EC77F7">
            <w:pPr>
              <w:jc w:val="center"/>
              <w:rPr>
                <w:rFonts w:ascii="Times New Roman" w:hAnsi="Times New Roman"/>
                <w:bCs/>
                <w:sz w:val="22"/>
                <w:szCs w:val="22"/>
              </w:rPr>
            </w:pPr>
            <w:r>
              <w:rPr>
                <w:rFonts w:ascii="Times New Roman" w:hAnsi="Times New Roman"/>
                <w:bCs/>
                <w:sz w:val="22"/>
                <w:szCs w:val="22"/>
              </w:rPr>
              <w:t>8</w:t>
            </w:r>
          </w:p>
        </w:tc>
        <w:tc>
          <w:tcPr>
            <w:tcW w:w="153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EC77F7" w:rsidRPr="00BC460A" w:rsidTr="00F67701">
        <w:trPr>
          <w:trHeight w:val="635"/>
        </w:trPr>
        <w:tc>
          <w:tcPr>
            <w:tcW w:w="833" w:type="dxa"/>
            <w:vAlign w:val="center"/>
          </w:tcPr>
          <w:p w:rsidR="00EC77F7" w:rsidRDefault="00EC77F7" w:rsidP="00EC77F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rsidR="00EC77F7" w:rsidRPr="00EC77F7" w:rsidRDefault="00EC77F7" w:rsidP="00EC77F7">
            <w:pPr>
              <w:rPr>
                <w:rFonts w:ascii="Times New Roman" w:hAnsi="Times New Roman"/>
                <w:color w:val="000000"/>
                <w:sz w:val="24"/>
                <w:szCs w:val="24"/>
              </w:rPr>
            </w:pPr>
            <w:r w:rsidRPr="00EC77F7">
              <w:rPr>
                <w:rFonts w:ascii="Times New Roman" w:hAnsi="Times New Roman"/>
                <w:sz w:val="24"/>
                <w:szCs w:val="24"/>
              </w:rPr>
              <w:t xml:space="preserve">Servicii de coffee break </w:t>
            </w:r>
            <w:r w:rsidRPr="00EC77F7">
              <w:rPr>
                <w:rFonts w:ascii="Times New Roman" w:hAnsi="Times New Roman"/>
                <w:b/>
                <w:sz w:val="24"/>
                <w:szCs w:val="24"/>
              </w:rPr>
              <w:t>2 serv/zi x 25 pers/zi x 8 zile</w:t>
            </w:r>
          </w:p>
        </w:tc>
        <w:tc>
          <w:tcPr>
            <w:tcW w:w="1710" w:type="dxa"/>
            <w:vAlign w:val="center"/>
          </w:tcPr>
          <w:p w:rsidR="00EC77F7" w:rsidRPr="00CD1368" w:rsidRDefault="00EC77F7" w:rsidP="00EC77F7">
            <w:pPr>
              <w:spacing w:line="276" w:lineRule="auto"/>
              <w:jc w:val="center"/>
              <w:rPr>
                <w:rFonts w:ascii="Times New Roman" w:hAnsi="Times New Roman"/>
                <w:color w:val="000000"/>
                <w:sz w:val="24"/>
                <w:szCs w:val="24"/>
              </w:rPr>
            </w:pPr>
            <w:r>
              <w:rPr>
                <w:rFonts w:ascii="Times New Roman" w:hAnsi="Times New Roman"/>
                <w:color w:val="000000"/>
                <w:sz w:val="24"/>
                <w:szCs w:val="24"/>
              </w:rPr>
              <w:t>7200</w:t>
            </w:r>
          </w:p>
        </w:tc>
        <w:tc>
          <w:tcPr>
            <w:tcW w:w="1170" w:type="dxa"/>
            <w:vAlign w:val="center"/>
          </w:tcPr>
          <w:p w:rsidR="00EC77F7" w:rsidRPr="00EC77F7" w:rsidRDefault="00EC77F7" w:rsidP="00EC77F7">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60" w:type="dxa"/>
            <w:shd w:val="clear" w:color="auto" w:fill="auto"/>
            <w:vAlign w:val="center"/>
          </w:tcPr>
          <w:p w:rsidR="00EC77F7" w:rsidRDefault="00EC77F7" w:rsidP="00EC77F7">
            <w:pPr>
              <w:jc w:val="center"/>
              <w:rPr>
                <w:rFonts w:ascii="Times New Roman" w:hAnsi="Times New Roman"/>
                <w:bCs/>
                <w:sz w:val="22"/>
                <w:szCs w:val="22"/>
              </w:rPr>
            </w:pPr>
            <w:r>
              <w:rPr>
                <w:rFonts w:ascii="Times New Roman" w:hAnsi="Times New Roman"/>
                <w:bCs/>
                <w:sz w:val="22"/>
                <w:szCs w:val="22"/>
              </w:rPr>
              <w:t>400</w:t>
            </w:r>
          </w:p>
        </w:tc>
        <w:tc>
          <w:tcPr>
            <w:tcW w:w="153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EC77F7" w:rsidRPr="00BC460A" w:rsidTr="00F67701">
        <w:trPr>
          <w:trHeight w:val="635"/>
        </w:trPr>
        <w:tc>
          <w:tcPr>
            <w:tcW w:w="833" w:type="dxa"/>
            <w:vAlign w:val="center"/>
          </w:tcPr>
          <w:p w:rsidR="00EC77F7" w:rsidRDefault="00EC77F7" w:rsidP="00EC77F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tcPr>
          <w:p w:rsidR="00EC77F7" w:rsidRPr="00EC77F7" w:rsidRDefault="00EC77F7" w:rsidP="00EC77F7">
            <w:pPr>
              <w:rPr>
                <w:rFonts w:ascii="Times New Roman" w:hAnsi="Times New Roman"/>
                <w:color w:val="000000"/>
                <w:sz w:val="24"/>
                <w:szCs w:val="24"/>
              </w:rPr>
            </w:pPr>
            <w:r w:rsidRPr="00EC77F7">
              <w:rPr>
                <w:rFonts w:ascii="Times New Roman" w:hAnsi="Times New Roman"/>
                <w:sz w:val="24"/>
                <w:szCs w:val="24"/>
              </w:rPr>
              <w:t xml:space="preserve">Servicii de servire masă de prânz </w:t>
            </w:r>
            <w:r w:rsidRPr="00EC77F7">
              <w:rPr>
                <w:rFonts w:ascii="Times New Roman" w:hAnsi="Times New Roman"/>
                <w:b/>
                <w:sz w:val="24"/>
                <w:szCs w:val="24"/>
              </w:rPr>
              <w:t>1 serv/zi x</w:t>
            </w:r>
            <w:r w:rsidRPr="00EC77F7">
              <w:rPr>
                <w:rFonts w:ascii="Times New Roman" w:hAnsi="Times New Roman"/>
                <w:sz w:val="24"/>
                <w:szCs w:val="24"/>
              </w:rPr>
              <w:t xml:space="preserve"> </w:t>
            </w:r>
            <w:r w:rsidRPr="00EC77F7">
              <w:rPr>
                <w:rFonts w:ascii="Times New Roman" w:hAnsi="Times New Roman"/>
                <w:b/>
                <w:sz w:val="24"/>
                <w:szCs w:val="24"/>
              </w:rPr>
              <w:t>25 pers/zi x 8 zile</w:t>
            </w:r>
          </w:p>
        </w:tc>
        <w:tc>
          <w:tcPr>
            <w:tcW w:w="1710" w:type="dxa"/>
            <w:vAlign w:val="center"/>
          </w:tcPr>
          <w:p w:rsidR="00EC77F7" w:rsidRPr="00CD1368" w:rsidRDefault="00EC77F7" w:rsidP="00EC77F7">
            <w:pPr>
              <w:spacing w:line="276" w:lineRule="auto"/>
              <w:jc w:val="center"/>
              <w:rPr>
                <w:rFonts w:ascii="Times New Roman" w:hAnsi="Times New Roman"/>
                <w:color w:val="000000"/>
                <w:sz w:val="24"/>
                <w:szCs w:val="24"/>
              </w:rPr>
            </w:pPr>
            <w:r>
              <w:rPr>
                <w:rFonts w:ascii="Times New Roman" w:hAnsi="Times New Roman"/>
                <w:color w:val="000000"/>
                <w:sz w:val="24"/>
                <w:szCs w:val="24"/>
              </w:rPr>
              <w:t>14350</w:t>
            </w:r>
          </w:p>
        </w:tc>
        <w:tc>
          <w:tcPr>
            <w:tcW w:w="1170" w:type="dxa"/>
            <w:vAlign w:val="center"/>
          </w:tcPr>
          <w:p w:rsidR="00EC77F7" w:rsidRPr="00EC77F7" w:rsidRDefault="00EC77F7" w:rsidP="00EC77F7">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60" w:type="dxa"/>
            <w:shd w:val="clear" w:color="auto" w:fill="auto"/>
            <w:vAlign w:val="center"/>
          </w:tcPr>
          <w:p w:rsidR="00EC77F7" w:rsidRDefault="00EC77F7" w:rsidP="00EC77F7">
            <w:pPr>
              <w:jc w:val="center"/>
              <w:rPr>
                <w:rFonts w:ascii="Times New Roman" w:hAnsi="Times New Roman"/>
                <w:bCs/>
                <w:sz w:val="22"/>
                <w:szCs w:val="22"/>
              </w:rPr>
            </w:pPr>
            <w:r>
              <w:rPr>
                <w:rFonts w:ascii="Times New Roman" w:hAnsi="Times New Roman"/>
                <w:bCs/>
                <w:sz w:val="22"/>
                <w:szCs w:val="22"/>
              </w:rPr>
              <w:t>200</w:t>
            </w:r>
          </w:p>
        </w:tc>
        <w:tc>
          <w:tcPr>
            <w:tcW w:w="153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EC77F7" w:rsidRPr="00226165" w:rsidRDefault="00EC77F7"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EC77F7" w:rsidP="00480F20">
      <w:pPr>
        <w:ind w:left="1350"/>
        <w:jc w:val="center"/>
        <w:rPr>
          <w:rFonts w:ascii="Times New Roman" w:hAnsi="Times New Roman"/>
          <w:b/>
          <w:color w:val="000000"/>
          <w:sz w:val="24"/>
          <w:szCs w:val="24"/>
          <w:lang w:val="ro-RO"/>
        </w:rPr>
      </w:pPr>
      <w:r w:rsidRPr="00EC77F7">
        <w:rPr>
          <w:rFonts w:ascii="Times New Roman" w:hAnsi="Times New Roman"/>
          <w:b/>
          <w:color w:val="000000"/>
          <w:sz w:val="24"/>
          <w:szCs w:val="24"/>
          <w:lang w:val="ro-RO"/>
        </w:rPr>
        <w:t>Servicii de închiriere sal</w:t>
      </w:r>
      <w:r w:rsidRPr="00EC77F7">
        <w:rPr>
          <w:rFonts w:ascii="Times New Roman" w:hAnsi="Times New Roman" w:hint="cs"/>
          <w:b/>
          <w:color w:val="000000"/>
          <w:sz w:val="24"/>
          <w:szCs w:val="24"/>
          <w:lang w:val="ro-RO"/>
        </w:rPr>
        <w:t>ă</w:t>
      </w:r>
      <w:r w:rsidRPr="00EC77F7">
        <w:rPr>
          <w:rFonts w:ascii="Times New Roman" w:hAnsi="Times New Roman"/>
          <w:b/>
          <w:color w:val="000000"/>
          <w:sz w:val="24"/>
          <w:szCs w:val="24"/>
          <w:lang w:val="ro-RO"/>
        </w:rPr>
        <w:t xml:space="preserve"> conferinț</w:t>
      </w:r>
      <w:r w:rsidRPr="00EC77F7">
        <w:rPr>
          <w:rFonts w:ascii="Times New Roman" w:hAnsi="Times New Roman" w:hint="cs"/>
          <w:b/>
          <w:color w:val="000000"/>
          <w:sz w:val="24"/>
          <w:szCs w:val="24"/>
          <w:lang w:val="ro-RO"/>
        </w:rPr>
        <w:t>ă</w:t>
      </w:r>
      <w:r w:rsidRPr="00EC77F7">
        <w:rPr>
          <w:rFonts w:ascii="Times New Roman" w:hAnsi="Times New Roman"/>
          <w:b/>
          <w:color w:val="000000"/>
          <w:sz w:val="24"/>
          <w:szCs w:val="24"/>
          <w:lang w:val="ro-RO"/>
        </w:rPr>
        <w:t xml:space="preserve"> pentru activitate de training, servicii de coffee break </w:t>
      </w:r>
      <w:r w:rsidRPr="00EC77F7">
        <w:rPr>
          <w:rFonts w:ascii="Times New Roman" w:hAnsi="Times New Roman" w:hint="cs"/>
          <w:b/>
          <w:color w:val="000000"/>
          <w:sz w:val="24"/>
          <w:szCs w:val="24"/>
          <w:lang w:val="ro-RO"/>
        </w:rPr>
        <w:t>ş</w:t>
      </w:r>
      <w:r w:rsidRPr="00EC77F7">
        <w:rPr>
          <w:rFonts w:ascii="Times New Roman" w:hAnsi="Times New Roman"/>
          <w:b/>
          <w:color w:val="000000"/>
          <w:sz w:val="24"/>
          <w:szCs w:val="24"/>
          <w:lang w:val="ro-RO"/>
        </w:rPr>
        <w:t>i servicii de servire mas</w:t>
      </w:r>
      <w:r w:rsidRPr="00EC77F7">
        <w:rPr>
          <w:rFonts w:ascii="Times New Roman" w:hAnsi="Times New Roman" w:hint="cs"/>
          <w:b/>
          <w:color w:val="000000"/>
          <w:sz w:val="24"/>
          <w:szCs w:val="24"/>
          <w:lang w:val="ro-RO"/>
        </w:rPr>
        <w:t>ă</w:t>
      </w:r>
      <w:r w:rsidRPr="00EC77F7">
        <w:rPr>
          <w:rFonts w:ascii="Times New Roman" w:hAnsi="Times New Roman"/>
          <w:b/>
          <w:color w:val="000000"/>
          <w:sz w:val="24"/>
          <w:szCs w:val="24"/>
          <w:lang w:val="ro-RO"/>
        </w:rPr>
        <w:t xml:space="preserve"> de prânz în Gala</w:t>
      </w:r>
      <w:r w:rsidRPr="00EC77F7">
        <w:rPr>
          <w:rFonts w:ascii="Times New Roman" w:hAnsi="Times New Roman" w:hint="cs"/>
          <w:b/>
          <w:color w:val="000000"/>
          <w:sz w:val="24"/>
          <w:szCs w:val="24"/>
          <w:lang w:val="ro-RO"/>
        </w:rPr>
        <w:t>ţ</w:t>
      </w:r>
      <w:r w:rsidRPr="00EC77F7">
        <w:rPr>
          <w:rFonts w:ascii="Times New Roman" w:hAnsi="Times New Roman"/>
          <w:b/>
          <w:color w:val="000000"/>
          <w:sz w:val="24"/>
          <w:szCs w:val="24"/>
          <w:lang w:val="ro-RO"/>
        </w:rPr>
        <w:t>i în cadrul proiectului BSB 998</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rsidTr="00DC0CD9">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EC77F7" w:rsidTr="00DC0CD9">
        <w:trPr>
          <w:jc w:val="center"/>
        </w:trPr>
        <w:tc>
          <w:tcPr>
            <w:tcW w:w="715" w:type="dxa"/>
            <w:tcMar>
              <w:left w:w="57" w:type="dxa"/>
              <w:right w:w="57" w:type="dxa"/>
            </w:tcMar>
            <w:vAlign w:val="center"/>
          </w:tcPr>
          <w:p w:rsidR="00C93552" w:rsidRPr="00EC77F7"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EC77F7" w:rsidRPr="00EC77F7" w:rsidRDefault="00EC77F7" w:rsidP="00064118">
            <w:pPr>
              <w:rPr>
                <w:rFonts w:ascii="Times New Roman" w:hAnsi="Times New Roman"/>
                <w:b/>
                <w:snapToGrid w:val="0"/>
                <w:sz w:val="22"/>
                <w:szCs w:val="22"/>
              </w:rPr>
            </w:pPr>
            <w:r w:rsidRPr="00EC77F7">
              <w:rPr>
                <w:rFonts w:ascii="Times New Roman" w:hAnsi="Times New Roman"/>
                <w:b/>
                <w:snapToGrid w:val="0"/>
                <w:sz w:val="22"/>
                <w:szCs w:val="22"/>
              </w:rPr>
              <w:t>Servicii de închiriere sal</w:t>
            </w:r>
            <w:r w:rsidRPr="00EC77F7">
              <w:rPr>
                <w:rFonts w:ascii="Times New Roman" w:hAnsi="Times New Roman" w:hint="cs"/>
                <w:b/>
                <w:snapToGrid w:val="0"/>
                <w:sz w:val="22"/>
                <w:szCs w:val="22"/>
              </w:rPr>
              <w:t>ă</w:t>
            </w:r>
            <w:r w:rsidRPr="00EC77F7">
              <w:rPr>
                <w:rFonts w:ascii="Times New Roman" w:hAnsi="Times New Roman"/>
                <w:b/>
                <w:snapToGrid w:val="0"/>
                <w:sz w:val="22"/>
                <w:szCs w:val="22"/>
              </w:rPr>
              <w:t xml:space="preserve"> conferinț</w:t>
            </w:r>
            <w:r w:rsidRPr="00EC77F7">
              <w:rPr>
                <w:rFonts w:ascii="Times New Roman" w:hAnsi="Times New Roman" w:hint="cs"/>
                <w:b/>
                <w:snapToGrid w:val="0"/>
                <w:sz w:val="22"/>
                <w:szCs w:val="22"/>
              </w:rPr>
              <w:t>ă</w:t>
            </w:r>
            <w:r w:rsidRPr="00EC77F7">
              <w:rPr>
                <w:rFonts w:ascii="Times New Roman" w:hAnsi="Times New Roman"/>
                <w:b/>
                <w:snapToGrid w:val="0"/>
                <w:sz w:val="22"/>
                <w:szCs w:val="22"/>
              </w:rPr>
              <w:t xml:space="preserve"> pentru activitate de training, servicii de coffee break </w:t>
            </w:r>
            <w:r w:rsidRPr="00EC77F7">
              <w:rPr>
                <w:rFonts w:ascii="Times New Roman" w:hAnsi="Times New Roman" w:hint="cs"/>
                <w:b/>
                <w:snapToGrid w:val="0"/>
                <w:sz w:val="22"/>
                <w:szCs w:val="22"/>
              </w:rPr>
              <w:t>ş</w:t>
            </w:r>
            <w:r w:rsidRPr="00EC77F7">
              <w:rPr>
                <w:rFonts w:ascii="Times New Roman" w:hAnsi="Times New Roman"/>
                <w:b/>
                <w:snapToGrid w:val="0"/>
                <w:sz w:val="22"/>
                <w:szCs w:val="22"/>
              </w:rPr>
              <w:t>i servicii de servire mas</w:t>
            </w:r>
            <w:r w:rsidRPr="00EC77F7">
              <w:rPr>
                <w:rFonts w:ascii="Times New Roman" w:hAnsi="Times New Roman" w:hint="cs"/>
                <w:b/>
                <w:snapToGrid w:val="0"/>
                <w:sz w:val="22"/>
                <w:szCs w:val="22"/>
              </w:rPr>
              <w:t>ă</w:t>
            </w:r>
            <w:r w:rsidRPr="00EC77F7">
              <w:rPr>
                <w:rFonts w:ascii="Times New Roman" w:hAnsi="Times New Roman"/>
                <w:b/>
                <w:snapToGrid w:val="0"/>
                <w:sz w:val="22"/>
                <w:szCs w:val="22"/>
              </w:rPr>
              <w:t xml:space="preserve"> de prânz în Gala</w:t>
            </w:r>
            <w:r w:rsidRPr="00EC77F7">
              <w:rPr>
                <w:rFonts w:ascii="Times New Roman" w:hAnsi="Times New Roman" w:hint="cs"/>
                <w:b/>
                <w:snapToGrid w:val="0"/>
                <w:sz w:val="22"/>
                <w:szCs w:val="22"/>
              </w:rPr>
              <w:t>ţ</w:t>
            </w:r>
            <w:r w:rsidRPr="00EC77F7">
              <w:rPr>
                <w:rFonts w:ascii="Times New Roman" w:hAnsi="Times New Roman"/>
                <w:b/>
                <w:snapToGrid w:val="0"/>
                <w:sz w:val="22"/>
                <w:szCs w:val="22"/>
              </w:rPr>
              <w:t xml:space="preserve">i </w:t>
            </w:r>
          </w:p>
          <w:p w:rsidR="00EC77F7" w:rsidRPr="00EC77F7" w:rsidRDefault="00EC77F7" w:rsidP="00EC77F7">
            <w:pPr>
              <w:rPr>
                <w:rFonts w:ascii="Times New Roman" w:hAnsi="Times New Roman"/>
                <w:snapToGrid w:val="0"/>
                <w:sz w:val="22"/>
                <w:szCs w:val="22"/>
              </w:rPr>
            </w:pPr>
            <w:r w:rsidRPr="00EC77F7">
              <w:rPr>
                <w:rFonts w:ascii="Times New Roman" w:hAnsi="Times New Roman"/>
                <w:snapToGrid w:val="0"/>
                <w:sz w:val="22"/>
                <w:szCs w:val="22"/>
              </w:rPr>
              <w:t xml:space="preserve">Titlul proiectului/Acronim: </w:t>
            </w:r>
            <w:r w:rsidRPr="00EC77F7">
              <w:rPr>
                <w:rFonts w:ascii="Times New Roman" w:hAnsi="Times New Roman"/>
                <w:b/>
                <w:snapToGrid w:val="0"/>
                <w:sz w:val="22"/>
                <w:szCs w:val="22"/>
              </w:rPr>
              <w:t>LET'S CYCLE AT THE BLACK SEA/LetsCYCLE</w:t>
            </w:r>
          </w:p>
          <w:p w:rsidR="00EC77F7" w:rsidRPr="00EC77F7" w:rsidRDefault="00EC77F7" w:rsidP="00EC77F7">
            <w:pPr>
              <w:rPr>
                <w:rFonts w:ascii="Times New Roman" w:hAnsi="Times New Roman"/>
                <w:b/>
                <w:snapToGrid w:val="0"/>
                <w:sz w:val="22"/>
                <w:szCs w:val="22"/>
              </w:rPr>
            </w:pPr>
            <w:r w:rsidRPr="00EC77F7">
              <w:rPr>
                <w:rFonts w:ascii="Times New Roman" w:hAnsi="Times New Roman"/>
                <w:bCs/>
                <w:snapToGrid w:val="0"/>
                <w:sz w:val="22"/>
                <w:szCs w:val="22"/>
              </w:rPr>
              <w:t xml:space="preserve">Contract nr. </w:t>
            </w:r>
            <w:r w:rsidRPr="00EC77F7">
              <w:rPr>
                <w:rFonts w:ascii="Times New Roman" w:hAnsi="Times New Roman"/>
                <w:b/>
                <w:snapToGrid w:val="0"/>
                <w:sz w:val="22"/>
                <w:szCs w:val="22"/>
              </w:rPr>
              <w:t>BSB-998</w:t>
            </w:r>
          </w:p>
          <w:p w:rsidR="00480F20" w:rsidRPr="00EC77F7" w:rsidRDefault="00EC77F7" w:rsidP="00064118">
            <w:pPr>
              <w:rPr>
                <w:rFonts w:ascii="Times New Roman" w:hAnsi="Times New Roman"/>
                <w:b/>
                <w:snapToGrid w:val="0"/>
                <w:sz w:val="22"/>
                <w:szCs w:val="22"/>
              </w:rPr>
            </w:pPr>
            <w:r w:rsidRPr="00EC77F7">
              <w:rPr>
                <w:rFonts w:ascii="Times New Roman" w:hAnsi="Times New Roman"/>
                <w:bCs/>
                <w:snapToGrid w:val="0"/>
                <w:sz w:val="22"/>
                <w:szCs w:val="22"/>
              </w:rPr>
              <w:t xml:space="preserve">Denumirea/numărul activităţii de formare (training): </w:t>
            </w:r>
            <w:r w:rsidRPr="00EC77F7">
              <w:rPr>
                <w:rFonts w:ascii="Times New Roman" w:hAnsi="Times New Roman"/>
                <w:b/>
                <w:snapToGrid w:val="0"/>
                <w:sz w:val="22"/>
                <w:szCs w:val="22"/>
              </w:rPr>
              <w:t>Formare de Bază în Domeniul Turismului (Training Activities for Basics in Tourism Area)/A.T2.3</w:t>
            </w:r>
          </w:p>
        </w:tc>
        <w:tc>
          <w:tcPr>
            <w:tcW w:w="6480" w:type="dxa"/>
            <w:tcMar>
              <w:left w:w="57" w:type="dxa"/>
              <w:right w:w="57" w:type="dxa"/>
            </w:tcMar>
            <w:vAlign w:val="center"/>
          </w:tcPr>
          <w:p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901D13" w:rsidRPr="00EC77F7" w:rsidTr="00A57434">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EC77F7" w:rsidRPr="00EC77F7" w:rsidRDefault="00EC77F7" w:rsidP="00EC77F7">
            <w:pPr>
              <w:rPr>
                <w:rFonts w:ascii="Times New Roman" w:hAnsi="Times New Roman"/>
                <w:b/>
                <w:snapToGrid w:val="0"/>
                <w:sz w:val="22"/>
                <w:szCs w:val="22"/>
              </w:rPr>
            </w:pPr>
            <w:r w:rsidRPr="00EC77F7">
              <w:rPr>
                <w:rFonts w:ascii="Times New Roman" w:hAnsi="Times New Roman"/>
                <w:b/>
                <w:snapToGrid w:val="0"/>
                <w:sz w:val="22"/>
                <w:szCs w:val="22"/>
              </w:rPr>
              <w:t>SERVICII ÎNCHIRIERE SALĂ DE CONFERINȚĂ PENTRU ACTIVITATE DE TRAINING</w:t>
            </w:r>
          </w:p>
          <w:p w:rsidR="00EC77F7" w:rsidRPr="00EC77F7" w:rsidRDefault="00EC77F7" w:rsidP="00EC77F7">
            <w:pPr>
              <w:ind w:left="66"/>
              <w:rPr>
                <w:rFonts w:ascii="Times New Roman" w:hAnsi="Times New Roman"/>
                <w:b/>
                <w:bCs/>
                <w:snapToGrid w:val="0"/>
                <w:sz w:val="22"/>
                <w:szCs w:val="22"/>
              </w:rPr>
            </w:pPr>
            <w:r w:rsidRPr="00EC77F7">
              <w:rPr>
                <w:rFonts w:ascii="Times New Roman" w:hAnsi="Times New Roman"/>
                <w:b/>
                <w:bCs/>
                <w:snapToGrid w:val="0"/>
                <w:sz w:val="22"/>
                <w:szCs w:val="22"/>
              </w:rPr>
              <w:t>Durata închirierii: în total, 8 zile, în 2 (două) perioade/săptămâni consecutive, după cum urmează:</w:t>
            </w:r>
          </w:p>
          <w:p w:rsidR="00EC77F7" w:rsidRPr="00EC77F7" w:rsidRDefault="00EC77F7" w:rsidP="00EC77F7">
            <w:pPr>
              <w:ind w:left="66"/>
              <w:rPr>
                <w:rFonts w:ascii="Times New Roman" w:hAnsi="Times New Roman"/>
                <w:bCs/>
                <w:snapToGrid w:val="0"/>
                <w:sz w:val="22"/>
                <w:szCs w:val="22"/>
              </w:rPr>
            </w:pPr>
            <w:r w:rsidRPr="00EC77F7">
              <w:rPr>
                <w:rFonts w:ascii="Times New Roman" w:hAnsi="Times New Roman"/>
                <w:b/>
                <w:bCs/>
                <w:snapToGrid w:val="0"/>
                <w:sz w:val="22"/>
                <w:szCs w:val="22"/>
              </w:rPr>
              <w:t>Perioada I</w:t>
            </w:r>
            <w:r w:rsidRPr="00EC77F7">
              <w:rPr>
                <w:rFonts w:ascii="Times New Roman" w:hAnsi="Times New Roman"/>
                <w:snapToGrid w:val="0"/>
                <w:sz w:val="22"/>
                <w:szCs w:val="22"/>
              </w:rPr>
              <w:t xml:space="preserve">: 4 zile consecutive, în prima săptămână, în perioada 18-21 Octombrie 2022, pentru o durată de 8,5 ore/zi, </w:t>
            </w:r>
            <w:r w:rsidRPr="00EC77F7">
              <w:rPr>
                <w:rFonts w:ascii="Times New Roman" w:hAnsi="Times New Roman"/>
                <w:bCs/>
                <w:iCs/>
                <w:snapToGrid w:val="0"/>
                <w:sz w:val="22"/>
                <w:szCs w:val="22"/>
              </w:rPr>
              <w:t>pentru 25 persoane-cursanţi şi un formator (trainer).</w:t>
            </w:r>
          </w:p>
          <w:p w:rsidR="00EC77F7" w:rsidRPr="00EC77F7" w:rsidRDefault="00EC77F7" w:rsidP="00EC77F7">
            <w:pPr>
              <w:ind w:left="66"/>
              <w:rPr>
                <w:rFonts w:ascii="Times New Roman" w:hAnsi="Times New Roman"/>
                <w:bCs/>
                <w:iCs/>
                <w:snapToGrid w:val="0"/>
                <w:sz w:val="22"/>
                <w:szCs w:val="22"/>
              </w:rPr>
            </w:pPr>
            <w:r w:rsidRPr="00EC77F7">
              <w:rPr>
                <w:rFonts w:ascii="Times New Roman" w:hAnsi="Times New Roman"/>
                <w:b/>
                <w:bCs/>
                <w:snapToGrid w:val="0"/>
                <w:sz w:val="22"/>
                <w:szCs w:val="22"/>
              </w:rPr>
              <w:t>Perioada II</w:t>
            </w:r>
            <w:r w:rsidRPr="00EC77F7">
              <w:rPr>
                <w:rFonts w:ascii="Times New Roman" w:hAnsi="Times New Roman"/>
                <w:snapToGrid w:val="0"/>
                <w:sz w:val="22"/>
                <w:szCs w:val="22"/>
              </w:rPr>
              <w:t xml:space="preserve">: 4 zile consecutive, în a doua săptămână, în perioada 24-27 Octombrie 2022, pentru o durată de 8,5 ore/zi, </w:t>
            </w:r>
            <w:r w:rsidRPr="00EC77F7">
              <w:rPr>
                <w:rFonts w:ascii="Times New Roman" w:hAnsi="Times New Roman"/>
                <w:bCs/>
                <w:iCs/>
                <w:snapToGrid w:val="0"/>
                <w:sz w:val="22"/>
                <w:szCs w:val="22"/>
              </w:rPr>
              <w:t>pentru aceleaşi 25 persoane-cursanţi şi acelaşi formator (trainer).</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b/>
                <w:bCs/>
                <w:snapToGrid w:val="0"/>
                <w:sz w:val="22"/>
                <w:szCs w:val="22"/>
              </w:rPr>
              <w:t>Număr săli de conferință pentru activitate de training:</w:t>
            </w:r>
            <w:r w:rsidRPr="00EC77F7">
              <w:rPr>
                <w:rFonts w:ascii="Times New Roman" w:hAnsi="Times New Roman"/>
                <w:snapToGrid w:val="0"/>
                <w:sz w:val="22"/>
                <w:szCs w:val="22"/>
              </w:rPr>
              <w:t xml:space="preserve"> 1 (una)/fiecare perioadă</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b/>
                <w:bCs/>
                <w:snapToGrid w:val="0"/>
                <w:sz w:val="22"/>
                <w:szCs w:val="22"/>
              </w:rPr>
              <w:t>Capacitate sală:</w:t>
            </w:r>
            <w:r w:rsidRPr="00EC77F7">
              <w:rPr>
                <w:rFonts w:ascii="Times New Roman" w:hAnsi="Times New Roman"/>
                <w:snapToGrid w:val="0"/>
                <w:sz w:val="22"/>
                <w:szCs w:val="22"/>
              </w:rPr>
              <w:t xml:space="preserve"> pentru 25 cursanţi şi un trainer</w:t>
            </w:r>
          </w:p>
          <w:p w:rsidR="00EC77F7" w:rsidRPr="00EC77F7" w:rsidRDefault="00EC77F7" w:rsidP="00EC77F7">
            <w:pPr>
              <w:ind w:left="66"/>
              <w:rPr>
                <w:rFonts w:ascii="Times New Roman" w:hAnsi="Times New Roman"/>
                <w:bCs/>
                <w:snapToGrid w:val="0"/>
                <w:sz w:val="22"/>
                <w:szCs w:val="22"/>
              </w:rPr>
            </w:pPr>
            <w:r w:rsidRPr="00EC77F7">
              <w:rPr>
                <w:rFonts w:ascii="Times New Roman" w:hAnsi="Times New Roman"/>
                <w:b/>
                <w:bCs/>
                <w:snapToGrid w:val="0"/>
                <w:sz w:val="22"/>
                <w:szCs w:val="22"/>
              </w:rPr>
              <w:t>Localizare sală de conferință pentru activitate de training:</w:t>
            </w:r>
            <w:r w:rsidRPr="00EC77F7">
              <w:rPr>
                <w:rFonts w:ascii="Times New Roman" w:hAnsi="Times New Roman"/>
                <w:snapToGrid w:val="0"/>
                <w:sz w:val="22"/>
                <w:szCs w:val="22"/>
              </w:rPr>
              <w:t xml:space="preserve"> </w:t>
            </w:r>
            <w:r w:rsidRPr="00EC77F7">
              <w:rPr>
                <w:rFonts w:ascii="Times New Roman" w:hAnsi="Times New Roman"/>
                <w:bCs/>
                <w:snapToGrid w:val="0"/>
                <w:sz w:val="22"/>
                <w:szCs w:val="22"/>
              </w:rPr>
              <w:t>într-un hotel de minimum 3 stele, situat în Galaţi, la o distanță maximă de 10 km de sediul Universității „Dunărea de Jos” din Galați, str. Domnească nr. 47</w:t>
            </w:r>
          </w:p>
          <w:p w:rsidR="00EC77F7" w:rsidRPr="00EC77F7" w:rsidRDefault="00EC77F7" w:rsidP="00EC77F7">
            <w:pPr>
              <w:ind w:left="66"/>
              <w:rPr>
                <w:rFonts w:ascii="Times New Roman" w:hAnsi="Times New Roman"/>
                <w:b/>
                <w:bCs/>
                <w:snapToGrid w:val="0"/>
                <w:sz w:val="22"/>
                <w:szCs w:val="22"/>
              </w:rPr>
            </w:pPr>
            <w:r w:rsidRPr="00EC77F7">
              <w:rPr>
                <w:rFonts w:ascii="Times New Roman" w:hAnsi="Times New Roman"/>
                <w:b/>
                <w:bCs/>
                <w:snapToGrid w:val="0"/>
                <w:sz w:val="22"/>
                <w:szCs w:val="22"/>
              </w:rPr>
              <w:t xml:space="preserve">Facilități organizatorice sală de conferință pentru activitate de training: </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lumină naturală;</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spațiu distinct pentru fumători;</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lastRenderedPageBreak/>
              <w:t>- personal pentru amenajarea sălii și a tuturor elementelor de logistică;</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event manager – disponibil în permanență să raspundă solicitărilor beneficiarului și să asigure desfășurarea optimă a evenimentului.</w:t>
            </w:r>
          </w:p>
          <w:p w:rsidR="00EC77F7" w:rsidRPr="00EC77F7" w:rsidRDefault="00EC77F7" w:rsidP="00EC77F7">
            <w:pPr>
              <w:ind w:left="66"/>
              <w:rPr>
                <w:rFonts w:ascii="Times New Roman" w:hAnsi="Times New Roman"/>
                <w:b/>
                <w:bCs/>
                <w:snapToGrid w:val="0"/>
                <w:sz w:val="22"/>
                <w:szCs w:val="22"/>
              </w:rPr>
            </w:pPr>
            <w:r w:rsidRPr="00EC77F7">
              <w:rPr>
                <w:rFonts w:ascii="Times New Roman" w:hAnsi="Times New Roman"/>
                <w:b/>
                <w:bCs/>
                <w:snapToGrid w:val="0"/>
                <w:sz w:val="22"/>
                <w:szCs w:val="22"/>
              </w:rPr>
              <w:t>Facilități tehnice sală de conferință pentru activitate de training:</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aer condiționat;</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videoproiector;</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ecran  de proiecţie;</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flip-chart + consumabile;</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pointer laser;</w:t>
            </w:r>
          </w:p>
          <w:p w:rsidR="00EC77F7"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sonorizare adecvată în raport cu mărimea sălii şi numărul de participanţi (25 persoane);</w:t>
            </w:r>
          </w:p>
          <w:p w:rsidR="00901D13" w:rsidRPr="00EC77F7" w:rsidRDefault="00EC77F7" w:rsidP="00EC77F7">
            <w:pPr>
              <w:ind w:left="66"/>
              <w:rPr>
                <w:rFonts w:ascii="Times New Roman" w:hAnsi="Times New Roman"/>
                <w:snapToGrid w:val="0"/>
                <w:sz w:val="22"/>
                <w:szCs w:val="22"/>
              </w:rPr>
            </w:pPr>
            <w:r w:rsidRPr="00EC77F7">
              <w:rPr>
                <w:rFonts w:ascii="Times New Roman" w:hAnsi="Times New Roman"/>
                <w:snapToGrid w:val="0"/>
                <w:sz w:val="22"/>
                <w:szCs w:val="22"/>
              </w:rPr>
              <w:t>- internet Wi-Fi.</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lastRenderedPageBreak/>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991F13">
            <w:pPr>
              <w:rPr>
                <w:rFonts w:ascii="Times New Roman" w:hAnsi="Times New Roman"/>
                <w:sz w:val="22"/>
                <w:szCs w:val="22"/>
              </w:rPr>
            </w:pPr>
            <w:r w:rsidRPr="00EC77F7">
              <w:rPr>
                <w:rFonts w:ascii="Times New Roman" w:hAnsi="Times New Roman"/>
                <w:sz w:val="22"/>
                <w:szCs w:val="22"/>
              </w:rPr>
              <w:t>2</w:t>
            </w:r>
          </w:p>
        </w:tc>
        <w:tc>
          <w:tcPr>
            <w:tcW w:w="7200" w:type="dxa"/>
            <w:tcMar>
              <w:left w:w="57" w:type="dxa"/>
              <w:right w:w="57" w:type="dxa"/>
            </w:tcMar>
          </w:tcPr>
          <w:p w:rsidR="00EC77F7" w:rsidRPr="00EC77F7" w:rsidRDefault="00EC77F7" w:rsidP="00EC77F7">
            <w:pPr>
              <w:overflowPunct/>
              <w:autoSpaceDE/>
              <w:autoSpaceDN/>
              <w:adjustRightInd/>
              <w:jc w:val="both"/>
              <w:textAlignment w:val="auto"/>
              <w:rPr>
                <w:rFonts w:ascii="Times New Roman" w:eastAsia="Calibri" w:hAnsi="Times New Roman"/>
                <w:b/>
                <w:sz w:val="22"/>
                <w:szCs w:val="22"/>
              </w:rPr>
            </w:pPr>
            <w:r w:rsidRPr="00EC77F7">
              <w:rPr>
                <w:rFonts w:ascii="Times New Roman" w:eastAsia="Calibri" w:hAnsi="Times New Roman"/>
                <w:b/>
                <w:sz w:val="22"/>
                <w:szCs w:val="22"/>
              </w:rPr>
              <w:t>SERVICII DE COFFEE BREAK</w:t>
            </w:r>
          </w:p>
          <w:p w:rsidR="00EC77F7" w:rsidRPr="00EC77F7" w:rsidRDefault="00EC77F7" w:rsidP="00EC77F7">
            <w:pPr>
              <w:overflowPunct/>
              <w:autoSpaceDE/>
              <w:autoSpaceDN/>
              <w:adjustRightInd/>
              <w:jc w:val="both"/>
              <w:textAlignment w:val="auto"/>
              <w:rPr>
                <w:rFonts w:ascii="Times New Roman" w:eastAsia="Calibri" w:hAnsi="Times New Roman"/>
                <w:b/>
                <w:bCs/>
                <w:sz w:val="22"/>
                <w:szCs w:val="22"/>
              </w:rPr>
            </w:pPr>
            <w:r w:rsidRPr="00EC77F7">
              <w:rPr>
                <w:rFonts w:ascii="Times New Roman" w:eastAsia="Calibri" w:hAnsi="Times New Roman"/>
                <w:b/>
                <w:bCs/>
                <w:sz w:val="22"/>
                <w:szCs w:val="22"/>
              </w:rPr>
              <w:t>Durata furnizării serviciului: în total, 8 zile, în 2 (două) perioade/săptămâni consecutive, după cum urmează:</w:t>
            </w:r>
          </w:p>
          <w:p w:rsidR="00EC77F7" w:rsidRPr="00EC77F7" w:rsidRDefault="00EC77F7" w:rsidP="00EC77F7">
            <w:pPr>
              <w:overflowPunct/>
              <w:autoSpaceDE/>
              <w:autoSpaceDN/>
              <w:adjustRightInd/>
              <w:jc w:val="both"/>
              <w:textAlignment w:val="auto"/>
              <w:rPr>
                <w:rFonts w:ascii="Times New Roman" w:eastAsia="Calibri" w:hAnsi="Times New Roman"/>
                <w:bCs/>
                <w:sz w:val="22"/>
                <w:szCs w:val="22"/>
              </w:rPr>
            </w:pPr>
            <w:r w:rsidRPr="00EC77F7">
              <w:rPr>
                <w:rFonts w:ascii="Times New Roman" w:eastAsia="Calibri" w:hAnsi="Times New Roman"/>
                <w:b/>
                <w:bCs/>
                <w:sz w:val="22"/>
                <w:szCs w:val="22"/>
              </w:rPr>
              <w:t>Perioada I</w:t>
            </w:r>
            <w:r w:rsidRPr="00EC77F7">
              <w:rPr>
                <w:rFonts w:ascii="Times New Roman" w:eastAsia="Calibri" w:hAnsi="Times New Roman"/>
                <w:sz w:val="22"/>
                <w:szCs w:val="22"/>
              </w:rPr>
              <w:t xml:space="preserve">: 4 zile consecutive, în prima săptămână, în perioada 18-21 Octombrie 2022, pentru o durată de 8,5 ore/zi, </w:t>
            </w:r>
            <w:r w:rsidRPr="00EC77F7">
              <w:rPr>
                <w:rFonts w:ascii="Times New Roman" w:eastAsia="Calibri" w:hAnsi="Times New Roman"/>
                <w:bCs/>
                <w:iCs/>
                <w:sz w:val="22"/>
                <w:szCs w:val="22"/>
              </w:rPr>
              <w:t>pentru 25 persoane-cursanţi şi un formator (trainer).</w:t>
            </w:r>
          </w:p>
          <w:p w:rsidR="00EC77F7" w:rsidRPr="00EC77F7" w:rsidRDefault="00EC77F7" w:rsidP="00EC77F7">
            <w:pPr>
              <w:overflowPunct/>
              <w:autoSpaceDE/>
              <w:autoSpaceDN/>
              <w:adjustRightInd/>
              <w:jc w:val="both"/>
              <w:textAlignment w:val="auto"/>
              <w:rPr>
                <w:rFonts w:ascii="Times New Roman" w:eastAsia="Calibri" w:hAnsi="Times New Roman"/>
                <w:bCs/>
                <w:iCs/>
                <w:sz w:val="22"/>
                <w:szCs w:val="22"/>
              </w:rPr>
            </w:pPr>
            <w:r w:rsidRPr="00EC77F7">
              <w:rPr>
                <w:rFonts w:ascii="Times New Roman" w:eastAsia="Calibri" w:hAnsi="Times New Roman"/>
                <w:b/>
                <w:bCs/>
                <w:sz w:val="22"/>
                <w:szCs w:val="22"/>
              </w:rPr>
              <w:t>Perioada II</w:t>
            </w:r>
            <w:r w:rsidRPr="00EC77F7">
              <w:rPr>
                <w:rFonts w:ascii="Times New Roman" w:eastAsia="Calibri" w:hAnsi="Times New Roman"/>
                <w:sz w:val="22"/>
                <w:szCs w:val="22"/>
              </w:rPr>
              <w:t xml:space="preserve">: 4 zile consecutive, în a doua săptămână, în perioada 24-27 Octombrie 2022, pentru o durată de 8,5 ore/zi, </w:t>
            </w:r>
            <w:r w:rsidRPr="00EC77F7">
              <w:rPr>
                <w:rFonts w:ascii="Times New Roman" w:eastAsia="Calibri" w:hAnsi="Times New Roman"/>
                <w:bCs/>
                <w:iCs/>
                <w:sz w:val="22"/>
                <w:szCs w:val="22"/>
              </w:rPr>
              <w:t>pentru aceleaşi 25 persoane-cursanţi şi acelaşi formator (trainer).</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Număr coffee breaks/zi</w:t>
            </w:r>
            <w:r w:rsidRPr="00EC77F7">
              <w:rPr>
                <w:rFonts w:ascii="Times New Roman" w:eastAsia="Calibri" w:hAnsi="Times New Roman"/>
                <w:sz w:val="22"/>
                <w:szCs w:val="22"/>
              </w:rPr>
              <w:t xml:space="preserve"> (în fiecare zi din cele 2 perioade x 4 zile/perioadă = total 8 zile): 2 (două) coffee breaks/zi şi persoană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 xml:space="preserve">Program coffee breaks/zi: </w:t>
            </w:r>
            <w:r w:rsidRPr="00EC77F7">
              <w:rPr>
                <w:rFonts w:ascii="Times New Roman" w:eastAsia="Calibri" w:hAnsi="Times New Roman"/>
                <w:bCs/>
                <w:sz w:val="22"/>
                <w:szCs w:val="22"/>
              </w:rPr>
              <w:t>î</w:t>
            </w:r>
            <w:r w:rsidRPr="00EC77F7">
              <w:rPr>
                <w:rFonts w:ascii="Times New Roman" w:eastAsia="Calibri" w:hAnsi="Times New Roman"/>
                <w:sz w:val="22"/>
                <w:szCs w:val="22"/>
              </w:rPr>
              <w:t>n conformitate cu programul unei zile de training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Număr participanți:</w:t>
            </w:r>
            <w:r w:rsidRPr="00EC77F7">
              <w:rPr>
                <w:rFonts w:ascii="Times New Roman" w:eastAsia="Calibri" w:hAnsi="Times New Roman"/>
                <w:sz w:val="22"/>
                <w:szCs w:val="22"/>
              </w:rPr>
              <w:t xml:space="preserve"> 25 persoane/zi (în fiecare zi din cele 2 perioade x 4 zile/perioadă = total 8 zile)</w:t>
            </w:r>
          </w:p>
          <w:p w:rsidR="00EC77F7" w:rsidRPr="00EC77F7" w:rsidRDefault="00EC77F7" w:rsidP="00EC77F7">
            <w:pPr>
              <w:overflowPunct/>
              <w:autoSpaceDE/>
              <w:autoSpaceDN/>
              <w:adjustRightInd/>
              <w:jc w:val="both"/>
              <w:textAlignment w:val="auto"/>
              <w:rPr>
                <w:rFonts w:ascii="Times New Roman" w:eastAsia="Calibri" w:hAnsi="Times New Roman"/>
                <w:i/>
                <w:sz w:val="22"/>
                <w:szCs w:val="22"/>
              </w:rPr>
            </w:pPr>
            <w:r w:rsidRPr="00EC77F7">
              <w:rPr>
                <w:rFonts w:ascii="Times New Roman" w:eastAsia="Calibri" w:hAnsi="Times New Roman"/>
                <w:b/>
                <w:sz w:val="22"/>
                <w:szCs w:val="22"/>
              </w:rPr>
              <w:t>Locația:</w:t>
            </w:r>
            <w:r w:rsidRPr="00EC77F7">
              <w:rPr>
                <w:rFonts w:ascii="Times New Roman" w:eastAsia="Calibri" w:hAnsi="Times New Roman"/>
                <w:sz w:val="22"/>
                <w:szCs w:val="22"/>
              </w:rPr>
              <w:t xml:space="preserve"> în sala de conferință pentru activitate de training propusă la punctul 1 </w:t>
            </w:r>
            <w:r w:rsidRPr="00EC77F7">
              <w:rPr>
                <w:rFonts w:ascii="Times New Roman" w:eastAsia="Calibri" w:hAnsi="Times New Roman"/>
                <w:i/>
                <w:sz w:val="22"/>
                <w:szCs w:val="22"/>
              </w:rPr>
              <w:t>(Servicii de închiriere sală de conferință pentru activitate de training)</w:t>
            </w:r>
            <w:r w:rsidRPr="00EC77F7">
              <w:rPr>
                <w:rFonts w:ascii="Times New Roman" w:eastAsia="Calibri" w:hAnsi="Times New Roman"/>
                <w:sz w:val="22"/>
                <w:szCs w:val="22"/>
              </w:rPr>
              <w:t xml:space="preserve"> sau într-un spaţiu adecvat acestui serviciu, dar situat lângă sala de conferinţă</w:t>
            </w:r>
            <w:r w:rsidRPr="00EC77F7">
              <w:rPr>
                <w:rFonts w:ascii="Times New Roman" w:eastAsia="Calibri" w:hAnsi="Times New Roman"/>
                <w:i/>
                <w:sz w:val="22"/>
                <w:szCs w:val="22"/>
              </w:rPr>
              <w:t>.</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Tip servire:</w:t>
            </w:r>
            <w:r w:rsidRPr="00EC77F7">
              <w:rPr>
                <w:rFonts w:ascii="Times New Roman" w:eastAsia="Calibri" w:hAnsi="Times New Roman"/>
                <w:sz w:val="22"/>
                <w:szCs w:val="22"/>
              </w:rPr>
              <w:t xml:space="preserve"> catering</w:t>
            </w:r>
          </w:p>
          <w:p w:rsidR="00EC77F7" w:rsidRPr="00EC77F7" w:rsidRDefault="00EC77F7" w:rsidP="00EC77F7">
            <w:pPr>
              <w:overflowPunct/>
              <w:autoSpaceDE/>
              <w:autoSpaceDN/>
              <w:adjustRightInd/>
              <w:jc w:val="both"/>
              <w:textAlignment w:val="auto"/>
              <w:rPr>
                <w:rFonts w:ascii="Times New Roman" w:eastAsia="Calibri" w:hAnsi="Times New Roman"/>
                <w:b/>
                <w:sz w:val="22"/>
                <w:szCs w:val="22"/>
              </w:rPr>
            </w:pPr>
            <w:r w:rsidRPr="00EC77F7">
              <w:rPr>
                <w:rFonts w:ascii="Times New Roman" w:eastAsia="Calibri" w:hAnsi="Times New Roman"/>
                <w:b/>
                <w:sz w:val="22"/>
                <w:szCs w:val="22"/>
              </w:rPr>
              <w:t>Logistică asigurată: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amenajare tip bufet cu mese și fețe de masă;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platouri inox/sticlă/porțelan și clești inox;</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farfurii din porțelan pentru desert și fructe;</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pahare din sticlă;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cești cafea și căni ceai din porțelan;</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dispensere din inox pentru băuturi calde (cafea și ceai);</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șervețele și alte consumabile.</w:t>
            </w:r>
          </w:p>
          <w:p w:rsidR="00EC77F7" w:rsidRPr="00EC77F7" w:rsidRDefault="00EC77F7" w:rsidP="00EC77F7">
            <w:pPr>
              <w:overflowPunct/>
              <w:autoSpaceDE/>
              <w:autoSpaceDN/>
              <w:adjustRightInd/>
              <w:jc w:val="both"/>
              <w:textAlignment w:val="auto"/>
              <w:rPr>
                <w:rFonts w:ascii="Times New Roman" w:eastAsia="Calibri" w:hAnsi="Times New Roman"/>
                <w:b/>
                <w:bCs/>
                <w:sz w:val="22"/>
                <w:szCs w:val="22"/>
              </w:rPr>
            </w:pPr>
            <w:r w:rsidRPr="00EC77F7">
              <w:rPr>
                <w:rFonts w:ascii="Times New Roman" w:eastAsia="Calibri" w:hAnsi="Times New Roman"/>
                <w:b/>
                <w:bCs/>
                <w:sz w:val="22"/>
                <w:szCs w:val="22"/>
              </w:rPr>
              <w:t>Structura meniu pauză cafea/persoană: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cafea, 100 ml;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ceai, 200 ml;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lastRenderedPageBreak/>
              <w:t>- zahăr alb/brun, îndulcitor, lapte condensat, lămâie feliată, miere de albine – nelimitat;</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apă minerală plată, 0,5 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fresh natural de fructe, 0,5 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patiserii dulci, 200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patiserii sărate, 200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fructe, minim 5 sortimente, 200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prăjituri, minim 5 sortimente, 200 g.</w:t>
            </w:r>
          </w:p>
        </w:tc>
        <w:tc>
          <w:tcPr>
            <w:tcW w:w="6480" w:type="dxa"/>
            <w:tcMar>
              <w:left w:w="57" w:type="dxa"/>
              <w:right w:w="57" w:type="dxa"/>
            </w:tcMar>
          </w:tcPr>
          <w:p w:rsidR="00EC77F7" w:rsidRPr="00EC77F7" w:rsidRDefault="00EC77F7">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991F13">
            <w:pPr>
              <w:rPr>
                <w:rFonts w:ascii="Times New Roman" w:hAnsi="Times New Roman"/>
                <w:sz w:val="22"/>
                <w:szCs w:val="22"/>
              </w:rPr>
            </w:pPr>
            <w:r w:rsidRPr="00EC77F7">
              <w:rPr>
                <w:rFonts w:ascii="Times New Roman" w:hAnsi="Times New Roman"/>
                <w:sz w:val="22"/>
                <w:szCs w:val="22"/>
              </w:rPr>
              <w:t>3</w:t>
            </w:r>
          </w:p>
        </w:tc>
        <w:tc>
          <w:tcPr>
            <w:tcW w:w="7200" w:type="dxa"/>
            <w:tcMar>
              <w:left w:w="57" w:type="dxa"/>
              <w:right w:w="57" w:type="dxa"/>
            </w:tcMar>
          </w:tcPr>
          <w:p w:rsidR="00EC77F7" w:rsidRPr="00EC77F7" w:rsidRDefault="00EC77F7" w:rsidP="00EC77F7">
            <w:pPr>
              <w:overflowPunct/>
              <w:autoSpaceDE/>
              <w:autoSpaceDN/>
              <w:adjustRightInd/>
              <w:jc w:val="both"/>
              <w:textAlignment w:val="auto"/>
              <w:rPr>
                <w:rFonts w:ascii="Times New Roman" w:eastAsia="Calibri" w:hAnsi="Times New Roman"/>
                <w:b/>
                <w:sz w:val="22"/>
                <w:szCs w:val="22"/>
              </w:rPr>
            </w:pPr>
            <w:r w:rsidRPr="00EC77F7">
              <w:rPr>
                <w:rFonts w:ascii="Times New Roman" w:eastAsia="Calibri" w:hAnsi="Times New Roman"/>
                <w:b/>
                <w:sz w:val="22"/>
                <w:szCs w:val="22"/>
              </w:rPr>
              <w:t>SERVICII DE SERVIRE MASĂ DE PRÂNZ</w:t>
            </w:r>
          </w:p>
          <w:p w:rsidR="00EC77F7" w:rsidRPr="00EC77F7" w:rsidRDefault="00EC77F7" w:rsidP="00EC77F7">
            <w:pPr>
              <w:overflowPunct/>
              <w:autoSpaceDE/>
              <w:autoSpaceDN/>
              <w:adjustRightInd/>
              <w:jc w:val="both"/>
              <w:textAlignment w:val="auto"/>
              <w:rPr>
                <w:rFonts w:ascii="Times New Roman" w:eastAsia="Calibri" w:hAnsi="Times New Roman"/>
                <w:b/>
                <w:bCs/>
                <w:sz w:val="22"/>
                <w:szCs w:val="22"/>
              </w:rPr>
            </w:pPr>
            <w:r w:rsidRPr="00EC77F7">
              <w:rPr>
                <w:rFonts w:ascii="Times New Roman" w:eastAsia="Calibri" w:hAnsi="Times New Roman"/>
                <w:b/>
                <w:bCs/>
                <w:sz w:val="22"/>
                <w:szCs w:val="22"/>
              </w:rPr>
              <w:t>Durata furnizării serviciului: în total, 8 zile, în 2 (două) perioade/săptămâni consecutive, după cum urmează:</w:t>
            </w:r>
          </w:p>
          <w:p w:rsidR="00EC77F7" w:rsidRPr="00EC77F7" w:rsidRDefault="00EC77F7" w:rsidP="00EC77F7">
            <w:pPr>
              <w:overflowPunct/>
              <w:autoSpaceDE/>
              <w:autoSpaceDN/>
              <w:adjustRightInd/>
              <w:jc w:val="both"/>
              <w:textAlignment w:val="auto"/>
              <w:rPr>
                <w:rFonts w:ascii="Times New Roman" w:eastAsia="Calibri" w:hAnsi="Times New Roman"/>
                <w:bCs/>
                <w:sz w:val="22"/>
                <w:szCs w:val="22"/>
              </w:rPr>
            </w:pPr>
            <w:r w:rsidRPr="00EC77F7">
              <w:rPr>
                <w:rFonts w:ascii="Times New Roman" w:eastAsia="Calibri" w:hAnsi="Times New Roman"/>
                <w:b/>
                <w:bCs/>
                <w:sz w:val="22"/>
                <w:szCs w:val="22"/>
              </w:rPr>
              <w:t>Perioada I</w:t>
            </w:r>
            <w:r w:rsidRPr="00EC77F7">
              <w:rPr>
                <w:rFonts w:ascii="Times New Roman" w:eastAsia="Calibri" w:hAnsi="Times New Roman"/>
                <w:sz w:val="22"/>
                <w:szCs w:val="22"/>
              </w:rPr>
              <w:t xml:space="preserve">: 4 zile consecutive, în prima săptămână, în perioada 18-21 Octombrie 2022, pentru o durată de 8,5 ore/zi, </w:t>
            </w:r>
            <w:r w:rsidRPr="00EC77F7">
              <w:rPr>
                <w:rFonts w:ascii="Times New Roman" w:eastAsia="Calibri" w:hAnsi="Times New Roman"/>
                <w:bCs/>
                <w:iCs/>
                <w:sz w:val="22"/>
                <w:szCs w:val="22"/>
              </w:rPr>
              <w:t>pentru 25 persoane-cursanţi şi un formator (trainer).</w:t>
            </w:r>
          </w:p>
          <w:p w:rsidR="00EC77F7" w:rsidRPr="00EC77F7" w:rsidRDefault="00EC77F7" w:rsidP="00EC77F7">
            <w:pPr>
              <w:overflowPunct/>
              <w:autoSpaceDE/>
              <w:autoSpaceDN/>
              <w:adjustRightInd/>
              <w:jc w:val="both"/>
              <w:textAlignment w:val="auto"/>
              <w:rPr>
                <w:rFonts w:ascii="Times New Roman" w:eastAsia="Calibri" w:hAnsi="Times New Roman"/>
                <w:bCs/>
                <w:iCs/>
                <w:sz w:val="22"/>
                <w:szCs w:val="22"/>
              </w:rPr>
            </w:pPr>
            <w:r w:rsidRPr="00EC77F7">
              <w:rPr>
                <w:rFonts w:ascii="Times New Roman" w:eastAsia="Calibri" w:hAnsi="Times New Roman"/>
                <w:b/>
                <w:bCs/>
                <w:sz w:val="22"/>
                <w:szCs w:val="22"/>
              </w:rPr>
              <w:t>Perioada II</w:t>
            </w:r>
            <w:r w:rsidRPr="00EC77F7">
              <w:rPr>
                <w:rFonts w:ascii="Times New Roman" w:eastAsia="Calibri" w:hAnsi="Times New Roman"/>
                <w:sz w:val="22"/>
                <w:szCs w:val="22"/>
              </w:rPr>
              <w:t xml:space="preserve">: 4 zile consecutive, în a doua săptămână, în perioada 24-27 Octombrie 2022, pentru o durată de 8,5 ore/zi, </w:t>
            </w:r>
            <w:r w:rsidRPr="00EC77F7">
              <w:rPr>
                <w:rFonts w:ascii="Times New Roman" w:eastAsia="Calibri" w:hAnsi="Times New Roman"/>
                <w:bCs/>
                <w:iCs/>
                <w:sz w:val="22"/>
                <w:szCs w:val="22"/>
              </w:rPr>
              <w:t>pentru aceleaşi 25 persoane-cursanţi şi acelaşi formator (trainer).</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Număr mese de prânz/zi</w:t>
            </w:r>
            <w:r w:rsidRPr="00EC77F7">
              <w:rPr>
                <w:rFonts w:ascii="Times New Roman" w:eastAsia="Calibri" w:hAnsi="Times New Roman"/>
                <w:sz w:val="22"/>
                <w:szCs w:val="22"/>
              </w:rPr>
              <w:t xml:space="preserve"> (în fiecare zi din cele 2 perioade x 4 zile/perioadă = total 8 zile): 1 (una) masă de prânz/zi şi persoană.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 xml:space="preserve">Program masă de prânz: </w:t>
            </w:r>
            <w:r w:rsidRPr="00EC77F7">
              <w:rPr>
                <w:rFonts w:ascii="Times New Roman" w:eastAsia="Calibri" w:hAnsi="Times New Roman"/>
                <w:bCs/>
                <w:sz w:val="22"/>
                <w:szCs w:val="22"/>
              </w:rPr>
              <w:t>î</w:t>
            </w:r>
            <w:r w:rsidRPr="00EC77F7">
              <w:rPr>
                <w:rFonts w:ascii="Times New Roman" w:eastAsia="Calibri" w:hAnsi="Times New Roman"/>
                <w:sz w:val="22"/>
                <w:szCs w:val="22"/>
              </w:rPr>
              <w:t>n conformitate cu programul unei zile de training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Număr participanți:</w:t>
            </w:r>
            <w:r w:rsidRPr="00EC77F7">
              <w:rPr>
                <w:rFonts w:ascii="Times New Roman" w:eastAsia="Calibri" w:hAnsi="Times New Roman"/>
                <w:sz w:val="22"/>
                <w:szCs w:val="22"/>
              </w:rPr>
              <w:t xml:space="preserve"> 25 persoane/zi (în fiecare zi din cele 2 perioade x 4 zile/perioadă = total 8 zile)</w:t>
            </w:r>
          </w:p>
          <w:p w:rsidR="00EC77F7" w:rsidRPr="00EC77F7" w:rsidRDefault="00EC77F7" w:rsidP="00EC77F7">
            <w:pPr>
              <w:overflowPunct/>
              <w:autoSpaceDE/>
              <w:autoSpaceDN/>
              <w:adjustRightInd/>
              <w:jc w:val="both"/>
              <w:textAlignment w:val="auto"/>
              <w:rPr>
                <w:rFonts w:ascii="Times New Roman" w:eastAsia="Calibri" w:hAnsi="Times New Roman"/>
                <w:i/>
                <w:sz w:val="22"/>
                <w:szCs w:val="22"/>
              </w:rPr>
            </w:pPr>
            <w:r w:rsidRPr="00EC77F7">
              <w:rPr>
                <w:rFonts w:ascii="Times New Roman" w:eastAsia="Calibri" w:hAnsi="Times New Roman"/>
                <w:b/>
                <w:sz w:val="22"/>
                <w:szCs w:val="22"/>
              </w:rPr>
              <w:t>Locația de servire:</w:t>
            </w:r>
            <w:r w:rsidRPr="00EC77F7">
              <w:rPr>
                <w:rFonts w:ascii="Times New Roman" w:eastAsia="Calibri" w:hAnsi="Times New Roman"/>
                <w:sz w:val="22"/>
                <w:szCs w:val="22"/>
              </w:rPr>
              <w:t xml:space="preserve"> </w:t>
            </w:r>
            <w:r w:rsidRPr="00EC77F7">
              <w:rPr>
                <w:rFonts w:ascii="Times New Roman" w:eastAsia="Calibri" w:hAnsi="Times New Roman"/>
                <w:b/>
                <w:sz w:val="22"/>
                <w:szCs w:val="22"/>
              </w:rPr>
              <w:t>restaurant</w:t>
            </w:r>
            <w:r w:rsidRPr="00EC77F7">
              <w:rPr>
                <w:rFonts w:ascii="Times New Roman" w:eastAsia="Calibri" w:hAnsi="Times New Roman"/>
                <w:sz w:val="22"/>
                <w:szCs w:val="22"/>
              </w:rPr>
              <w:t xml:space="preserve">, amplasat în aceiaşi clădire cu sala de conferință pentru activitatea de training propusă la punctul 1 </w:t>
            </w:r>
            <w:r w:rsidRPr="00EC77F7">
              <w:rPr>
                <w:rFonts w:ascii="Times New Roman" w:eastAsia="Calibri" w:hAnsi="Times New Roman"/>
                <w:i/>
                <w:sz w:val="22"/>
                <w:szCs w:val="22"/>
              </w:rPr>
              <w:t>(Servicii de închiriere sală de conferință pentru activitate de training).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b/>
                <w:sz w:val="22"/>
                <w:szCs w:val="22"/>
              </w:rPr>
              <w:t>Tip servire:</w:t>
            </w:r>
            <w:r w:rsidRPr="00EC77F7">
              <w:rPr>
                <w:rFonts w:ascii="Times New Roman" w:eastAsia="Calibri" w:hAnsi="Times New Roman"/>
                <w:sz w:val="22"/>
                <w:szCs w:val="22"/>
              </w:rPr>
              <w:t xml:space="preserve"> Buffet sitting </w:t>
            </w:r>
          </w:p>
          <w:p w:rsidR="00EC77F7" w:rsidRPr="00EC77F7" w:rsidRDefault="00EC77F7" w:rsidP="00EC77F7">
            <w:pPr>
              <w:overflowPunct/>
              <w:autoSpaceDE/>
              <w:autoSpaceDN/>
              <w:adjustRightInd/>
              <w:jc w:val="both"/>
              <w:textAlignment w:val="auto"/>
              <w:rPr>
                <w:rFonts w:ascii="Times New Roman" w:eastAsia="Calibri" w:hAnsi="Times New Roman"/>
                <w:b/>
                <w:sz w:val="22"/>
                <w:szCs w:val="22"/>
              </w:rPr>
            </w:pPr>
            <w:r w:rsidRPr="00EC77F7">
              <w:rPr>
                <w:rFonts w:ascii="Times New Roman" w:eastAsia="Calibri" w:hAnsi="Times New Roman"/>
                <w:b/>
                <w:sz w:val="22"/>
                <w:szCs w:val="22"/>
              </w:rPr>
              <w:t>Logistica asigurată: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chafing dish-uri pentru expunerea și menținerea preparatelor calde;</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personal calificat.</w:t>
            </w:r>
          </w:p>
          <w:p w:rsidR="00EC77F7" w:rsidRPr="00EC77F7" w:rsidRDefault="00EC77F7" w:rsidP="00EC77F7">
            <w:pPr>
              <w:overflowPunct/>
              <w:autoSpaceDE/>
              <w:autoSpaceDN/>
              <w:adjustRightInd/>
              <w:jc w:val="both"/>
              <w:textAlignment w:val="auto"/>
              <w:rPr>
                <w:rFonts w:ascii="Times New Roman" w:eastAsia="Calibri" w:hAnsi="Times New Roman"/>
                <w:b/>
                <w:bCs/>
                <w:sz w:val="22"/>
                <w:szCs w:val="22"/>
              </w:rPr>
            </w:pPr>
            <w:r w:rsidRPr="00EC77F7">
              <w:rPr>
                <w:rFonts w:ascii="Times New Roman" w:eastAsia="Calibri" w:hAnsi="Times New Roman"/>
                <w:b/>
                <w:bCs/>
                <w:sz w:val="22"/>
                <w:szCs w:val="22"/>
              </w:rPr>
              <w:t>Structura meniu masă de prânz/persoană:</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Supă/ciorbă – 400 ml;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Preparat de bază cald cu carne – 150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Garnituri – 200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Salate – 150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Gustări calde, aperitive – 200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Chifle – nelimitat;</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Desert – 150 g;</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Apă minerală carbogazoasă/plată – 0,5 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Espresso/ceai - 100 ml;</w:t>
            </w:r>
          </w:p>
          <w:p w:rsidR="00EC77F7" w:rsidRPr="00EC77F7" w:rsidRDefault="00EC77F7" w:rsidP="00EC77F7">
            <w:pPr>
              <w:overflowPunct/>
              <w:autoSpaceDE/>
              <w:autoSpaceDN/>
              <w:adjustRightInd/>
              <w:jc w:val="both"/>
              <w:textAlignment w:val="auto"/>
              <w:rPr>
                <w:rFonts w:ascii="Times New Roman" w:eastAsia="Calibri" w:hAnsi="Times New Roman"/>
                <w:sz w:val="22"/>
                <w:szCs w:val="22"/>
              </w:rPr>
            </w:pPr>
            <w:r w:rsidRPr="00EC77F7">
              <w:rPr>
                <w:rFonts w:ascii="Times New Roman" w:eastAsia="Calibri" w:hAnsi="Times New Roman"/>
                <w:sz w:val="22"/>
                <w:szCs w:val="22"/>
              </w:rPr>
              <w:t>- Zahăr alb/brun, îndulcitor, lapte condensat, lămâie feliată, miere de albine – nelimitat</w:t>
            </w:r>
          </w:p>
        </w:tc>
        <w:tc>
          <w:tcPr>
            <w:tcW w:w="6480" w:type="dxa"/>
            <w:tcMar>
              <w:left w:w="57" w:type="dxa"/>
              <w:right w:w="57" w:type="dxa"/>
            </w:tcMar>
          </w:tcPr>
          <w:p w:rsidR="00EC77F7" w:rsidRPr="00EC77F7" w:rsidRDefault="00EC77F7">
            <w:pPr>
              <w:rPr>
                <w:rFonts w:ascii="Times New Roman" w:eastAsia="Calibri" w:hAnsi="Times New Roman"/>
                <w:b/>
                <w:i/>
                <w:sz w:val="22"/>
                <w:szCs w:val="22"/>
                <w:lang w:val="ro-RO"/>
              </w:rPr>
            </w:pPr>
            <w:r w:rsidRPr="00EC77F7">
              <w:rPr>
                <w:rFonts w:ascii="Times New Roman" w:eastAsia="Calibri" w:hAnsi="Times New Roman"/>
                <w:b/>
                <w:i/>
                <w:sz w:val="22"/>
                <w:szCs w:val="22"/>
              </w:rPr>
              <w:t>se completează de către ofertant</w:t>
            </w:r>
          </w:p>
        </w:tc>
      </w:tr>
      <w:tr w:rsidR="000F23AE" w:rsidRPr="00EC77F7" w:rsidTr="00DC0CD9">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lastRenderedPageBreak/>
              <w:t>4</w:t>
            </w:r>
          </w:p>
        </w:tc>
        <w:tc>
          <w:tcPr>
            <w:tcW w:w="7200" w:type="dxa"/>
            <w:tcMar>
              <w:left w:w="57" w:type="dxa"/>
              <w:right w:w="57" w:type="dxa"/>
            </w:tcMar>
          </w:tcPr>
          <w:p w:rsidR="000F23AE" w:rsidRPr="00EC77F7" w:rsidRDefault="000F23AE" w:rsidP="00A758E7">
            <w:pPr>
              <w:overflowPunct/>
              <w:autoSpaceDE/>
              <w:autoSpaceDN/>
              <w:adjustRightInd/>
              <w:spacing w:line="276" w:lineRule="auto"/>
              <w:jc w:val="both"/>
              <w:textAlignment w:val="auto"/>
              <w:rPr>
                <w:rFonts w:ascii="Times New Roman" w:eastAsia="Calibri" w:hAnsi="Times New Roman"/>
                <w:sz w:val="22"/>
                <w:szCs w:val="22"/>
              </w:rPr>
            </w:pPr>
            <w:r w:rsidRPr="00EC77F7">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Pr="00EC77F7" w:rsidRDefault="000F23AE">
            <w:pPr>
              <w:rPr>
                <w:sz w:val="22"/>
                <w:szCs w:val="22"/>
              </w:rPr>
            </w:pPr>
            <w:r w:rsidRPr="00EC77F7">
              <w:rPr>
                <w:rFonts w:ascii="Times New Roman" w:eastAsia="Calibri" w:hAnsi="Times New Roman"/>
                <w:b/>
                <w:i/>
                <w:sz w:val="22"/>
                <w:szCs w:val="22"/>
                <w:lang w:val="ro-RO"/>
              </w:rPr>
              <w:t>se completează de către ofertant</w:t>
            </w:r>
          </w:p>
        </w:tc>
      </w:tr>
      <w:tr w:rsidR="000F23AE" w:rsidRPr="00EC77F7" w:rsidTr="00DC0CD9">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t>6</w:t>
            </w:r>
          </w:p>
        </w:tc>
        <w:tc>
          <w:tcPr>
            <w:tcW w:w="7200" w:type="dxa"/>
            <w:tcMar>
              <w:left w:w="57" w:type="dxa"/>
              <w:right w:w="57" w:type="dxa"/>
            </w:tcMar>
          </w:tcPr>
          <w:p w:rsidR="000F23AE" w:rsidRPr="00EC77F7" w:rsidRDefault="000F23AE" w:rsidP="00A758E7">
            <w:pPr>
              <w:suppressAutoHyphens/>
              <w:jc w:val="both"/>
              <w:rPr>
                <w:rFonts w:ascii="Times New Roman" w:hAnsi="Times New Roman"/>
                <w:noProof/>
                <w:color w:val="000000"/>
                <w:sz w:val="22"/>
                <w:szCs w:val="22"/>
                <w:shd w:val="clear" w:color="auto" w:fill="FFFFFF"/>
                <w:lang w:val="it-IT"/>
              </w:rPr>
            </w:pPr>
            <w:r w:rsidRPr="00EC77F7">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Pr="00EC77F7" w:rsidRDefault="000F23AE"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901D13" w:rsidRPr="00EC77F7" w:rsidTr="00DC0CD9">
        <w:trPr>
          <w:trHeight w:val="566"/>
          <w:jc w:val="center"/>
        </w:trPr>
        <w:tc>
          <w:tcPr>
            <w:tcW w:w="715" w:type="dxa"/>
            <w:tcMar>
              <w:left w:w="57" w:type="dxa"/>
              <w:right w:w="57" w:type="dxa"/>
            </w:tcMar>
          </w:tcPr>
          <w:p w:rsidR="00901D13" w:rsidRPr="00EC77F7" w:rsidRDefault="00EC77F7" w:rsidP="00991F13">
            <w:pPr>
              <w:rPr>
                <w:rFonts w:ascii="Times New Roman" w:hAnsi="Times New Roman"/>
                <w:sz w:val="22"/>
                <w:szCs w:val="22"/>
              </w:rPr>
            </w:pPr>
            <w:r w:rsidRPr="00EC77F7">
              <w:rPr>
                <w:rFonts w:ascii="Times New Roman" w:hAnsi="Times New Roman"/>
                <w:sz w:val="22"/>
                <w:szCs w:val="22"/>
              </w:rPr>
              <w:t>7</w:t>
            </w:r>
          </w:p>
        </w:tc>
        <w:tc>
          <w:tcPr>
            <w:tcW w:w="7200" w:type="dxa"/>
            <w:tcMar>
              <w:left w:w="57" w:type="dxa"/>
              <w:right w:w="57" w:type="dxa"/>
            </w:tcMar>
          </w:tcPr>
          <w:p w:rsidR="00901D13" w:rsidRPr="00EC77F7" w:rsidRDefault="007C253D" w:rsidP="00991F13">
            <w:pPr>
              <w:jc w:val="both"/>
              <w:rPr>
                <w:rFonts w:ascii="Times New Roman" w:hAnsi="Times New Roman"/>
                <w:sz w:val="22"/>
                <w:szCs w:val="22"/>
                <w:lang w:val="ro-RO"/>
              </w:rPr>
            </w:pPr>
            <w:r w:rsidRPr="00EC77F7">
              <w:rPr>
                <w:rFonts w:ascii="Times New Roman" w:hAnsi="Times New Roman"/>
                <w:b/>
                <w:sz w:val="22"/>
                <w:szCs w:val="22"/>
                <w:u w:val="single"/>
                <w:lang w:val="ro-RO"/>
              </w:rPr>
              <w:t>TERMEN DE PRESTARE</w:t>
            </w:r>
            <w:r w:rsidRPr="00EC77F7">
              <w:rPr>
                <w:rFonts w:ascii="Times New Roman" w:hAnsi="Times New Roman"/>
                <w:b/>
                <w:sz w:val="22"/>
                <w:szCs w:val="22"/>
                <w:lang w:val="ro-RO"/>
              </w:rPr>
              <w:t xml:space="preserve"> – </w:t>
            </w:r>
            <w:r w:rsidR="00DE73FB" w:rsidRPr="00EC77F7">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EC77F7" w:rsidRDefault="007C253D"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163B7D" w:rsidRPr="00EC77F7" w:rsidTr="00DC0CD9">
        <w:trPr>
          <w:trHeight w:val="566"/>
          <w:jc w:val="center"/>
        </w:trPr>
        <w:tc>
          <w:tcPr>
            <w:tcW w:w="715" w:type="dxa"/>
            <w:tcMar>
              <w:left w:w="57" w:type="dxa"/>
              <w:right w:w="57" w:type="dxa"/>
            </w:tcMar>
          </w:tcPr>
          <w:p w:rsidR="00163B7D" w:rsidRPr="00EC77F7" w:rsidRDefault="00EC77F7" w:rsidP="00991F13">
            <w:pPr>
              <w:rPr>
                <w:rFonts w:ascii="Times New Roman" w:hAnsi="Times New Roman"/>
                <w:sz w:val="22"/>
                <w:szCs w:val="22"/>
              </w:rPr>
            </w:pPr>
            <w:r w:rsidRPr="00EC77F7">
              <w:rPr>
                <w:rFonts w:ascii="Times New Roman" w:hAnsi="Times New Roman"/>
                <w:sz w:val="22"/>
                <w:szCs w:val="22"/>
              </w:rPr>
              <w:t>8</w:t>
            </w:r>
          </w:p>
        </w:tc>
        <w:tc>
          <w:tcPr>
            <w:tcW w:w="7200" w:type="dxa"/>
            <w:tcMar>
              <w:left w:w="57" w:type="dxa"/>
              <w:right w:w="57" w:type="dxa"/>
            </w:tcMar>
          </w:tcPr>
          <w:p w:rsidR="007C253D" w:rsidRPr="00EC77F7" w:rsidRDefault="007C253D" w:rsidP="00991F13">
            <w:pPr>
              <w:jc w:val="both"/>
              <w:rPr>
                <w:rFonts w:ascii="Times New Roman" w:hAnsi="Times New Roman"/>
                <w:sz w:val="22"/>
                <w:szCs w:val="22"/>
                <w:lang w:val="ro-RO"/>
              </w:rPr>
            </w:pPr>
            <w:r w:rsidRPr="00EC77F7">
              <w:rPr>
                <w:rFonts w:ascii="Times New Roman" w:hAnsi="Times New Roman"/>
                <w:b/>
                <w:bCs/>
                <w:sz w:val="22"/>
                <w:szCs w:val="22"/>
                <w:u w:val="single"/>
                <w:lang w:val="ro-RO" w:eastAsia="ro-RO" w:bidi="ro-RO"/>
              </w:rPr>
              <w:t>MODALITATEA DE DERULARE A CONTRACTULUI</w:t>
            </w:r>
          </w:p>
          <w:p w:rsidR="007C253D" w:rsidRPr="00EC77F7"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EC77F7"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901D13" w:rsidRPr="00EC77F7" w:rsidTr="000F23AE">
        <w:trPr>
          <w:trHeight w:val="1277"/>
          <w:jc w:val="center"/>
        </w:trPr>
        <w:tc>
          <w:tcPr>
            <w:tcW w:w="715" w:type="dxa"/>
            <w:tcMar>
              <w:left w:w="57" w:type="dxa"/>
              <w:right w:w="57" w:type="dxa"/>
            </w:tcMar>
          </w:tcPr>
          <w:p w:rsidR="00901D13" w:rsidRPr="00EC77F7" w:rsidRDefault="00EC77F7" w:rsidP="00991F13">
            <w:pPr>
              <w:rPr>
                <w:rFonts w:ascii="Times New Roman" w:hAnsi="Times New Roman"/>
                <w:sz w:val="22"/>
                <w:szCs w:val="22"/>
              </w:rPr>
            </w:pPr>
            <w:r w:rsidRPr="00EC77F7">
              <w:rPr>
                <w:rFonts w:ascii="Times New Roman" w:hAnsi="Times New Roman"/>
                <w:sz w:val="22"/>
                <w:szCs w:val="22"/>
              </w:rPr>
              <w:t>9</w:t>
            </w:r>
          </w:p>
        </w:tc>
        <w:tc>
          <w:tcPr>
            <w:tcW w:w="7200" w:type="dxa"/>
            <w:tcMar>
              <w:left w:w="57" w:type="dxa"/>
              <w:right w:w="57" w:type="dxa"/>
            </w:tcMar>
          </w:tcPr>
          <w:p w:rsidR="007C253D" w:rsidRPr="00EC77F7" w:rsidRDefault="007C253D" w:rsidP="00991F13">
            <w:pPr>
              <w:jc w:val="both"/>
              <w:rPr>
                <w:rFonts w:ascii="Times New Roman" w:hAnsi="Times New Roman"/>
                <w:b/>
                <w:bCs/>
                <w:sz w:val="22"/>
                <w:szCs w:val="22"/>
                <w:u w:val="single"/>
                <w:lang w:val="ro-RO" w:eastAsia="ro-RO" w:bidi="ro-RO"/>
              </w:rPr>
            </w:pPr>
            <w:r w:rsidRPr="00EC77F7">
              <w:rPr>
                <w:rFonts w:ascii="Times New Roman" w:hAnsi="Times New Roman"/>
                <w:b/>
                <w:bCs/>
                <w:sz w:val="22"/>
                <w:szCs w:val="22"/>
                <w:u w:val="single"/>
                <w:lang w:val="ro-RO" w:eastAsia="ro-RO" w:bidi="ro-RO"/>
              </w:rPr>
              <w:t>RECEPȚIA SERVICIILOR</w:t>
            </w:r>
          </w:p>
          <w:p w:rsidR="007C253D" w:rsidRPr="00EC77F7" w:rsidRDefault="007C253D" w:rsidP="00991F13">
            <w:pPr>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Recepţia se va face în mod obligatoriu pe baza următoarelor documente:</w:t>
            </w:r>
          </w:p>
          <w:p w:rsidR="007C253D" w:rsidRPr="00EC77F7" w:rsidRDefault="007C253D"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Factură fiscală;</w:t>
            </w:r>
          </w:p>
          <w:p w:rsidR="007C253D" w:rsidRPr="00EC77F7" w:rsidRDefault="007C253D"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Proces-verbal de prestare a serviciilor;</w:t>
            </w:r>
          </w:p>
          <w:p w:rsidR="00901D13" w:rsidRPr="00EC77F7" w:rsidRDefault="007C253D"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Lista de prezență</w:t>
            </w:r>
            <w:r w:rsidR="00480F20" w:rsidRPr="00EC77F7">
              <w:rPr>
                <w:rFonts w:ascii="Times New Roman" w:hAnsi="Times New Roman"/>
                <w:bCs/>
                <w:sz w:val="22"/>
                <w:szCs w:val="22"/>
                <w:lang w:val="ro-RO" w:eastAsia="ro-RO" w:bidi="ro-RO"/>
              </w:rPr>
              <w:t>.</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7C253D" w:rsidRPr="00EC77F7" w:rsidTr="00DC0CD9">
        <w:trPr>
          <w:trHeight w:val="566"/>
          <w:jc w:val="center"/>
        </w:trPr>
        <w:tc>
          <w:tcPr>
            <w:tcW w:w="715" w:type="dxa"/>
            <w:tcMar>
              <w:left w:w="57" w:type="dxa"/>
              <w:right w:w="57" w:type="dxa"/>
            </w:tcMar>
          </w:tcPr>
          <w:p w:rsidR="007C253D" w:rsidRPr="00EC77F7" w:rsidRDefault="00EC77F7" w:rsidP="00FE08C5">
            <w:pPr>
              <w:rPr>
                <w:rFonts w:ascii="Times New Roman" w:hAnsi="Times New Roman"/>
                <w:sz w:val="22"/>
                <w:szCs w:val="22"/>
              </w:rPr>
            </w:pPr>
            <w:r w:rsidRPr="00EC77F7">
              <w:rPr>
                <w:rFonts w:ascii="Times New Roman" w:hAnsi="Times New Roman"/>
                <w:sz w:val="22"/>
                <w:szCs w:val="22"/>
              </w:rPr>
              <w:t>10</w:t>
            </w:r>
          </w:p>
        </w:tc>
        <w:tc>
          <w:tcPr>
            <w:tcW w:w="7200" w:type="dxa"/>
            <w:tcMar>
              <w:left w:w="57" w:type="dxa"/>
              <w:right w:w="57" w:type="dxa"/>
            </w:tcMar>
          </w:tcPr>
          <w:p w:rsidR="007C253D" w:rsidRPr="00EC77F7" w:rsidRDefault="007C253D" w:rsidP="00991F13">
            <w:pPr>
              <w:pStyle w:val="Heading2"/>
              <w:numPr>
                <w:ilvl w:val="0"/>
                <w:numId w:val="0"/>
              </w:numPr>
              <w:rPr>
                <w:rFonts w:ascii="Times New Roman" w:hAnsi="Times New Roman"/>
                <w:color w:val="000000"/>
                <w:sz w:val="22"/>
                <w:u w:val="single"/>
              </w:rPr>
            </w:pPr>
            <w:r w:rsidRPr="00EC77F7">
              <w:rPr>
                <w:rFonts w:ascii="Times New Roman" w:hAnsi="Times New Roman"/>
                <w:color w:val="000000"/>
                <w:sz w:val="22"/>
                <w:u w:val="single"/>
              </w:rPr>
              <w:t>MODALITATEA DE PLATĂ</w:t>
            </w:r>
          </w:p>
          <w:p w:rsidR="008F3B96" w:rsidRPr="008F3B96" w:rsidRDefault="008F3B96" w:rsidP="008F3B96">
            <w:pPr>
              <w:jc w:val="both"/>
              <w:rPr>
                <w:rFonts w:ascii="Times New Roman" w:hAnsi="Times New Roman"/>
                <w:color w:val="000000"/>
                <w:kern w:val="3"/>
                <w:sz w:val="22"/>
                <w:szCs w:val="22"/>
                <w:lang w:val="ro-RO" w:eastAsia="ro-RO"/>
              </w:rPr>
            </w:pPr>
            <w:r w:rsidRPr="008F3B96">
              <w:rPr>
                <w:rFonts w:ascii="Times New Roman" w:hAnsi="Times New Roman"/>
                <w:color w:val="000000"/>
                <w:kern w:val="3"/>
                <w:sz w:val="22"/>
                <w:szCs w:val="22"/>
                <w:lang w:val="ro-RO" w:eastAsia="ro-RO"/>
              </w:rPr>
              <w:t>Achizitorul va face plata serviciilor realizate de c</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tre contractant dup</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finalizarea ultimei perioade de formare (training), într-o singur</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tran</w:t>
            </w:r>
            <w:r w:rsidRPr="008F3B96">
              <w:rPr>
                <w:rFonts w:ascii="Times New Roman" w:hAnsi="Times New Roman" w:cs="Calibri"/>
                <w:color w:val="000000"/>
                <w:kern w:val="3"/>
                <w:sz w:val="22"/>
                <w:szCs w:val="22"/>
                <w:lang w:val="ro-RO" w:eastAsia="ro-RO"/>
              </w:rPr>
              <w:t>şă</w:t>
            </w:r>
            <w:r w:rsidRPr="008F3B96">
              <w:rPr>
                <w:rFonts w:ascii="Times New Roman" w:hAnsi="Times New Roman"/>
                <w:color w:val="000000"/>
                <w:kern w:val="3"/>
                <w:sz w:val="22"/>
                <w:szCs w:val="22"/>
                <w:lang w:val="ro-RO" w:eastAsia="ro-RO"/>
              </w:rPr>
              <w:t>, dup</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recep</w:t>
            </w:r>
            <w:r w:rsidRPr="008F3B96">
              <w:rPr>
                <w:rFonts w:ascii="Times New Roman" w:hAnsi="Times New Roman" w:cs="Calibri"/>
                <w:color w:val="000000"/>
                <w:kern w:val="3"/>
                <w:sz w:val="22"/>
                <w:szCs w:val="22"/>
                <w:lang w:val="ro-RO" w:eastAsia="ro-RO"/>
              </w:rPr>
              <w:t>ţ</w:t>
            </w:r>
            <w:r w:rsidRPr="008F3B96">
              <w:rPr>
                <w:rFonts w:ascii="Times New Roman" w:hAnsi="Times New Roman"/>
                <w:color w:val="000000"/>
                <w:kern w:val="3"/>
                <w:sz w:val="22"/>
                <w:szCs w:val="22"/>
                <w:lang w:val="ro-RO" w:eastAsia="ro-RO"/>
              </w:rPr>
              <w:t xml:space="preserve">ionarea facturii pentru pachetul de servicii </w:t>
            </w:r>
            <w:r w:rsidRPr="008F3B96">
              <w:rPr>
                <w:rFonts w:ascii="Times New Roman" w:hAnsi="Times New Roman" w:cs="Calibri"/>
                <w:color w:val="000000"/>
                <w:kern w:val="3"/>
                <w:sz w:val="22"/>
                <w:szCs w:val="22"/>
                <w:lang w:val="ro-RO" w:eastAsia="ro-RO"/>
              </w:rPr>
              <w:t>ş</w:t>
            </w:r>
            <w:r w:rsidRPr="008F3B96">
              <w:rPr>
                <w:rFonts w:ascii="Times New Roman" w:hAnsi="Times New Roman"/>
                <w:color w:val="000000"/>
                <w:kern w:val="3"/>
                <w:sz w:val="22"/>
                <w:szCs w:val="22"/>
                <w:lang w:val="ro-RO" w:eastAsia="ro-RO"/>
              </w:rPr>
              <w:t xml:space="preserve">i a documentelor justificative pentru serviciile efectiv prestate </w:t>
            </w:r>
            <w:r w:rsidRPr="008F3B96">
              <w:rPr>
                <w:rFonts w:ascii="Times New Roman" w:hAnsi="Times New Roman" w:cs="Calibri"/>
                <w:color w:val="000000"/>
                <w:kern w:val="3"/>
                <w:sz w:val="22"/>
                <w:szCs w:val="22"/>
                <w:lang w:val="ro-RO" w:eastAsia="ro-RO"/>
              </w:rPr>
              <w:t>ș</w:t>
            </w:r>
            <w:r w:rsidRPr="008F3B96">
              <w:rPr>
                <w:rFonts w:ascii="Times New Roman" w:hAnsi="Times New Roman"/>
                <w:color w:val="000000"/>
                <w:kern w:val="3"/>
                <w:sz w:val="22"/>
                <w:szCs w:val="22"/>
                <w:lang w:val="ro-RO" w:eastAsia="ro-RO"/>
              </w:rPr>
              <w:t>i confirmate. Men</w:t>
            </w:r>
            <w:r w:rsidRPr="008F3B96">
              <w:rPr>
                <w:rFonts w:ascii="Times New Roman" w:hAnsi="Times New Roman" w:cs="Calibri"/>
                <w:color w:val="000000"/>
                <w:kern w:val="3"/>
                <w:sz w:val="22"/>
                <w:szCs w:val="22"/>
                <w:lang w:val="ro-RO" w:eastAsia="ro-RO"/>
              </w:rPr>
              <w:t>ţ</w:t>
            </w:r>
            <w:r w:rsidRPr="008F3B96">
              <w:rPr>
                <w:rFonts w:ascii="Times New Roman" w:hAnsi="Times New Roman"/>
                <w:color w:val="000000"/>
                <w:kern w:val="3"/>
                <w:sz w:val="22"/>
                <w:szCs w:val="22"/>
                <w:lang w:val="ro-RO" w:eastAsia="ro-RO"/>
              </w:rPr>
              <w:t>ion</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m c</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documentele justificative aferente unei facturi se vor depune la sediul Achizitorului în format hârtie.</w:t>
            </w:r>
          </w:p>
          <w:p w:rsidR="008F3B96" w:rsidRPr="008F3B96" w:rsidRDefault="008F3B96" w:rsidP="008F3B96">
            <w:pPr>
              <w:jc w:val="both"/>
              <w:rPr>
                <w:rFonts w:ascii="Times New Roman" w:hAnsi="Times New Roman"/>
                <w:color w:val="000000"/>
                <w:kern w:val="3"/>
                <w:sz w:val="22"/>
                <w:szCs w:val="22"/>
                <w:lang w:val="ro-RO" w:eastAsia="ro-RO"/>
              </w:rPr>
            </w:pPr>
            <w:r w:rsidRPr="008F3B96">
              <w:rPr>
                <w:rFonts w:ascii="Times New Roman" w:hAnsi="Times New Roman"/>
                <w:color w:val="000000"/>
                <w:kern w:val="3"/>
                <w:sz w:val="22"/>
                <w:szCs w:val="22"/>
                <w:lang w:val="ro-RO" w:eastAsia="ro-RO"/>
              </w:rPr>
              <w:t>Prestarea serviciilor se consider</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finalizat</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dup</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semnarea procesului verbal de ambele p</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r</w:t>
            </w:r>
            <w:r w:rsidRPr="008F3B96">
              <w:rPr>
                <w:rFonts w:ascii="Times New Roman" w:hAnsi="Times New Roman" w:cs="Calibri"/>
                <w:color w:val="000000"/>
                <w:kern w:val="3"/>
                <w:sz w:val="22"/>
                <w:szCs w:val="22"/>
                <w:lang w:val="ro-RO" w:eastAsia="ro-RO"/>
              </w:rPr>
              <w:t>ț</w:t>
            </w:r>
            <w:r w:rsidRPr="008F3B96">
              <w:rPr>
                <w:rFonts w:ascii="Times New Roman" w:hAnsi="Times New Roman"/>
                <w:color w:val="000000"/>
                <w:kern w:val="3"/>
                <w:sz w:val="22"/>
                <w:szCs w:val="22"/>
                <w:lang w:val="ro-RO" w:eastAsia="ro-RO"/>
              </w:rPr>
              <w:t>i, f</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r</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obiec</w:t>
            </w:r>
            <w:r w:rsidRPr="008F3B96">
              <w:rPr>
                <w:rFonts w:ascii="Times New Roman" w:hAnsi="Times New Roman" w:cs="Calibri"/>
                <w:color w:val="000000"/>
                <w:kern w:val="3"/>
                <w:sz w:val="22"/>
                <w:szCs w:val="22"/>
                <w:lang w:val="ro-RO" w:eastAsia="ro-RO"/>
              </w:rPr>
              <w:t>ț</w:t>
            </w:r>
            <w:r w:rsidRPr="008F3B96">
              <w:rPr>
                <w:rFonts w:ascii="Times New Roman" w:hAnsi="Times New Roman"/>
                <w:color w:val="000000"/>
                <w:kern w:val="3"/>
                <w:sz w:val="22"/>
                <w:szCs w:val="22"/>
                <w:lang w:val="ro-RO" w:eastAsia="ro-RO"/>
              </w:rPr>
              <w:t xml:space="preserve">iuni, </w:t>
            </w:r>
            <w:r w:rsidRPr="008F3B96">
              <w:rPr>
                <w:rFonts w:ascii="Times New Roman" w:hAnsi="Times New Roman" w:cs="Calibri"/>
                <w:color w:val="000000"/>
                <w:kern w:val="3"/>
                <w:sz w:val="22"/>
                <w:szCs w:val="22"/>
                <w:lang w:val="ro-RO" w:eastAsia="ro-RO"/>
              </w:rPr>
              <w:t>ș</w:t>
            </w:r>
            <w:r w:rsidRPr="008F3B96">
              <w:rPr>
                <w:rFonts w:ascii="Times New Roman" w:hAnsi="Times New Roman"/>
                <w:color w:val="000000"/>
                <w:kern w:val="3"/>
                <w:sz w:val="22"/>
                <w:szCs w:val="22"/>
                <w:lang w:val="ro-RO" w:eastAsia="ro-RO"/>
              </w:rPr>
              <w:t xml:space="preserve">i prezentarea documentelor justificative de contractant, achizitorului. </w:t>
            </w:r>
          </w:p>
          <w:p w:rsidR="008F3B96" w:rsidRPr="008F3B96" w:rsidRDefault="008F3B96" w:rsidP="008F3B96">
            <w:pPr>
              <w:jc w:val="both"/>
              <w:rPr>
                <w:rFonts w:ascii="Times New Roman" w:hAnsi="Times New Roman"/>
                <w:color w:val="000000"/>
                <w:kern w:val="3"/>
                <w:sz w:val="22"/>
                <w:szCs w:val="22"/>
                <w:lang w:val="ro-RO" w:eastAsia="ro-RO"/>
              </w:rPr>
            </w:pPr>
            <w:r w:rsidRPr="008F3B96">
              <w:rPr>
                <w:rFonts w:ascii="Times New Roman" w:hAnsi="Times New Roman"/>
                <w:color w:val="000000"/>
                <w:kern w:val="3"/>
                <w:sz w:val="22"/>
                <w:szCs w:val="22"/>
                <w:lang w:val="ro-RO" w:eastAsia="ro-RO"/>
              </w:rPr>
              <w:t>Procesul verbal de recep</w:t>
            </w:r>
            <w:r w:rsidRPr="008F3B96">
              <w:rPr>
                <w:rFonts w:ascii="Times New Roman" w:hAnsi="Times New Roman" w:cs="Calibri"/>
                <w:color w:val="000000"/>
                <w:kern w:val="3"/>
                <w:sz w:val="22"/>
                <w:szCs w:val="22"/>
                <w:lang w:val="ro-RO" w:eastAsia="ro-RO"/>
              </w:rPr>
              <w:t>ț</w:t>
            </w:r>
            <w:r w:rsidRPr="008F3B96">
              <w:rPr>
                <w:rFonts w:ascii="Times New Roman" w:hAnsi="Times New Roman"/>
                <w:color w:val="000000"/>
                <w:kern w:val="3"/>
                <w:sz w:val="22"/>
                <w:szCs w:val="22"/>
                <w:lang w:val="ro-RO" w:eastAsia="ro-RO"/>
              </w:rPr>
              <w:t>ie a celor trei servicii de organizare a activit</w:t>
            </w:r>
            <w:r w:rsidRPr="008F3B96">
              <w:rPr>
                <w:rFonts w:ascii="Times New Roman" w:hAnsi="Times New Roman" w:cs="Calibri"/>
                <w:color w:val="000000"/>
                <w:kern w:val="3"/>
                <w:sz w:val="22"/>
                <w:szCs w:val="22"/>
                <w:lang w:val="ro-RO" w:eastAsia="ro-RO"/>
              </w:rPr>
              <w:t>ăţ</w:t>
            </w:r>
            <w:r w:rsidRPr="008F3B96">
              <w:rPr>
                <w:rFonts w:ascii="Times New Roman" w:hAnsi="Times New Roman"/>
                <w:color w:val="000000"/>
                <w:kern w:val="3"/>
                <w:sz w:val="22"/>
                <w:szCs w:val="22"/>
                <w:lang w:val="ro-RO" w:eastAsia="ro-RO"/>
              </w:rPr>
              <w:t>ii de formare (training) cu formator pentru activitatea de formare (training) cu formator (trainer), respectiv, închiriere sala de conferin</w:t>
            </w:r>
            <w:r w:rsidRPr="008F3B96">
              <w:rPr>
                <w:rFonts w:ascii="Times New Roman" w:hAnsi="Times New Roman" w:cs="Calibri"/>
                <w:color w:val="000000"/>
                <w:kern w:val="3"/>
                <w:sz w:val="22"/>
                <w:szCs w:val="22"/>
                <w:lang w:val="ro-RO" w:eastAsia="ro-RO"/>
              </w:rPr>
              <w:t>ţă</w:t>
            </w:r>
            <w:r w:rsidRPr="008F3B96">
              <w:rPr>
                <w:rFonts w:ascii="Times New Roman" w:hAnsi="Times New Roman"/>
                <w:color w:val="000000"/>
                <w:kern w:val="3"/>
                <w:sz w:val="22"/>
                <w:szCs w:val="22"/>
                <w:lang w:val="ro-RO" w:eastAsia="ro-RO"/>
              </w:rPr>
              <w:t>, furnizare dou</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servicii de coffee break/zi/participant </w:t>
            </w:r>
            <w:r w:rsidRPr="008F3B96">
              <w:rPr>
                <w:rFonts w:ascii="Times New Roman" w:hAnsi="Times New Roman" w:cs="Calibri"/>
                <w:color w:val="000000"/>
                <w:kern w:val="3"/>
                <w:sz w:val="22"/>
                <w:szCs w:val="22"/>
                <w:lang w:val="ro-RO" w:eastAsia="ro-RO"/>
              </w:rPr>
              <w:t>ş</w:t>
            </w:r>
            <w:r w:rsidRPr="008F3B96">
              <w:rPr>
                <w:rFonts w:ascii="Times New Roman" w:hAnsi="Times New Roman"/>
                <w:color w:val="000000"/>
                <w:kern w:val="3"/>
                <w:sz w:val="22"/>
                <w:szCs w:val="22"/>
                <w:lang w:val="ro-RO" w:eastAsia="ro-RO"/>
              </w:rPr>
              <w:t>i furnizare o mas</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de prânz/zi/participant, trebuie încheiat la finalul ultimei zile din ultima perioad</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de formare (training).</w:t>
            </w:r>
          </w:p>
          <w:p w:rsidR="008F3B96" w:rsidRPr="008F3B96" w:rsidRDefault="008F3B96" w:rsidP="008F3B96">
            <w:pPr>
              <w:jc w:val="both"/>
              <w:rPr>
                <w:rFonts w:ascii="Times New Roman" w:hAnsi="Times New Roman"/>
                <w:color w:val="000000"/>
                <w:kern w:val="3"/>
                <w:sz w:val="22"/>
                <w:szCs w:val="22"/>
                <w:lang w:val="ro-RO" w:eastAsia="ro-RO"/>
              </w:rPr>
            </w:pPr>
            <w:r w:rsidRPr="008F3B96">
              <w:rPr>
                <w:rFonts w:ascii="Times New Roman" w:hAnsi="Times New Roman"/>
                <w:color w:val="000000"/>
                <w:kern w:val="3"/>
                <w:sz w:val="22"/>
                <w:szCs w:val="22"/>
                <w:lang w:val="ro-RO" w:eastAsia="ro-RO"/>
              </w:rPr>
              <w:lastRenderedPageBreak/>
              <w:t>Plata se face în maxim 30 de zile de la data finaliz</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rii pachetului de servicii.</w:t>
            </w:r>
          </w:p>
          <w:p w:rsidR="008F3B96" w:rsidRPr="008F3B96" w:rsidRDefault="008F3B96" w:rsidP="008F3B96">
            <w:pPr>
              <w:jc w:val="both"/>
              <w:rPr>
                <w:rFonts w:ascii="Times New Roman" w:hAnsi="Times New Roman"/>
                <w:color w:val="000000"/>
                <w:kern w:val="3"/>
                <w:sz w:val="22"/>
                <w:szCs w:val="22"/>
                <w:lang w:val="ro-RO" w:eastAsia="ro-RO"/>
              </w:rPr>
            </w:pPr>
            <w:r w:rsidRPr="008F3B96">
              <w:rPr>
                <w:rFonts w:ascii="Times New Roman" w:hAnsi="Times New Roman"/>
                <w:color w:val="000000"/>
                <w:kern w:val="3"/>
                <w:sz w:val="22"/>
                <w:szCs w:val="22"/>
                <w:lang w:val="ro-RO" w:eastAsia="ro-RO"/>
              </w:rPr>
              <w:t>Documentele justificative care trebuie s</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înso</w:t>
            </w:r>
            <w:r w:rsidRPr="008F3B96">
              <w:rPr>
                <w:rFonts w:ascii="Times New Roman" w:hAnsi="Times New Roman" w:cs="Calibri"/>
                <w:color w:val="000000"/>
                <w:kern w:val="3"/>
                <w:sz w:val="22"/>
                <w:szCs w:val="22"/>
                <w:lang w:val="ro-RO" w:eastAsia="ro-RO"/>
              </w:rPr>
              <w:t>ţ</w:t>
            </w:r>
            <w:r w:rsidRPr="008F3B96">
              <w:rPr>
                <w:rFonts w:ascii="Times New Roman" w:hAnsi="Times New Roman"/>
                <w:color w:val="000000"/>
                <w:kern w:val="3"/>
                <w:sz w:val="22"/>
                <w:szCs w:val="22"/>
                <w:lang w:val="ro-RO" w:eastAsia="ro-RO"/>
              </w:rPr>
              <w:t>easc</w:t>
            </w:r>
            <w:r w:rsidRPr="008F3B96">
              <w:rPr>
                <w:rFonts w:ascii="Times New Roman" w:hAnsi="Times New Roman" w:cs="Calibri"/>
                <w:color w:val="000000"/>
                <w:kern w:val="3"/>
                <w:sz w:val="22"/>
                <w:szCs w:val="22"/>
                <w:lang w:val="ro-RO" w:eastAsia="ro-RO"/>
              </w:rPr>
              <w:t>ă</w:t>
            </w:r>
            <w:r w:rsidRPr="008F3B96">
              <w:rPr>
                <w:rFonts w:ascii="Times New Roman" w:hAnsi="Times New Roman"/>
                <w:color w:val="000000"/>
                <w:kern w:val="3"/>
                <w:sz w:val="22"/>
                <w:szCs w:val="22"/>
                <w:lang w:val="ro-RO" w:eastAsia="ro-RO"/>
              </w:rPr>
              <w:t xml:space="preserve"> factura:</w:t>
            </w:r>
          </w:p>
          <w:p w:rsidR="008F3B96" w:rsidRPr="008F3B96" w:rsidRDefault="008F3B96" w:rsidP="008F3B96">
            <w:pPr>
              <w:jc w:val="both"/>
              <w:rPr>
                <w:rFonts w:ascii="Times New Roman" w:hAnsi="Times New Roman"/>
                <w:color w:val="000000"/>
                <w:kern w:val="3"/>
                <w:sz w:val="22"/>
                <w:szCs w:val="22"/>
                <w:lang w:val="ro-RO" w:eastAsia="ro-RO"/>
              </w:rPr>
            </w:pPr>
            <w:r>
              <w:rPr>
                <w:rFonts w:ascii="Times New Roman" w:hAnsi="Times New Roman"/>
                <w:color w:val="000000"/>
                <w:kern w:val="3"/>
                <w:sz w:val="22"/>
                <w:szCs w:val="22"/>
                <w:lang w:val="ro-RO" w:eastAsia="ro-RO"/>
              </w:rPr>
              <w:t xml:space="preserve">- </w:t>
            </w:r>
            <w:r w:rsidRPr="008F3B96">
              <w:rPr>
                <w:rFonts w:ascii="Times New Roman" w:hAnsi="Times New Roman"/>
                <w:color w:val="000000"/>
                <w:kern w:val="3"/>
                <w:sz w:val="22"/>
                <w:szCs w:val="22"/>
                <w:lang w:val="ro-RO" w:eastAsia="ro-RO"/>
              </w:rPr>
              <w:t>liste de prezen</w:t>
            </w:r>
            <w:r w:rsidRPr="008F3B96">
              <w:rPr>
                <w:rFonts w:ascii="Times New Roman" w:hAnsi="Times New Roman" w:cs="Calibri"/>
                <w:color w:val="000000"/>
                <w:kern w:val="3"/>
                <w:sz w:val="22"/>
                <w:szCs w:val="22"/>
                <w:lang w:val="ro-RO" w:eastAsia="ro-RO"/>
              </w:rPr>
              <w:t>ţă</w:t>
            </w:r>
            <w:r w:rsidRPr="008F3B96">
              <w:rPr>
                <w:rFonts w:ascii="Times New Roman" w:hAnsi="Times New Roman"/>
                <w:color w:val="000000"/>
                <w:kern w:val="3"/>
                <w:sz w:val="22"/>
                <w:szCs w:val="22"/>
                <w:lang w:val="ro-RO" w:eastAsia="ro-RO"/>
              </w:rPr>
              <w:t>;</w:t>
            </w:r>
          </w:p>
          <w:p w:rsidR="007C253D" w:rsidRPr="00EC77F7" w:rsidRDefault="008F3B96" w:rsidP="008F3B96">
            <w:pPr>
              <w:jc w:val="both"/>
              <w:rPr>
                <w:rFonts w:ascii="Times New Roman" w:hAnsi="Times New Roman"/>
                <w:color w:val="000000"/>
                <w:kern w:val="3"/>
                <w:sz w:val="22"/>
                <w:szCs w:val="22"/>
                <w:lang w:val="ro-RO" w:eastAsia="ro-RO"/>
              </w:rPr>
            </w:pPr>
            <w:r>
              <w:rPr>
                <w:rFonts w:ascii="Times New Roman" w:hAnsi="Times New Roman"/>
                <w:color w:val="000000"/>
                <w:kern w:val="3"/>
                <w:sz w:val="22"/>
                <w:szCs w:val="22"/>
                <w:lang w:val="ro-RO" w:eastAsia="ro-RO"/>
              </w:rPr>
              <w:t xml:space="preserve">- </w:t>
            </w:r>
            <w:r w:rsidRPr="008F3B96">
              <w:rPr>
                <w:rFonts w:ascii="Times New Roman" w:hAnsi="Times New Roman"/>
                <w:color w:val="000000"/>
                <w:kern w:val="3"/>
                <w:sz w:val="22"/>
                <w:szCs w:val="22"/>
                <w:lang w:val="ro-RO" w:eastAsia="ro-RO"/>
              </w:rPr>
              <w:t>proces verbal de prestare a serviciilor</w:t>
            </w:r>
            <w:r>
              <w:rPr>
                <w:rFonts w:ascii="Times New Roman" w:hAnsi="Times New Roman"/>
                <w:color w:val="000000"/>
                <w:kern w:val="3"/>
                <w:sz w:val="22"/>
                <w:szCs w:val="22"/>
                <w:lang w:val="ro-RO" w:eastAsia="ro-RO"/>
              </w:rPr>
              <w:t>.</w:t>
            </w:r>
          </w:p>
        </w:tc>
        <w:tc>
          <w:tcPr>
            <w:tcW w:w="6480" w:type="dxa"/>
            <w:tcMar>
              <w:left w:w="57" w:type="dxa"/>
              <w:right w:w="57" w:type="dxa"/>
            </w:tcMar>
          </w:tcPr>
          <w:p w:rsidR="007C253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lastRenderedPageBreak/>
              <w:t>se completează de către ofertant</w:t>
            </w:r>
          </w:p>
        </w:tc>
      </w:tr>
      <w:tr w:rsidR="00163B7D" w:rsidRPr="00EC77F7" w:rsidTr="00DC0CD9">
        <w:trPr>
          <w:trHeight w:val="566"/>
          <w:jc w:val="center"/>
        </w:trPr>
        <w:tc>
          <w:tcPr>
            <w:tcW w:w="715" w:type="dxa"/>
            <w:tcMar>
              <w:left w:w="57" w:type="dxa"/>
              <w:right w:w="57" w:type="dxa"/>
            </w:tcMar>
          </w:tcPr>
          <w:p w:rsidR="00163B7D" w:rsidRPr="00EC77F7" w:rsidRDefault="00EC77F7" w:rsidP="00991F13">
            <w:pPr>
              <w:rPr>
                <w:rFonts w:ascii="Times New Roman" w:hAnsi="Times New Roman"/>
                <w:sz w:val="22"/>
                <w:szCs w:val="22"/>
              </w:rPr>
            </w:pPr>
            <w:r w:rsidRPr="00EC77F7">
              <w:rPr>
                <w:rFonts w:ascii="Times New Roman" w:hAnsi="Times New Roman"/>
                <w:sz w:val="22"/>
                <w:szCs w:val="22"/>
              </w:rPr>
              <w:t>11</w:t>
            </w:r>
          </w:p>
        </w:tc>
        <w:tc>
          <w:tcPr>
            <w:tcW w:w="7200" w:type="dxa"/>
            <w:tcMar>
              <w:left w:w="57" w:type="dxa"/>
              <w:right w:w="57" w:type="dxa"/>
            </w:tcMar>
          </w:tcPr>
          <w:p w:rsidR="00163B7D" w:rsidRPr="00EC77F7"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EC77F7" w:rsidRDefault="00163B7D"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EC77F7" w:rsidRDefault="00163B7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901D13" w:rsidRPr="00EC77F7" w:rsidTr="00DC0CD9">
        <w:trPr>
          <w:trHeight w:val="566"/>
          <w:jc w:val="center"/>
        </w:trPr>
        <w:tc>
          <w:tcPr>
            <w:tcW w:w="715" w:type="dxa"/>
            <w:tcMar>
              <w:left w:w="57" w:type="dxa"/>
              <w:right w:w="57" w:type="dxa"/>
            </w:tcMar>
          </w:tcPr>
          <w:p w:rsidR="00901D13" w:rsidRPr="00EC77F7" w:rsidRDefault="00480F20" w:rsidP="00991F13">
            <w:pPr>
              <w:rPr>
                <w:rFonts w:ascii="Times New Roman" w:hAnsi="Times New Roman"/>
                <w:sz w:val="22"/>
                <w:szCs w:val="22"/>
              </w:rPr>
            </w:pPr>
            <w:r w:rsidRPr="00EC77F7">
              <w:rPr>
                <w:rFonts w:ascii="Times New Roman" w:hAnsi="Times New Roman"/>
                <w:sz w:val="22"/>
                <w:szCs w:val="22"/>
              </w:rPr>
              <w:t>1</w:t>
            </w:r>
            <w:r w:rsidR="00EC77F7" w:rsidRPr="00EC77F7">
              <w:rPr>
                <w:rFonts w:ascii="Times New Roman" w:hAnsi="Times New Roman"/>
                <w:sz w:val="22"/>
                <w:szCs w:val="22"/>
              </w:rPr>
              <w:t>2</w:t>
            </w:r>
          </w:p>
        </w:tc>
        <w:tc>
          <w:tcPr>
            <w:tcW w:w="7200" w:type="dxa"/>
            <w:tcMar>
              <w:left w:w="57" w:type="dxa"/>
              <w:right w:w="57" w:type="dxa"/>
            </w:tcMar>
          </w:tcPr>
          <w:p w:rsidR="001C05EC" w:rsidRPr="00EC77F7"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901D13" w:rsidRPr="00EC77F7" w:rsidRDefault="001C05EC"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295213">
        <w:trPr>
          <w:trHeight w:hRule="exact" w:val="288"/>
        </w:trPr>
        <w:tc>
          <w:tcPr>
            <w:tcW w:w="941"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resurselor umane și juridic</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de cercetare, dezvoltare, inovare și parteneriatul cu mediul economico-social</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și relațiile instituționale</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Direcția Generală Administrativă</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Directia Economica</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Financiar</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Direcția Juridică și Resurse Umane</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Laura Luminița BUCUR</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rsidTr="00E53D2D">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Prof.dr.ing. Dan SCARPETE</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al proiectului  cu titlul/acronim LET'S CYCLE AT THE BLACK SEA/LetsCYCLE, contract nr. BSB 998</w:t>
            </w:r>
          </w:p>
        </w:tc>
      </w:tr>
      <w:tr w:rsidR="00EC77F7" w:rsidRPr="005670AC" w:rsidTr="00E53D2D">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Conf.univ.dr. Teodora-Mihaela ICONOMESCU</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Conf.univ.dr.  în cadrul Facultății de Educație Fizică și Sport</w:t>
            </w:r>
          </w:p>
        </w:tc>
      </w:tr>
      <w:tr w:rsidR="00EC77F7"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Conf.univ.dr. Florina Oana VÎRLĂNUȚĂ</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Conf.univ.dr. în cadrul Facultății de Economie și Administrarea Afacerilor</w:t>
            </w:r>
          </w:p>
        </w:tc>
      </w:tr>
      <w:tr w:rsidR="00EC77F7"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Conf.univ.dr. Sofia DAVID</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Conf.univ.dr. în cadrul Facultății de Economie și Administrarea Afacerilor</w:t>
            </w:r>
          </w:p>
        </w:tc>
      </w:tr>
    </w:tbl>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bookmarkStart w:id="0" w:name="_GoBack"/>
      <w:bookmarkEnd w:id="0"/>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C3" w:rsidRDefault="00AA31C3">
      <w:r>
        <w:separator/>
      </w:r>
    </w:p>
  </w:endnote>
  <w:endnote w:type="continuationSeparator" w:id="0">
    <w:p w:rsidR="00AA31C3" w:rsidRDefault="00AA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C3" w:rsidRDefault="00AA31C3">
      <w:r>
        <w:separator/>
      </w:r>
    </w:p>
  </w:footnote>
  <w:footnote w:type="continuationSeparator" w:id="0">
    <w:p w:rsidR="00AA31C3" w:rsidRDefault="00AA3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6"/>
  </w:num>
  <w:num w:numId="5">
    <w:abstractNumId w:val="10"/>
  </w:num>
  <w:num w:numId="6">
    <w:abstractNumId w:val="7"/>
  </w:num>
  <w:num w:numId="7">
    <w:abstractNumId w:val="8"/>
  </w:num>
  <w:num w:numId="8">
    <w:abstractNumId w:val="5"/>
  </w:num>
  <w:num w:numId="9">
    <w:abstractNumId w:val="4"/>
  </w:num>
  <w:num w:numId="10">
    <w:abstractNumId w:val="18"/>
  </w:num>
  <w:num w:numId="11">
    <w:abstractNumId w:val="17"/>
  </w:num>
  <w:num w:numId="12">
    <w:abstractNumId w:val="14"/>
  </w:num>
  <w:num w:numId="13">
    <w:abstractNumId w:val="15"/>
  </w:num>
  <w:num w:numId="14">
    <w:abstractNumId w:val="12"/>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7A636-D754-4BE1-BFE5-5AE270DB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11</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290</cp:revision>
  <cp:lastPrinted>2022-10-10T10:21:00Z</cp:lastPrinted>
  <dcterms:created xsi:type="dcterms:W3CDTF">2019-02-28T12:32:00Z</dcterms:created>
  <dcterms:modified xsi:type="dcterms:W3CDTF">2022-10-10T10:23:00Z</dcterms:modified>
</cp:coreProperties>
</file>