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FC" w:rsidRPr="005372FC" w:rsidRDefault="005372FC" w:rsidP="005372FC">
      <w:pPr>
        <w:spacing w:after="20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sz w:val="24"/>
          <w:szCs w:val="24"/>
          <w:lang w:val="ro-RO"/>
        </w:rPr>
        <w:t xml:space="preserve">Anexa   </w:t>
      </w:r>
    </w:p>
    <w:p w:rsidR="005372FC" w:rsidRPr="005372FC" w:rsidRDefault="005372FC" w:rsidP="005372FC">
      <w:pPr>
        <w:spacing w:after="0" w:line="240" w:lineRule="auto"/>
        <w:jc w:val="center"/>
        <w:rPr>
          <w:rFonts w:ascii="Times New Roman" w:eastAsia="Calibri" w:hAnsi="Times New Roman" w:cs="Times New Roman"/>
          <w:b/>
          <w:sz w:val="24"/>
          <w:szCs w:val="24"/>
          <w:u w:val="single"/>
          <w:lang w:val="ro-RO"/>
        </w:rPr>
      </w:pPr>
    </w:p>
    <w:p w:rsidR="005372FC" w:rsidRPr="005372FC" w:rsidRDefault="005372FC" w:rsidP="005372FC">
      <w:pPr>
        <w:spacing w:after="0" w:line="240" w:lineRule="auto"/>
        <w:jc w:val="center"/>
        <w:rPr>
          <w:rFonts w:ascii="Times New Roman" w:eastAsia="Calibri" w:hAnsi="Times New Roman" w:cs="Times New Roman"/>
          <w:b/>
          <w:sz w:val="24"/>
          <w:szCs w:val="24"/>
          <w:u w:val="single"/>
          <w:lang w:val="ro-RO"/>
        </w:rPr>
      </w:pPr>
      <w:r w:rsidRPr="005372FC">
        <w:rPr>
          <w:rFonts w:ascii="Times New Roman" w:eastAsia="Calibri" w:hAnsi="Times New Roman" w:cs="Times New Roman"/>
          <w:b/>
          <w:sz w:val="24"/>
          <w:szCs w:val="24"/>
          <w:u w:val="single"/>
          <w:lang w:val="ro-RO"/>
        </w:rPr>
        <w:t>Termeni şi Condiţii de Livrare*</w:t>
      </w:r>
      <w:r w:rsidRPr="005372FC">
        <w:rPr>
          <w:rFonts w:ascii="Times New Roman" w:eastAsia="Calibri" w:hAnsi="Times New Roman" w:cs="Times New Roman"/>
          <w:b/>
          <w:sz w:val="24"/>
          <w:szCs w:val="24"/>
          <w:u w:val="single"/>
          <w:vertAlign w:val="superscript"/>
          <w:lang w:val="ro-RO"/>
        </w:rPr>
        <w:footnoteReference w:id="1"/>
      </w:r>
    </w:p>
    <w:p w:rsidR="005372FC" w:rsidRPr="005372FC" w:rsidRDefault="005372FC" w:rsidP="005372FC">
      <w:pPr>
        <w:tabs>
          <w:tab w:val="left" w:pos="-720"/>
        </w:tabs>
        <w:suppressAutoHyphens/>
        <w:spacing w:after="0" w:line="240" w:lineRule="auto"/>
        <w:jc w:val="center"/>
        <w:rPr>
          <w:rFonts w:ascii="Times New Roman" w:eastAsia="Times New Roman" w:hAnsi="Times New Roman" w:cs="Times New Roman"/>
          <w:i/>
          <w:color w:val="3366FF"/>
          <w:sz w:val="24"/>
          <w:szCs w:val="24"/>
          <w:lang w:val="ro-RO"/>
        </w:rPr>
      </w:pPr>
      <w:r w:rsidRPr="005372FC">
        <w:rPr>
          <w:rFonts w:ascii="Times New Roman" w:eastAsia="Times New Roman" w:hAnsi="Times New Roman" w:cs="Times New Roman"/>
          <w:sz w:val="24"/>
          <w:szCs w:val="24"/>
          <w:lang w:val="ro-RO"/>
        </w:rPr>
        <w:t xml:space="preserve">Achiziția de _________________ </w:t>
      </w:r>
      <w:r w:rsidRPr="005372FC">
        <w:rPr>
          <w:rFonts w:ascii="Times New Roman" w:eastAsia="Times New Roman" w:hAnsi="Times New Roman" w:cs="Times New Roman"/>
          <w:i/>
          <w:color w:val="FF0000"/>
          <w:sz w:val="24"/>
          <w:szCs w:val="24"/>
          <w:lang w:val="ro-RO"/>
        </w:rPr>
        <w:t>(denumirea achiziției)</w:t>
      </w:r>
    </w:p>
    <w:p w:rsidR="005372FC" w:rsidRPr="005372FC" w:rsidRDefault="005372FC" w:rsidP="005372FC">
      <w:pPr>
        <w:spacing w:after="0" w:line="240" w:lineRule="auto"/>
        <w:rPr>
          <w:rFonts w:ascii="Times New Roman" w:eastAsia="Calibri" w:hAnsi="Times New Roman" w:cs="Times New Roman"/>
          <w:sz w:val="24"/>
          <w:szCs w:val="24"/>
          <w:lang w:val="ro-RO"/>
        </w:rPr>
      </w:pP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 xml:space="preserve">Proiect: _____________________        </w:t>
      </w: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Beneficiar: _________________</w:t>
      </w: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Ofertant: 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u w:val="single"/>
          <w:lang w:val="ro-RO"/>
        </w:rPr>
      </w:pPr>
      <w:r w:rsidRPr="005372FC">
        <w:rPr>
          <w:rFonts w:ascii="Times New Roman" w:eastAsia="Calibri" w:hAnsi="Times New Roman" w:cs="Times New Roman"/>
          <w:b/>
          <w:sz w:val="24"/>
          <w:szCs w:val="24"/>
          <w:lang w:val="ro-RO"/>
        </w:rPr>
        <w:t>1</w:t>
      </w:r>
      <w:r w:rsidRPr="005372FC">
        <w:rPr>
          <w:rFonts w:ascii="Times New Roman" w:eastAsia="Calibri" w:hAnsi="Times New Roman" w:cs="Times New Roman"/>
          <w:sz w:val="24"/>
          <w:szCs w:val="24"/>
          <w:lang w:val="ro-RO"/>
        </w:rPr>
        <w:t>.</w:t>
      </w:r>
      <w:r w:rsidRPr="005372FC">
        <w:rPr>
          <w:rFonts w:ascii="Times New Roman" w:eastAsia="Calibri" w:hAnsi="Times New Roman" w:cs="Times New Roman"/>
          <w:sz w:val="24"/>
          <w:szCs w:val="24"/>
          <w:lang w:val="ro-RO"/>
        </w:rPr>
        <w:tab/>
      </w:r>
      <w:r w:rsidRPr="005372FC">
        <w:rPr>
          <w:rFonts w:ascii="Times New Roman" w:eastAsia="Calibri" w:hAnsi="Times New Roman" w:cs="Times New Roman"/>
          <w:b/>
          <w:sz w:val="24"/>
          <w:szCs w:val="24"/>
          <w:u w:val="single"/>
          <w:lang w:val="ro-RO"/>
        </w:rPr>
        <w:t>Oferta de preț</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i/>
          <w:color w:val="FF0000"/>
          <w:sz w:val="24"/>
          <w:szCs w:val="24"/>
          <w:lang w:val="ro-RO"/>
        </w:rPr>
        <w:t>[a se completa de către Ofertant]</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ab/>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9"/>
        <w:gridCol w:w="850"/>
        <w:gridCol w:w="1044"/>
        <w:gridCol w:w="1327"/>
        <w:gridCol w:w="1260"/>
        <w:gridCol w:w="1553"/>
      </w:tblGrid>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Nr. crt.</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(1)</w:t>
            </w:r>
          </w:p>
        </w:tc>
        <w:tc>
          <w:tcPr>
            <w:tcW w:w="2719"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Denumirea produselor</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Cant.</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Preț unitar</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(4)</w:t>
            </w:r>
          </w:p>
        </w:tc>
        <w:tc>
          <w:tcPr>
            <w:tcW w:w="1327"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Valoare Totală fără 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(5=3*4)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(6=5* %TVA)</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Valoare totală cu 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(7=5+6)</w:t>
            </w: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b/>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hideMark/>
          </w:tcPr>
          <w:p w:rsidR="005372FC" w:rsidRPr="005372FC" w:rsidRDefault="005372FC" w:rsidP="005372FC">
            <w:pPr>
              <w:spacing w:after="0" w:line="240" w:lineRule="auto"/>
              <w:ind w:left="-198" w:firstLine="198"/>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TOTAL</w:t>
            </w: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r>
    </w:tbl>
    <w:p w:rsidR="005372FC" w:rsidRPr="005372FC" w:rsidRDefault="005372FC" w:rsidP="005372FC">
      <w:pPr>
        <w:spacing w:after="0" w:line="240" w:lineRule="auto"/>
        <w:rPr>
          <w:rFonts w:ascii="Times New Roman" w:eastAsia="Calibri" w:hAnsi="Times New Roman" w:cs="Times New Roman"/>
          <w:b/>
          <w:sz w:val="24"/>
          <w:szCs w:val="24"/>
          <w:u w:val="single"/>
          <w:lang w:val="ro-RO"/>
        </w:rPr>
      </w:pPr>
    </w:p>
    <w:p w:rsidR="005372FC" w:rsidRPr="005372FC" w:rsidRDefault="005372FC" w:rsidP="005372FC">
      <w:pPr>
        <w:spacing w:after="0" w:line="240" w:lineRule="auto"/>
        <w:ind w:left="720" w:hanging="720"/>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t>2.</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Preţ fix:</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Preţul indicat mai sus este ferm şi fix şi nu poate fi modificat pe durata executării contractului.</w:t>
      </w:r>
    </w:p>
    <w:p w:rsidR="005372FC" w:rsidRPr="005372FC" w:rsidRDefault="005372FC" w:rsidP="005372FC">
      <w:pPr>
        <w:spacing w:after="0" w:line="240" w:lineRule="auto"/>
        <w:ind w:left="720" w:hanging="720"/>
        <w:rPr>
          <w:rFonts w:ascii="Times New Roman" w:eastAsia="Calibri" w:hAnsi="Times New Roman" w:cs="Times New Roman"/>
          <w:b/>
          <w:sz w:val="24"/>
          <w:szCs w:val="24"/>
          <w:lang w:val="ro-RO"/>
        </w:rPr>
      </w:pPr>
    </w:p>
    <w:p w:rsidR="005372FC" w:rsidRPr="005372FC" w:rsidRDefault="005372FC" w:rsidP="005372FC">
      <w:pPr>
        <w:spacing w:after="0" w:line="240" w:lineRule="auto"/>
        <w:ind w:left="720" w:hanging="720"/>
        <w:jc w:val="both"/>
        <w:rPr>
          <w:rFonts w:ascii="Times New Roman" w:eastAsia="Calibri" w:hAnsi="Times New Roman" w:cs="Times New Roman"/>
          <w:i/>
          <w:color w:val="3366FF"/>
          <w:sz w:val="24"/>
          <w:szCs w:val="24"/>
          <w:lang w:val="ro-RO"/>
        </w:rPr>
      </w:pPr>
      <w:r w:rsidRPr="005372FC">
        <w:rPr>
          <w:rFonts w:ascii="Times New Roman" w:eastAsia="Calibri" w:hAnsi="Times New Roman" w:cs="Times New Roman"/>
          <w:b/>
          <w:sz w:val="24"/>
          <w:szCs w:val="24"/>
          <w:lang w:val="ro-RO"/>
        </w:rPr>
        <w:t>3.</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Grafic de livrare:</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 xml:space="preserve">Livrarea se efectuează în cel mult _______ săptămâni de la semnarea Contractului/ Notei de Comanda, la destinația finală indicată, conform următorului grafic: </w:t>
      </w:r>
      <w:r w:rsidRPr="005372FC">
        <w:rPr>
          <w:rFonts w:ascii="Times New Roman" w:eastAsia="Calibri" w:hAnsi="Times New Roman" w:cs="Times New Roman"/>
          <w:i/>
          <w:color w:val="FF0000"/>
          <w:sz w:val="24"/>
          <w:szCs w:val="24"/>
          <w:lang w:val="ro-RO"/>
        </w:rPr>
        <w:t>[a se completa de către Ofertant]</w:t>
      </w:r>
    </w:p>
    <w:p w:rsidR="005372FC" w:rsidRPr="005372FC" w:rsidRDefault="005372FC" w:rsidP="005372FC">
      <w:pPr>
        <w:spacing w:after="0" w:line="240" w:lineRule="auto"/>
        <w:ind w:left="720" w:hanging="720"/>
        <w:jc w:val="both"/>
        <w:rPr>
          <w:rFonts w:ascii="Times New Roman" w:eastAsia="Calibri" w:hAnsi="Times New Roman" w:cs="Times New Roman"/>
          <w:sz w:val="24"/>
          <w:szCs w:val="24"/>
          <w:lang w:val="ro-RO"/>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3"/>
        <w:gridCol w:w="1276"/>
        <w:gridCol w:w="3624"/>
      </w:tblGrid>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Nr. crt.</w:t>
            </w:r>
          </w:p>
        </w:tc>
        <w:tc>
          <w:tcPr>
            <w:tcW w:w="4033"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Denumirea produselor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Termene de livrare</w:t>
            </w: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bl>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t>4.</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Plata</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 xml:space="preserve">facturii se va efectua în lei, 100% la livrarea efectivă a produselor la destinaţia finală indicată, pe baza facturii Furnizorului şi a procesului - verbal de recepţie, conform </w:t>
      </w:r>
      <w:r w:rsidRPr="005372FC">
        <w:rPr>
          <w:rFonts w:ascii="Times New Roman" w:eastAsia="Calibri" w:hAnsi="Times New Roman" w:cs="Times New Roman"/>
          <w:i/>
          <w:sz w:val="24"/>
          <w:szCs w:val="24"/>
          <w:lang w:val="ro-RO"/>
        </w:rPr>
        <w:t>Graficului de livrare</w:t>
      </w:r>
      <w:r w:rsidRPr="005372FC">
        <w:rPr>
          <w:rFonts w:ascii="Times New Roman" w:eastAsia="Calibri" w:hAnsi="Times New Roman" w:cs="Times New Roman"/>
          <w:sz w:val="24"/>
          <w:szCs w:val="24"/>
          <w:lang w:val="ro-RO"/>
        </w:rPr>
        <w:t>.</w:t>
      </w:r>
    </w:p>
    <w:p w:rsidR="005372FC" w:rsidRPr="005372FC" w:rsidRDefault="005372FC" w:rsidP="005372FC">
      <w:pPr>
        <w:tabs>
          <w:tab w:val="left" w:pos="-2127"/>
        </w:tabs>
        <w:suppressAutoHyphens/>
        <w:spacing w:after="0" w:line="240" w:lineRule="auto"/>
        <w:ind w:left="540" w:firstLine="27"/>
        <w:jc w:val="both"/>
        <w:rPr>
          <w:rFonts w:ascii="Times New Roman" w:eastAsia="Calibri" w:hAnsi="Times New Roman" w:cs="Times New Roman"/>
          <w:sz w:val="24"/>
          <w:szCs w:val="24"/>
          <w:lang w:val="ro-RO"/>
        </w:rPr>
      </w:pPr>
    </w:p>
    <w:p w:rsidR="005372FC" w:rsidRPr="005372FC" w:rsidRDefault="005372FC" w:rsidP="005372FC">
      <w:pPr>
        <w:spacing w:after="0" w:line="240" w:lineRule="auto"/>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lastRenderedPageBreak/>
        <w:t>5.</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Garanţie</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Bunurile oferite vor fi acoperite de garanţia producătorului cel puţin 1 an de la data livrării către Beneficiar. Vă rugăm să menţionaţi perioada de garanţie şi termenii garanţiei, în detaliu.</w:t>
      </w:r>
    </w:p>
    <w:p w:rsidR="005372FC" w:rsidRPr="005372FC" w:rsidRDefault="005372FC" w:rsidP="005372FC">
      <w:pPr>
        <w:spacing w:after="0" w:line="240" w:lineRule="auto"/>
        <w:ind w:left="720" w:hanging="720"/>
        <w:rPr>
          <w:rFonts w:ascii="Times New Roman" w:eastAsia="Calibri" w:hAnsi="Times New Roman" w:cs="Times New Roman"/>
          <w:b/>
          <w:sz w:val="24"/>
          <w:szCs w:val="24"/>
          <w:lang w:val="ro-RO"/>
        </w:rPr>
      </w:pPr>
    </w:p>
    <w:p w:rsidR="005372FC" w:rsidRPr="005372FC" w:rsidRDefault="005372FC" w:rsidP="005372FC">
      <w:pPr>
        <w:spacing w:after="0" w:line="240" w:lineRule="auto"/>
        <w:ind w:left="720" w:hanging="720"/>
        <w:rPr>
          <w:rFonts w:ascii="Times New Roman" w:eastAsia="Calibri" w:hAnsi="Times New Roman" w:cs="Times New Roman"/>
          <w:b/>
          <w:sz w:val="24"/>
          <w:szCs w:val="24"/>
          <w:u w:val="single"/>
          <w:lang w:val="ro-RO"/>
        </w:rPr>
      </w:pPr>
      <w:r w:rsidRPr="005372FC">
        <w:rPr>
          <w:rFonts w:ascii="Times New Roman" w:eastAsia="Calibri" w:hAnsi="Times New Roman" w:cs="Times New Roman"/>
          <w:b/>
          <w:sz w:val="24"/>
          <w:szCs w:val="24"/>
          <w:lang w:val="ro-RO"/>
        </w:rPr>
        <w:t>6.</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 xml:space="preserve">Instrucţiuni de ambalare:  </w:t>
      </w:r>
    </w:p>
    <w:p w:rsidR="005372FC" w:rsidRPr="005372FC" w:rsidRDefault="005372FC" w:rsidP="005372FC">
      <w:pPr>
        <w:tabs>
          <w:tab w:val="left" w:pos="90"/>
        </w:tabs>
        <w:suppressAutoHyphens/>
        <w:spacing w:after="0" w:line="240" w:lineRule="auto"/>
        <w:ind w:right="-72"/>
        <w:jc w:val="both"/>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ab/>
      </w:r>
      <w:r w:rsidRPr="005372FC">
        <w:rPr>
          <w:rFonts w:ascii="Times New Roman" w:eastAsia="Calibri" w:hAnsi="Times New Roman" w:cs="Times New Roman"/>
          <w:sz w:val="24"/>
          <w:szCs w:val="24"/>
          <w:lang w:val="ro-RO"/>
        </w:rPr>
        <w:tab/>
        <w:t xml:space="preserve">Furnizorul va asigura ambalarea produselor pentru a împiedica avarierea sau deteriorarea lor în timpul transportului către destinaţia finală. </w:t>
      </w:r>
    </w:p>
    <w:p w:rsidR="005372FC" w:rsidRPr="005372FC" w:rsidRDefault="005372FC" w:rsidP="005372FC">
      <w:pPr>
        <w:tabs>
          <w:tab w:val="left" w:pos="90"/>
        </w:tabs>
        <w:suppressAutoHyphens/>
        <w:spacing w:after="0" w:line="240" w:lineRule="auto"/>
        <w:ind w:right="-72"/>
        <w:jc w:val="both"/>
        <w:rPr>
          <w:rFonts w:ascii="Times New Roman" w:eastAsia="Calibri" w:hAnsi="Times New Roman" w:cs="Times New Roman"/>
          <w:sz w:val="24"/>
          <w:szCs w:val="24"/>
          <w:lang w:val="ro-RO"/>
        </w:rPr>
      </w:pPr>
    </w:p>
    <w:p w:rsidR="005372FC" w:rsidRPr="005372FC" w:rsidRDefault="005372FC" w:rsidP="005372FC">
      <w:pPr>
        <w:spacing w:after="0" w:line="240" w:lineRule="auto"/>
        <w:ind w:left="720" w:hanging="720"/>
        <w:jc w:val="both"/>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 xml:space="preserve">7. </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Specificaţii Tehnice:</w:t>
      </w:r>
    </w:p>
    <w:p w:rsidR="005372FC" w:rsidRPr="005372FC" w:rsidRDefault="005372FC" w:rsidP="005372FC">
      <w:pPr>
        <w:spacing w:after="0" w:line="240" w:lineRule="auto"/>
        <w:ind w:left="720" w:hanging="720"/>
        <w:jc w:val="both"/>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 inserat specificațiile tehnice ale bunurilor):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20"/>
      </w:tblGrid>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A. Specificații tehnice solicitate</w:t>
            </w:r>
          </w:p>
          <w:p w:rsidR="005372FC" w:rsidRPr="005372FC" w:rsidRDefault="005372FC" w:rsidP="005372FC">
            <w:pPr>
              <w:spacing w:after="0" w:line="240" w:lineRule="auto"/>
              <w:jc w:val="center"/>
              <w:rPr>
                <w:rFonts w:ascii="Times New Roman" w:eastAsia="Calibri" w:hAnsi="Times New Roman" w:cs="Times New Roman"/>
                <w:i/>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B. Specificații tehnice ofertate</w:t>
            </w:r>
          </w:p>
          <w:p w:rsidR="005372FC" w:rsidRPr="005372FC" w:rsidRDefault="005372FC" w:rsidP="005372FC">
            <w:pPr>
              <w:spacing w:after="0" w:line="240" w:lineRule="auto"/>
              <w:jc w:val="center"/>
              <w:rPr>
                <w:rFonts w:ascii="Times New Roman" w:eastAsia="Calibri" w:hAnsi="Times New Roman" w:cs="Times New Roman"/>
                <w:i/>
                <w:color w:val="3366FF"/>
                <w:sz w:val="24"/>
                <w:szCs w:val="24"/>
                <w:u w:val="single"/>
                <w:lang w:val="ro-RO"/>
              </w:rPr>
            </w:pPr>
            <w:r w:rsidRPr="005372FC">
              <w:rPr>
                <w:rFonts w:ascii="Times New Roman" w:eastAsia="Calibri" w:hAnsi="Times New Roman" w:cs="Times New Roman"/>
                <w:i/>
                <w:color w:val="FF0000"/>
                <w:sz w:val="24"/>
                <w:szCs w:val="24"/>
                <w:lang w:val="ro-RO"/>
              </w:rPr>
              <w:t>[a se completa de către Ofertant]</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Marca / modelul produsului</w:t>
            </w:r>
          </w:p>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b/>
                <w:i/>
                <w:sz w:val="24"/>
                <w:szCs w:val="24"/>
                <w:lang w:val="ro-RO"/>
              </w:rPr>
              <w:t xml:space="preserve">Kit complet pentru Raspberry Pi 4 Model 4gb, </w:t>
            </w:r>
            <w:r w:rsidRPr="005372FC">
              <w:rPr>
                <w:rFonts w:ascii="Times New Roman" w:eastAsia="Calibri" w:hAnsi="Times New Roman" w:cs="Times New Roman"/>
                <w:i/>
                <w:sz w:val="24"/>
                <w:szCs w:val="24"/>
                <w:lang w:val="ro-RO"/>
              </w:rPr>
              <w:t>include următoarele piese: Raspberry Pi 4 Model B 4GB + Carcasă pentru Raspberry Pi 4 Model B + Alimentator pentru Raspberry Pi 4 + Cablu Micro HDMI la HDMI, 1M + Card memorie MicroSD de minim 16GB</w:t>
            </w: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Marca / modelul produsului</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Descriere generală</w:t>
            </w:r>
          </w:p>
          <w:p w:rsidR="005372FC" w:rsidRPr="005372FC" w:rsidRDefault="005372FC" w:rsidP="005372FC">
            <w:pPr>
              <w:spacing w:after="0" w:line="240" w:lineRule="auto"/>
              <w:jc w:val="both"/>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Raspberry Pi trebuie să permită rularea unui sistem de operare (Linux sau Windows) și rularea de aplicații utilizator (editoare de text, medii de programare, aplicații de teleconferință, aplicații Internet). Raspberry Pi este necesar studentilor să realizeze aplicaţii software de complexitate mică-medie. Pachetele software necesare dezvoltării de aplicații trebuie să fie „free” (disponibile pe internet şi fără cheie de utilizare).</w:t>
            </w:r>
          </w:p>
          <w:p w:rsidR="005372FC" w:rsidRPr="005372FC" w:rsidRDefault="005372FC" w:rsidP="005372FC">
            <w:pPr>
              <w:spacing w:after="0" w:line="240" w:lineRule="auto"/>
              <w:ind w:left="-198" w:firstLine="198"/>
              <w:jc w:val="both"/>
              <w:rPr>
                <w:rFonts w:ascii="Times New Roman" w:eastAsia="Calibri" w:hAnsi="Times New Roman" w:cs="Times New Roman"/>
                <w:i/>
                <w:color w:val="FF0000"/>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Descriere generală</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Detaliile specifice şi standardele tehnice ale produsului ofertat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Specificaţii tehnice: </w:t>
            </w: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modulul RASPBERRY PI 4 MODEL B:</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4 GB LPDDR4-2400 SDRAM;</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Broadcom BCM2711, quad-core Cortex-A72 (ARM v8) pe 64 de biți SoC @ 1.5GHz;</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- 2.4GHz și 5.0GHz IEEE 802.11b / g / n / ac wireless LAN, Bluetooth 5.0, BLE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Gigabit Ethernet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USB 3.0</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USB 2.0</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lastRenderedPageBreak/>
              <w:t>- 2 x Porturi Micro HDMI care suportă rezoluție video până la 4K 60Hz</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MIPI porturi DSI / CSI pentru cameră și afișaj</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slot pentru card MicroSD pentru încărcarea sistemului de operare și stocarea datelor</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PoE (Power over Ethernet) activat (necesită PoE HAT)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carcasă:</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carcasă din plastic pentru RaspberryPi4 ModelB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alimentator</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 Sursa de alimentare USB-C-5.1V, 3A, EU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cablu micro HDMI la HDMI</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- 1m Lungime minimă totală;</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pentru cardul de memorie MICROSD </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16GB;</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viteza de citire &gt;= 80 Mb/S;</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adaptor SD.</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lastRenderedPageBreak/>
              <w:t>Detaliile specifice şi standardele tehnice ale produsului ofertat</w:t>
            </w:r>
          </w:p>
        </w:tc>
      </w:tr>
    </w:tbl>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NUMELE OFERTANTULUI_____________________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Semnătură autorizată___________________________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Locul:</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Data:</w:t>
      </w:r>
    </w:p>
    <w:p w:rsidR="005372FC" w:rsidRPr="005372FC" w:rsidRDefault="005372FC" w:rsidP="005372FC">
      <w:pPr>
        <w:spacing w:after="0" w:line="240" w:lineRule="auto"/>
        <w:ind w:left="720"/>
        <w:jc w:val="center"/>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p>
    <w:p w:rsidR="005372FC" w:rsidRPr="005372FC" w:rsidRDefault="005372FC" w:rsidP="005372FC">
      <w:pPr>
        <w:spacing w:after="200" w:line="240" w:lineRule="auto"/>
        <w:rPr>
          <w:rFonts w:ascii="Times New Roman" w:eastAsia="Calibri" w:hAnsi="Times New Roman" w:cs="Times New Roman"/>
          <w:i/>
          <w:sz w:val="24"/>
          <w:szCs w:val="24"/>
          <w:lang w:val="ro-RO"/>
        </w:rPr>
      </w:pPr>
    </w:p>
    <w:p w:rsidR="005373BC" w:rsidRDefault="008E3126">
      <w:bookmarkStart w:id="0" w:name="_GoBack"/>
      <w:bookmarkEnd w:id="0"/>
    </w:p>
    <w:sectPr w:rsidR="00537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26" w:rsidRDefault="008E3126" w:rsidP="005372FC">
      <w:pPr>
        <w:spacing w:after="0" w:line="240" w:lineRule="auto"/>
      </w:pPr>
      <w:r>
        <w:separator/>
      </w:r>
    </w:p>
  </w:endnote>
  <w:endnote w:type="continuationSeparator" w:id="0">
    <w:p w:rsidR="008E3126" w:rsidRDefault="008E3126" w:rsidP="0053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26" w:rsidRDefault="008E3126" w:rsidP="005372FC">
      <w:pPr>
        <w:spacing w:after="0" w:line="240" w:lineRule="auto"/>
      </w:pPr>
      <w:r>
        <w:separator/>
      </w:r>
    </w:p>
  </w:footnote>
  <w:footnote w:type="continuationSeparator" w:id="0">
    <w:p w:rsidR="008E3126" w:rsidRDefault="008E3126" w:rsidP="005372FC">
      <w:pPr>
        <w:spacing w:after="0" w:line="240" w:lineRule="auto"/>
      </w:pPr>
      <w:r>
        <w:continuationSeparator/>
      </w:r>
    </w:p>
  </w:footnote>
  <w:footnote w:id="1">
    <w:p w:rsidR="005372FC" w:rsidRDefault="005372FC" w:rsidP="005372FC">
      <w:pPr>
        <w:spacing w:after="0" w:line="240" w:lineRule="auto"/>
        <w:jc w:val="both"/>
        <w:rPr>
          <w:rFonts w:ascii="Calibri" w:hAnsi="Calibri"/>
          <w:i/>
          <w:sz w:val="20"/>
        </w:rPr>
      </w:pPr>
      <w:r>
        <w:rPr>
          <w:rStyle w:val="FootnoteReference"/>
          <w:sz w:val="20"/>
        </w:rPr>
        <w:footnoteRef/>
      </w:r>
      <w:r>
        <w:rPr>
          <w:sz w:val="20"/>
          <w:lang w:val="it-IT"/>
        </w:rPr>
        <w:t xml:space="preserve"> </w:t>
      </w:r>
      <w:r>
        <w:rPr>
          <w:i/>
          <w:sz w:val="20"/>
        </w:rPr>
        <w:t>Anexa Termeni și Condiții de Livrare este formularul în  care Beneficiarul va completa condițiile în care dorește furnizarea bunurilor (Pct. 3 - perioada de livrare, pct. 7A – Specificații Tehnice solicitate).</w:t>
      </w:r>
    </w:p>
    <w:p w:rsidR="005372FC" w:rsidRDefault="005372FC" w:rsidP="005372FC">
      <w:pPr>
        <w:jc w:val="both"/>
        <w:rPr>
          <w:i/>
          <w:sz w:val="20"/>
        </w:rPr>
      </w:pPr>
      <w:r>
        <w:rPr>
          <w:i/>
          <w:sz w:val="20"/>
        </w:rPr>
        <w:t xml:space="preserve"> Ofertanții completează formularul cu oferta lor - pct.1, pct. 3 si pct.7B -  şi îl returnează  Beneficiarului semnat, dacă acceptă condițiile de livrare cerute de Beneficiar.</w:t>
      </w:r>
    </w:p>
    <w:p w:rsidR="005372FC" w:rsidRDefault="005372FC" w:rsidP="005372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1D"/>
    <w:rsid w:val="00142114"/>
    <w:rsid w:val="002B1ADA"/>
    <w:rsid w:val="003941AC"/>
    <w:rsid w:val="005372FC"/>
    <w:rsid w:val="00593311"/>
    <w:rsid w:val="00890094"/>
    <w:rsid w:val="008E3126"/>
    <w:rsid w:val="009D65A6"/>
    <w:rsid w:val="00A53C1D"/>
    <w:rsid w:val="00CE776F"/>
    <w:rsid w:val="00DE2199"/>
    <w:rsid w:val="00E71C40"/>
    <w:rsid w:val="00FF2CB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4CADF-9706-4312-8F3C-E9CF697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5372FC"/>
    <w:rPr>
      <w:rFonts w:ascii="Times New Roman" w:eastAsia="Times New Roman" w:hAnsi="Times New Roman" w:cs="Times New Roman"/>
      <w:sz w:val="20"/>
      <w:szCs w:val="20"/>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5372FC"/>
    <w:pPr>
      <w:spacing w:after="0" w:line="240" w:lineRule="auto"/>
    </w:pPr>
    <w:rPr>
      <w:rFonts w:ascii="Times New Roman" w:eastAsia="Times New Roman" w:hAnsi="Times New Roman" w:cs="Times New Roman"/>
      <w:sz w:val="20"/>
      <w:szCs w:val="20"/>
      <w:lang w:val="ro-RO"/>
    </w:rPr>
  </w:style>
  <w:style w:type="character" w:customStyle="1" w:styleId="FootnoteTextChar1">
    <w:name w:val="Footnote Text Char1"/>
    <w:basedOn w:val="DefaultParagraphFont"/>
    <w:uiPriority w:val="99"/>
    <w:semiHidden/>
    <w:rsid w:val="005372F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53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2021-07-15T09:05:00Z</dcterms:created>
  <dcterms:modified xsi:type="dcterms:W3CDTF">2021-07-15T09:05:00Z</dcterms:modified>
</cp:coreProperties>
</file>