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256212" w:rsidRPr="00295786" w:rsidRDefault="00256212" w:rsidP="00256212">
      <w:pPr>
        <w:rPr>
          <w:rFonts w:ascii="Arial Narrow" w:hAnsi="Arial Narrow"/>
          <w:b/>
          <w:bCs/>
          <w:i/>
          <w:noProof/>
          <w:sz w:val="24"/>
          <w:szCs w:val="24"/>
        </w:rPr>
      </w:pPr>
    </w:p>
    <w:p w:rsidR="00256212" w:rsidRPr="001C3151" w:rsidRDefault="002023BC" w:rsidP="00256212">
      <w:pPr>
        <w:rPr>
          <w:rFonts w:ascii="Arial Narrow" w:hAnsi="Arial Narrow"/>
          <w:b/>
          <w:i/>
          <w:noProof/>
          <w:sz w:val="24"/>
          <w:szCs w:val="24"/>
        </w:rPr>
      </w:pPr>
      <w:r>
        <w:rPr>
          <w:rFonts w:ascii="Arial Narrow" w:hAnsi="Arial Narrow"/>
          <w:b/>
          <w:i/>
          <w:noProof/>
          <w:sz w:val="24"/>
          <w:szCs w:val="24"/>
        </w:rPr>
        <w:t>Formularul – 4</w:t>
      </w:r>
      <w:r w:rsidR="00256212" w:rsidRPr="00AF3B22">
        <w:rPr>
          <w:rFonts w:ascii="Arial Narrow" w:hAnsi="Arial Narrow"/>
          <w:b/>
          <w:i/>
          <w:noProof/>
          <w:sz w:val="24"/>
          <w:szCs w:val="24"/>
        </w:rPr>
        <w:t xml:space="preserve"> </w:t>
      </w:r>
      <w:r w:rsidR="00256212" w:rsidRPr="001C3151">
        <w:rPr>
          <w:rFonts w:ascii="Arial Narrow" w:hAnsi="Arial Narrow"/>
          <w:b/>
          <w:i/>
          <w:noProof/>
          <w:sz w:val="24"/>
          <w:szCs w:val="24"/>
        </w:rPr>
        <w:t>Declara</w:t>
      </w:r>
      <w:r w:rsidR="00256212" w:rsidRPr="001C3151">
        <w:rPr>
          <w:rFonts w:ascii="Arial Narrow" w:hAnsi="Arial Narrow" w:cs="Calibri"/>
          <w:b/>
          <w:i/>
          <w:noProof/>
          <w:sz w:val="24"/>
          <w:szCs w:val="24"/>
        </w:rPr>
        <w:t>ț</w:t>
      </w:r>
      <w:r w:rsidR="00256212" w:rsidRPr="001C3151">
        <w:rPr>
          <w:rFonts w:ascii="Arial Narrow" w:hAnsi="Arial Narrow"/>
          <w:b/>
          <w:i/>
          <w:noProof/>
          <w:sz w:val="24"/>
          <w:szCs w:val="24"/>
        </w:rPr>
        <w:t>ie</w:t>
      </w:r>
      <w:r w:rsidR="00256212">
        <w:rPr>
          <w:rFonts w:ascii="Arial Narrow" w:hAnsi="Arial Narrow"/>
          <w:b/>
          <w:i/>
          <w:noProof/>
          <w:sz w:val="24"/>
          <w:szCs w:val="24"/>
        </w:rPr>
        <w:t xml:space="preserve"> </w:t>
      </w:r>
      <w:r w:rsidR="00256212" w:rsidRPr="001C3151">
        <w:rPr>
          <w:rFonts w:ascii="Arial Narrow" w:hAnsi="Arial Narrow"/>
          <w:b/>
          <w:i/>
          <w:noProof/>
          <w:sz w:val="24"/>
          <w:szCs w:val="24"/>
        </w:rPr>
        <w:t>privind conflictul de interese</w:t>
      </w:r>
      <w:r w:rsidR="00256212">
        <w:rPr>
          <w:rFonts w:ascii="Arial Narrow" w:hAnsi="Arial Narrow"/>
          <w:b/>
          <w:i/>
          <w:noProof/>
          <w:sz w:val="24"/>
          <w:szCs w:val="24"/>
        </w:rPr>
        <w:t xml:space="preserve"> </w:t>
      </w:r>
      <w:r w:rsidR="00256212" w:rsidRPr="001C3151">
        <w:rPr>
          <w:rFonts w:ascii="Arial Narrow" w:hAnsi="Arial Narrow"/>
          <w:b/>
          <w:i/>
          <w:noProof/>
          <w:sz w:val="24"/>
          <w:szCs w:val="24"/>
        </w:rPr>
        <w:t>pentru ofertan</w:t>
      </w:r>
      <w:r w:rsidR="00256212" w:rsidRPr="001C3151">
        <w:rPr>
          <w:rFonts w:ascii="Arial Narrow" w:hAnsi="Arial Narrow" w:cs="Calibri"/>
          <w:b/>
          <w:i/>
          <w:noProof/>
          <w:sz w:val="24"/>
          <w:szCs w:val="24"/>
        </w:rPr>
        <w:t>ţ</w:t>
      </w:r>
      <w:r w:rsidR="00256212" w:rsidRPr="001C3151">
        <w:rPr>
          <w:rFonts w:ascii="Arial Narrow" w:hAnsi="Arial Narrow"/>
          <w:b/>
          <w:i/>
          <w:noProof/>
          <w:sz w:val="24"/>
          <w:szCs w:val="24"/>
        </w:rPr>
        <w:t>i/ ofertan</w:t>
      </w:r>
      <w:r w:rsidR="00256212" w:rsidRPr="001C3151">
        <w:rPr>
          <w:rFonts w:ascii="Arial Narrow" w:hAnsi="Arial Narrow" w:cs="Calibri"/>
          <w:b/>
          <w:i/>
          <w:noProof/>
          <w:sz w:val="24"/>
          <w:szCs w:val="24"/>
        </w:rPr>
        <w:t>ţ</w:t>
      </w:r>
      <w:r w:rsidR="00256212" w:rsidRPr="001C3151">
        <w:rPr>
          <w:rFonts w:ascii="Arial Narrow" w:hAnsi="Arial Narrow"/>
          <w:b/>
          <w:i/>
          <w:noProof/>
          <w:sz w:val="24"/>
          <w:szCs w:val="24"/>
        </w:rPr>
        <w:t>i asocia</w:t>
      </w:r>
      <w:r w:rsidR="00256212" w:rsidRPr="001C3151">
        <w:rPr>
          <w:rFonts w:ascii="Arial Narrow" w:hAnsi="Arial Narrow" w:cs="Calibri"/>
          <w:b/>
          <w:i/>
          <w:noProof/>
          <w:sz w:val="24"/>
          <w:szCs w:val="24"/>
        </w:rPr>
        <w:t>ţ</w:t>
      </w:r>
      <w:r w:rsidR="00256212" w:rsidRPr="001C3151">
        <w:rPr>
          <w:rFonts w:ascii="Arial Narrow" w:hAnsi="Arial Narrow"/>
          <w:b/>
          <w:i/>
          <w:noProof/>
          <w:sz w:val="24"/>
          <w:szCs w:val="24"/>
        </w:rPr>
        <w:t>i/ subcontractan</w:t>
      </w:r>
      <w:r w:rsidR="00256212" w:rsidRPr="001C3151">
        <w:rPr>
          <w:rFonts w:ascii="Arial Narrow" w:hAnsi="Arial Narrow" w:cs="Calibri"/>
          <w:b/>
          <w:i/>
          <w:noProof/>
          <w:sz w:val="24"/>
          <w:szCs w:val="24"/>
        </w:rPr>
        <w:t>ţ</w:t>
      </w:r>
      <w:r w:rsidR="00256212" w:rsidRPr="001C3151">
        <w:rPr>
          <w:rFonts w:ascii="Arial Narrow" w:hAnsi="Arial Narrow"/>
          <w:b/>
          <w:i/>
          <w:noProof/>
          <w:sz w:val="24"/>
          <w:szCs w:val="24"/>
        </w:rPr>
        <w:t>i/ter</w:t>
      </w:r>
      <w:r w:rsidR="00256212" w:rsidRPr="001C3151">
        <w:rPr>
          <w:rFonts w:ascii="Arial Narrow" w:hAnsi="Arial Narrow" w:cs="Calibri"/>
          <w:b/>
          <w:i/>
          <w:noProof/>
          <w:sz w:val="24"/>
          <w:szCs w:val="24"/>
        </w:rPr>
        <w:t>ţ</w:t>
      </w:r>
      <w:r w:rsidR="00256212" w:rsidRPr="001C3151">
        <w:rPr>
          <w:rFonts w:ascii="Arial Narrow" w:hAnsi="Arial Narrow"/>
          <w:b/>
          <w:i/>
          <w:noProof/>
          <w:sz w:val="24"/>
          <w:szCs w:val="24"/>
        </w:rPr>
        <w:t>i sus</w:t>
      </w:r>
      <w:r w:rsidR="00256212" w:rsidRPr="001C3151">
        <w:rPr>
          <w:rFonts w:ascii="Arial Narrow" w:hAnsi="Arial Narrow" w:cs="Calibri"/>
          <w:b/>
          <w:i/>
          <w:noProof/>
          <w:sz w:val="24"/>
          <w:szCs w:val="24"/>
        </w:rPr>
        <w:t>ţ</w:t>
      </w:r>
      <w:r w:rsidR="00256212" w:rsidRPr="001C3151">
        <w:rPr>
          <w:rFonts w:ascii="Arial Narrow" w:hAnsi="Arial Narrow"/>
          <w:b/>
          <w:i/>
          <w:noProof/>
          <w:sz w:val="24"/>
          <w:szCs w:val="24"/>
        </w:rPr>
        <w:t>in</w:t>
      </w:r>
      <w:r w:rsidR="00256212" w:rsidRPr="001C3151">
        <w:rPr>
          <w:rFonts w:ascii="Arial Narrow" w:hAnsi="Arial Narrow" w:cs="Calibri"/>
          <w:b/>
          <w:i/>
          <w:noProof/>
          <w:sz w:val="24"/>
          <w:szCs w:val="24"/>
        </w:rPr>
        <w:t>ă</w:t>
      </w:r>
      <w:r w:rsidR="00256212" w:rsidRPr="001C3151">
        <w:rPr>
          <w:rFonts w:ascii="Arial Narrow" w:hAnsi="Arial Narrow"/>
          <w:b/>
          <w:i/>
          <w:noProof/>
          <w:sz w:val="24"/>
          <w:szCs w:val="24"/>
        </w:rPr>
        <w:t>tori</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Default="002345DD" w:rsidP="00E5056B">
      <w:pPr>
        <w:jc w:val="right"/>
        <w:rPr>
          <w:rFonts w:ascii="Arial Narrow" w:hAnsi="Arial Narrow"/>
          <w:i/>
          <w:noProof/>
          <w:sz w:val="24"/>
          <w:szCs w:val="24"/>
        </w:rPr>
      </w:pPr>
    </w:p>
    <w:p w:rsidR="00415DA1" w:rsidRDefault="00415DA1" w:rsidP="00E5056B">
      <w:pPr>
        <w:jc w:val="right"/>
        <w:rPr>
          <w:rFonts w:ascii="Arial Narrow" w:hAnsi="Arial Narrow"/>
          <w:i/>
          <w:noProof/>
          <w:sz w:val="24"/>
          <w:szCs w:val="24"/>
        </w:rPr>
      </w:pPr>
    </w:p>
    <w:p w:rsidR="00415DA1" w:rsidRPr="00295786" w:rsidRDefault="00415DA1"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BF31FF" w:rsidRDefault="00BF31FF" w:rsidP="00BF31FF">
      <w:pPr>
        <w:rPr>
          <w:rFonts w:ascii="Arial Narrow" w:hAnsi="Arial Narrow"/>
          <w:i/>
          <w:noProof/>
          <w:sz w:val="24"/>
          <w:szCs w:val="24"/>
        </w:rPr>
      </w:pPr>
    </w:p>
    <w:p w:rsidR="00256212" w:rsidRDefault="00256212"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AC7CAA" w:rsidRDefault="008522D3"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rsidR="0045251D" w:rsidRPr="0045251D" w:rsidRDefault="0045251D" w:rsidP="0045251D">
      <w:pPr>
        <w:jc w:val="both"/>
        <w:rPr>
          <w:rFonts w:ascii="Arial Narrow" w:hAnsi="Arial Narrow"/>
          <w:i/>
          <w:noProof/>
          <w:sz w:val="24"/>
          <w:szCs w:val="24"/>
        </w:rPr>
      </w:pPr>
    </w:p>
    <w:p w:rsidR="00B27ACD"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AC7CAA" w:rsidRPr="00295786" w:rsidRDefault="00AC7CAA" w:rsidP="00E5056B">
      <w:pPr>
        <w:ind w:left="720" w:right="1440" w:firstLine="720"/>
        <w:jc w:val="center"/>
        <w:outlineLvl w:val="0"/>
        <w:rPr>
          <w:rFonts w:ascii="Arial Narrow" w:hAnsi="Arial Narrow"/>
          <w:b/>
          <w:bCs/>
          <w:i/>
          <w:sz w:val="24"/>
          <w:szCs w:val="24"/>
        </w:rPr>
      </w:pPr>
    </w:p>
    <w:tbl>
      <w:tblPr>
        <w:tblpPr w:leftFromText="180" w:rightFromText="180" w:vertAnchor="text" w:horzAnchor="page" w:tblpX="1006" w:tblpY="17"/>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1772"/>
        <w:gridCol w:w="1620"/>
        <w:gridCol w:w="900"/>
        <w:gridCol w:w="1260"/>
        <w:gridCol w:w="1440"/>
        <w:gridCol w:w="1350"/>
        <w:gridCol w:w="1440"/>
      </w:tblGrid>
      <w:tr w:rsidR="007E151C" w:rsidRPr="00BC460A" w:rsidTr="004D2CDE">
        <w:tc>
          <w:tcPr>
            <w:tcW w:w="833" w:type="dxa"/>
            <w:vAlign w:val="center"/>
          </w:tcPr>
          <w:p w:rsidR="007E151C" w:rsidRPr="00BC460A" w:rsidRDefault="007E151C" w:rsidP="00415DA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sidR="00415DA1">
              <w:rPr>
                <w:rFonts w:ascii="Times New Roman" w:eastAsia="Calibri" w:hAnsi="Times New Roman"/>
                <w:b/>
                <w:iCs/>
                <w:sz w:val="22"/>
                <w:szCs w:val="22"/>
                <w:lang w:val="ro-RO"/>
              </w:rPr>
              <w:t>crt.</w:t>
            </w:r>
          </w:p>
        </w:tc>
        <w:tc>
          <w:tcPr>
            <w:tcW w:w="1772"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62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90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44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35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7E151C" w:rsidRPr="00BC460A" w:rsidTr="004D2CDE">
        <w:tc>
          <w:tcPr>
            <w:tcW w:w="833" w:type="dxa"/>
          </w:tcPr>
          <w:p w:rsidR="007E151C" w:rsidRPr="00BC460A" w:rsidRDefault="007E151C" w:rsidP="00226165">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1772" w:type="dxa"/>
          </w:tcPr>
          <w:p w:rsidR="007E151C" w:rsidRPr="00BC460A" w:rsidRDefault="007E151C" w:rsidP="00226165">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620" w:type="dxa"/>
          </w:tcPr>
          <w:p w:rsidR="007E151C" w:rsidRPr="00BC460A" w:rsidRDefault="007E151C" w:rsidP="00226165">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900" w:type="dxa"/>
          </w:tcPr>
          <w:p w:rsidR="007E151C" w:rsidRPr="00BC460A" w:rsidRDefault="007E151C" w:rsidP="00226165">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tcPr>
          <w:p w:rsidR="007E151C" w:rsidRPr="00BC460A" w:rsidRDefault="007E151C" w:rsidP="00226165">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440" w:type="dxa"/>
          </w:tcPr>
          <w:p w:rsidR="007E151C" w:rsidRPr="00BC460A" w:rsidRDefault="007E151C" w:rsidP="00226165">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350" w:type="dxa"/>
          </w:tcPr>
          <w:p w:rsidR="007E151C" w:rsidRPr="00BC460A" w:rsidRDefault="007E151C" w:rsidP="00226165">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w:t>
            </w:r>
            <w:r>
              <w:rPr>
                <w:rFonts w:ascii="Times New Roman" w:eastAsia="Calibri" w:hAnsi="Times New Roman"/>
                <w:b/>
                <w:iCs/>
                <w:sz w:val="22"/>
                <w:szCs w:val="22"/>
                <w:lang w:val="ro-RO"/>
              </w:rPr>
              <w:t>19/5%</w:t>
            </w:r>
          </w:p>
        </w:tc>
        <w:tc>
          <w:tcPr>
            <w:tcW w:w="1440" w:type="dxa"/>
          </w:tcPr>
          <w:p w:rsidR="007E151C" w:rsidRPr="00BC460A" w:rsidRDefault="00415DA1" w:rsidP="00226165">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7=6+19</w:t>
            </w:r>
            <w:r w:rsidR="007E151C">
              <w:rPr>
                <w:rFonts w:ascii="Times New Roman" w:eastAsia="Calibri" w:hAnsi="Times New Roman"/>
                <w:b/>
                <w:iCs/>
                <w:sz w:val="22"/>
                <w:szCs w:val="22"/>
                <w:lang w:val="ro-RO"/>
              </w:rPr>
              <w:t>%</w:t>
            </w:r>
          </w:p>
        </w:tc>
      </w:tr>
      <w:tr w:rsidR="00EF6BFF" w:rsidRPr="00BC460A" w:rsidTr="004D2CDE">
        <w:trPr>
          <w:trHeight w:val="710"/>
        </w:trPr>
        <w:tc>
          <w:tcPr>
            <w:tcW w:w="833" w:type="dxa"/>
            <w:vAlign w:val="center"/>
          </w:tcPr>
          <w:p w:rsidR="00EF6BFF" w:rsidRDefault="00415DA1" w:rsidP="00EF6BFF">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w:t>
            </w:r>
          </w:p>
        </w:tc>
        <w:tc>
          <w:tcPr>
            <w:tcW w:w="1772" w:type="dxa"/>
            <w:vAlign w:val="center"/>
          </w:tcPr>
          <w:p w:rsidR="00EF6BFF" w:rsidRDefault="00EF6BFF" w:rsidP="00EF6BFF">
            <w:pPr>
              <w:rPr>
                <w:rFonts w:ascii="Times New Roman" w:hAnsi="Times New Roman"/>
                <w:color w:val="000000"/>
                <w:sz w:val="24"/>
                <w:szCs w:val="24"/>
              </w:rPr>
            </w:pPr>
            <w:r w:rsidRPr="008E7BC5">
              <w:rPr>
                <w:rFonts w:ascii="Times New Roman" w:hAnsi="Times New Roman"/>
                <w:color w:val="000000"/>
                <w:sz w:val="24"/>
                <w:szCs w:val="24"/>
              </w:rPr>
              <w:t>SERVICII DE INSTRUIRE ÎN TURISM</w:t>
            </w:r>
          </w:p>
          <w:p w:rsidR="00415DA1" w:rsidRPr="00355550" w:rsidRDefault="00415DA1" w:rsidP="00EF6BFF">
            <w:pPr>
              <w:rPr>
                <w:rFonts w:ascii="Times New Roman" w:hAnsi="Times New Roman"/>
                <w:color w:val="000000"/>
                <w:sz w:val="24"/>
                <w:szCs w:val="24"/>
                <w:highlight w:val="yellow"/>
              </w:rPr>
            </w:pPr>
            <w:r>
              <w:rPr>
                <w:rFonts w:ascii="Times New Roman" w:hAnsi="Times New Roman"/>
                <w:color w:val="000000"/>
                <w:sz w:val="24"/>
                <w:szCs w:val="24"/>
              </w:rPr>
              <w:t>2 persoane x 2 zile</w:t>
            </w:r>
          </w:p>
        </w:tc>
        <w:tc>
          <w:tcPr>
            <w:tcW w:w="1620" w:type="dxa"/>
            <w:vAlign w:val="center"/>
          </w:tcPr>
          <w:p w:rsidR="00EF6BFF" w:rsidRPr="00355550" w:rsidRDefault="00EF6BFF" w:rsidP="00EF6BFF">
            <w:pPr>
              <w:jc w:val="center"/>
              <w:rPr>
                <w:rFonts w:ascii="Times New Roman" w:hAnsi="Times New Roman"/>
                <w:color w:val="000000"/>
                <w:sz w:val="24"/>
                <w:szCs w:val="24"/>
                <w:highlight w:val="yellow"/>
              </w:rPr>
            </w:pPr>
            <w:r w:rsidRPr="00833BB1">
              <w:rPr>
                <w:rFonts w:ascii="Times New Roman" w:hAnsi="Times New Roman"/>
                <w:color w:val="000000"/>
                <w:sz w:val="24"/>
                <w:szCs w:val="24"/>
              </w:rPr>
              <w:t>3227</w:t>
            </w:r>
          </w:p>
        </w:tc>
        <w:tc>
          <w:tcPr>
            <w:tcW w:w="900" w:type="dxa"/>
            <w:vAlign w:val="center"/>
          </w:tcPr>
          <w:p w:rsidR="00EF6BFF" w:rsidRPr="00E37D28" w:rsidRDefault="004D2CDE" w:rsidP="00EF6BFF">
            <w:pPr>
              <w:jc w:val="center"/>
              <w:rPr>
                <w:rFonts w:ascii="Times New Roman" w:eastAsia="Calibri" w:hAnsi="Times New Roman"/>
                <w:sz w:val="22"/>
                <w:szCs w:val="22"/>
                <w:lang w:val="ro-RO"/>
              </w:rPr>
            </w:pPr>
            <w:r>
              <w:rPr>
                <w:rFonts w:ascii="Times New Roman" w:eastAsia="Calibri" w:hAnsi="Times New Roman"/>
                <w:sz w:val="22"/>
                <w:szCs w:val="22"/>
                <w:lang w:val="ro-RO"/>
              </w:rPr>
              <w:t>pers</w:t>
            </w:r>
          </w:p>
        </w:tc>
        <w:tc>
          <w:tcPr>
            <w:tcW w:w="1260" w:type="dxa"/>
            <w:shd w:val="clear" w:color="auto" w:fill="auto"/>
            <w:vAlign w:val="center"/>
          </w:tcPr>
          <w:p w:rsidR="00EF6BFF" w:rsidRPr="00E37D28" w:rsidRDefault="00934568" w:rsidP="00EF6BFF">
            <w:pPr>
              <w:jc w:val="center"/>
              <w:rPr>
                <w:rFonts w:ascii="Times New Roman" w:hAnsi="Times New Roman"/>
                <w:bCs/>
                <w:sz w:val="22"/>
                <w:szCs w:val="22"/>
              </w:rPr>
            </w:pPr>
            <w:r>
              <w:rPr>
                <w:rFonts w:ascii="Times New Roman" w:hAnsi="Times New Roman"/>
                <w:bCs/>
                <w:sz w:val="22"/>
                <w:szCs w:val="22"/>
              </w:rPr>
              <w:t>4</w:t>
            </w:r>
          </w:p>
        </w:tc>
        <w:tc>
          <w:tcPr>
            <w:tcW w:w="1440" w:type="dxa"/>
          </w:tcPr>
          <w:p w:rsidR="00EF6BFF" w:rsidRDefault="00EF6BFF" w:rsidP="00EF6BFF">
            <w:r w:rsidRPr="00AA4DD5">
              <w:rPr>
                <w:rFonts w:ascii="Times New Roman" w:eastAsia="Calibri" w:hAnsi="Times New Roman"/>
                <w:i/>
                <w:lang w:val="ro-RO"/>
              </w:rPr>
              <w:t>se completează de către ofertant</w:t>
            </w:r>
          </w:p>
        </w:tc>
        <w:tc>
          <w:tcPr>
            <w:tcW w:w="1350" w:type="dxa"/>
          </w:tcPr>
          <w:p w:rsidR="00EF6BFF" w:rsidRDefault="00EF6BFF" w:rsidP="00EF6BFF">
            <w:r w:rsidRPr="00AA4DD5">
              <w:rPr>
                <w:rFonts w:ascii="Times New Roman" w:eastAsia="Calibri" w:hAnsi="Times New Roman"/>
                <w:i/>
                <w:lang w:val="ro-RO"/>
              </w:rPr>
              <w:t>se completează de către ofertant</w:t>
            </w:r>
          </w:p>
        </w:tc>
        <w:tc>
          <w:tcPr>
            <w:tcW w:w="1440" w:type="dxa"/>
          </w:tcPr>
          <w:p w:rsidR="00EF6BFF" w:rsidRDefault="00EF6BFF" w:rsidP="00EF6BFF">
            <w:r w:rsidRPr="00AA4DD5">
              <w:rPr>
                <w:rFonts w:ascii="Times New Roman" w:eastAsia="Calibri" w:hAnsi="Times New Roman"/>
                <w:i/>
                <w:lang w:val="ro-RO"/>
              </w:rPr>
              <w:t>se completează de către ofertant</w:t>
            </w:r>
          </w:p>
        </w:tc>
      </w:tr>
      <w:tr w:rsidR="00BE6CE5" w:rsidRPr="00BC460A" w:rsidTr="004D2CDE">
        <w:tc>
          <w:tcPr>
            <w:tcW w:w="833" w:type="dxa"/>
            <w:vAlign w:val="center"/>
          </w:tcPr>
          <w:p w:rsidR="00BE6CE5" w:rsidRPr="00BC460A" w:rsidRDefault="00BE6CE5" w:rsidP="00226165">
            <w:pPr>
              <w:overflowPunct/>
              <w:autoSpaceDE/>
              <w:autoSpaceDN/>
              <w:adjustRightInd/>
              <w:textAlignment w:val="auto"/>
              <w:rPr>
                <w:rFonts w:ascii="Times New Roman" w:eastAsia="Calibri" w:hAnsi="Times New Roman"/>
                <w:b/>
                <w:iCs/>
                <w:sz w:val="22"/>
                <w:szCs w:val="22"/>
                <w:lang w:val="ro-RO"/>
              </w:rPr>
            </w:pPr>
          </w:p>
        </w:tc>
        <w:tc>
          <w:tcPr>
            <w:tcW w:w="1772" w:type="dxa"/>
            <w:vAlign w:val="center"/>
          </w:tcPr>
          <w:p w:rsidR="00BE6CE5" w:rsidRPr="00496843" w:rsidRDefault="00BE6CE5" w:rsidP="00226165">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1620" w:type="dxa"/>
            <w:vAlign w:val="center"/>
          </w:tcPr>
          <w:p w:rsidR="00BE6CE5" w:rsidRPr="00496843" w:rsidRDefault="00A66C79"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3227</w:t>
            </w:r>
          </w:p>
        </w:tc>
        <w:tc>
          <w:tcPr>
            <w:tcW w:w="900" w:type="dxa"/>
            <w:vAlign w:val="center"/>
          </w:tcPr>
          <w:p w:rsidR="00BE6CE5" w:rsidRPr="00BC460A" w:rsidRDefault="00BE6CE5" w:rsidP="00226165">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rsidR="00BE6CE5" w:rsidRPr="00BC460A" w:rsidRDefault="00BE6CE5" w:rsidP="00226165">
            <w:pPr>
              <w:overflowPunct/>
              <w:autoSpaceDE/>
              <w:autoSpaceDN/>
              <w:adjustRightInd/>
              <w:textAlignment w:val="auto"/>
              <w:rPr>
                <w:rFonts w:ascii="Times New Roman" w:eastAsia="Calibri" w:hAnsi="Times New Roman"/>
                <w:iCs/>
                <w:sz w:val="22"/>
                <w:szCs w:val="22"/>
                <w:lang w:val="ro-RO"/>
              </w:rPr>
            </w:pPr>
          </w:p>
        </w:tc>
        <w:tc>
          <w:tcPr>
            <w:tcW w:w="1440" w:type="dxa"/>
            <w:vAlign w:val="center"/>
          </w:tcPr>
          <w:p w:rsidR="00BE6CE5" w:rsidRPr="00226165" w:rsidRDefault="00BE6CE5" w:rsidP="00226165">
            <w:pPr>
              <w:overflowPunct/>
              <w:autoSpaceDE/>
              <w:autoSpaceDN/>
              <w:adjustRightInd/>
              <w:textAlignment w:val="auto"/>
              <w:rPr>
                <w:rFonts w:ascii="Times New Roman" w:eastAsia="Calibri" w:hAnsi="Times New Roman"/>
                <w:b/>
                <w:iCs/>
                <w:lang w:val="ro-RO"/>
              </w:rPr>
            </w:pPr>
          </w:p>
        </w:tc>
        <w:tc>
          <w:tcPr>
            <w:tcW w:w="1350" w:type="dxa"/>
            <w:vAlign w:val="center"/>
          </w:tcPr>
          <w:p w:rsidR="00BE6CE5" w:rsidRPr="00226165" w:rsidRDefault="00BE6CE5" w:rsidP="00226165">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rsidR="00BE6CE5" w:rsidRPr="00226165" w:rsidRDefault="00BE6CE5" w:rsidP="00226165">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rsidR="00415DA1" w:rsidRDefault="00415DA1" w:rsidP="00415DA1">
      <w:pPr>
        <w:ind w:right="1440"/>
        <w:jc w:val="both"/>
        <w:outlineLvl w:val="0"/>
        <w:rPr>
          <w:rFonts w:ascii="Times New Roman" w:hAnsi="Times New Roman"/>
          <w:b/>
          <w:bCs/>
          <w:i/>
          <w:color w:val="FF0000"/>
          <w:sz w:val="24"/>
          <w:szCs w:val="24"/>
        </w:rPr>
      </w:pPr>
    </w:p>
    <w:p w:rsidR="001B45FC" w:rsidRPr="00E55E5A" w:rsidRDefault="001B45FC" w:rsidP="00415DA1">
      <w:pPr>
        <w:ind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va oferta </w:t>
      </w:r>
      <w:r w:rsidR="00FB1BCD">
        <w:rPr>
          <w:rFonts w:ascii="Times New Roman" w:hAnsi="Times New Roman"/>
          <w:b/>
          <w:bCs/>
          <w:i/>
          <w:color w:val="FF0000"/>
          <w:sz w:val="24"/>
          <w:szCs w:val="24"/>
        </w:rPr>
        <w:t>întreg pachetul.</w:t>
      </w:r>
    </w:p>
    <w:p w:rsidR="00256212" w:rsidRPr="00E55E5A" w:rsidRDefault="00CE6F07" w:rsidP="00415DA1">
      <w:pPr>
        <w:ind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w:t>
      </w:r>
      <w:r w:rsidR="00FE3C04">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cadrul </w:t>
      </w:r>
      <w:r w:rsidR="00FB1BCD">
        <w:rPr>
          <w:rFonts w:ascii="Times New Roman" w:hAnsi="Times New Roman"/>
          <w:b/>
          <w:bCs/>
          <w:i/>
          <w:color w:val="FF0000"/>
          <w:sz w:val="24"/>
          <w:szCs w:val="24"/>
        </w:rPr>
        <w:t>pachetului</w:t>
      </w:r>
      <w:r w:rsidR="00563502">
        <w:rPr>
          <w:rFonts w:ascii="Times New Roman" w:hAnsi="Times New Roman"/>
          <w:b/>
          <w:bCs/>
          <w:i/>
          <w:color w:val="FF0000"/>
          <w:sz w:val="24"/>
          <w:szCs w:val="24"/>
        </w:rPr>
        <w:t xml:space="preserve"> </w:t>
      </w:r>
      <w:r w:rsidRPr="00E55E5A">
        <w:rPr>
          <w:rFonts w:ascii="Times New Roman" w:hAnsi="Times New Roman"/>
          <w:b/>
          <w:bCs/>
          <w:i/>
          <w:color w:val="FF0000"/>
          <w:sz w:val="24"/>
          <w:szCs w:val="24"/>
        </w:rPr>
        <w:t>și nici oferte alternative.</w:t>
      </w:r>
    </w:p>
    <w:p w:rsidR="0089512D" w:rsidRPr="00E55E5A" w:rsidRDefault="00256212" w:rsidP="00415DA1">
      <w:pPr>
        <w:ind w:right="-132"/>
        <w:jc w:val="both"/>
        <w:outlineLvl w:val="0"/>
        <w:rPr>
          <w:rFonts w:ascii="Times New Roman" w:hAnsi="Times New Roman"/>
          <w:b/>
          <w:bCs/>
          <w:i/>
          <w:color w:val="FF0000"/>
          <w:sz w:val="24"/>
          <w:szCs w:val="24"/>
          <w:lang w:val="fr-FR"/>
        </w:rPr>
      </w:pPr>
      <w:r w:rsidRPr="00E55E5A">
        <w:rPr>
          <w:rFonts w:ascii="Times New Roman" w:hAnsi="Times New Roman"/>
          <w:b/>
          <w:i/>
          <w:color w:val="FF0000"/>
          <w:sz w:val="24"/>
          <w:szCs w:val="24"/>
          <w:lang w:val="ro-RO" w:eastAsia="zh-CN"/>
        </w:rPr>
        <w:t xml:space="preserve">OFERTA FINANCIARĂ VA FI PREZENTATĂ, RESPECTÂNDU-SE PREȚUL MAXIMAL PENTRU FIECARE POZIȚIE DIN CADRUL </w:t>
      </w:r>
      <w:r>
        <w:rPr>
          <w:rFonts w:ascii="Times New Roman" w:hAnsi="Times New Roman"/>
          <w:b/>
          <w:i/>
          <w:color w:val="FF0000"/>
          <w:sz w:val="24"/>
          <w:szCs w:val="24"/>
          <w:lang w:val="ro-RO" w:eastAsia="zh-CN"/>
        </w:rPr>
        <w:t>PACHETULUI!!!!</w:t>
      </w:r>
    </w:p>
    <w:p w:rsidR="00E5056B" w:rsidRPr="00295786" w:rsidRDefault="00E5056B" w:rsidP="00415DA1">
      <w:pPr>
        <w:ind w:right="-132"/>
        <w:outlineLvl w:val="0"/>
        <w:rPr>
          <w:rFonts w:ascii="Arial Narrow" w:hAnsi="Arial Narrow"/>
          <w:i/>
          <w:sz w:val="24"/>
          <w:szCs w:val="24"/>
        </w:rPr>
      </w:pPr>
    </w:p>
    <w:p w:rsidR="00B27ACD" w:rsidRPr="00295786" w:rsidRDefault="00B27ACD" w:rsidP="00415DA1">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415DA1">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415DA1">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415DA1">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415DA1">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415DA1">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415DA1">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415DA1">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415DA1">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415DA1">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415DA1">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F9546A" w:rsidRDefault="00F9546A" w:rsidP="00B27ACD">
      <w:pPr>
        <w:spacing w:after="120"/>
        <w:jc w:val="both"/>
        <w:rPr>
          <w:rFonts w:ascii="Arial Narrow" w:hAnsi="Arial Narrow"/>
          <w:i/>
          <w:sz w:val="24"/>
          <w:szCs w:val="24"/>
        </w:rPr>
      </w:pPr>
    </w:p>
    <w:p w:rsidR="00256212" w:rsidRDefault="00256212" w:rsidP="00B27ACD">
      <w:pPr>
        <w:spacing w:after="120"/>
        <w:jc w:val="both"/>
        <w:rPr>
          <w:rFonts w:ascii="Arial Narrow" w:hAnsi="Arial Narrow"/>
          <w:i/>
          <w:sz w:val="24"/>
          <w:szCs w:val="24"/>
        </w:rPr>
      </w:pPr>
    </w:p>
    <w:p w:rsidR="00256212" w:rsidRDefault="00256212" w:rsidP="00256212">
      <w:pPr>
        <w:rPr>
          <w:rFonts w:ascii="Arial Narrow" w:hAnsi="Arial Narrow"/>
          <w:i/>
          <w:sz w:val="24"/>
          <w:szCs w:val="24"/>
        </w:rPr>
      </w:pPr>
    </w:p>
    <w:p w:rsidR="00415DA1" w:rsidRDefault="00415DA1" w:rsidP="00256212">
      <w:pPr>
        <w:rPr>
          <w:rFonts w:ascii="Arial Narrow" w:hAnsi="Arial Narrow"/>
          <w:i/>
          <w:sz w:val="24"/>
          <w:szCs w:val="24"/>
        </w:rPr>
      </w:pPr>
    </w:p>
    <w:p w:rsidR="00415DA1" w:rsidRDefault="00415DA1" w:rsidP="00256212">
      <w:pPr>
        <w:rPr>
          <w:rFonts w:ascii="Arial Narrow" w:hAnsi="Arial Narrow"/>
          <w:i/>
          <w:sz w:val="24"/>
          <w:szCs w:val="24"/>
        </w:rPr>
      </w:pPr>
    </w:p>
    <w:p w:rsidR="00415DA1" w:rsidRDefault="00415DA1" w:rsidP="00256212">
      <w:pPr>
        <w:rPr>
          <w:rFonts w:ascii="Arial Narrow" w:hAnsi="Arial Narrow"/>
          <w:i/>
          <w:sz w:val="24"/>
          <w:szCs w:val="24"/>
        </w:rPr>
      </w:pPr>
    </w:p>
    <w:p w:rsidR="00415DA1" w:rsidRDefault="00415DA1" w:rsidP="00256212">
      <w:pPr>
        <w:rPr>
          <w:rFonts w:ascii="Arial Narrow" w:hAnsi="Arial Narrow"/>
          <w:i/>
          <w:sz w:val="24"/>
          <w:szCs w:val="24"/>
        </w:rPr>
      </w:pPr>
    </w:p>
    <w:p w:rsidR="00415DA1" w:rsidRDefault="00415DA1" w:rsidP="00256212">
      <w:pPr>
        <w:rPr>
          <w:rFonts w:ascii="Arial Narrow" w:hAnsi="Arial Narrow"/>
          <w:i/>
          <w:sz w:val="24"/>
          <w:szCs w:val="24"/>
        </w:rPr>
      </w:pPr>
    </w:p>
    <w:p w:rsidR="00415DA1" w:rsidRDefault="00415DA1" w:rsidP="00256212">
      <w:pPr>
        <w:rPr>
          <w:rFonts w:ascii="Arial Narrow" w:hAnsi="Arial Narrow"/>
          <w:i/>
          <w:sz w:val="24"/>
          <w:szCs w:val="24"/>
        </w:rPr>
      </w:pPr>
    </w:p>
    <w:p w:rsidR="00415DA1" w:rsidRDefault="00415DA1" w:rsidP="00256212">
      <w:pPr>
        <w:rPr>
          <w:rFonts w:ascii="Arial Narrow" w:hAnsi="Arial Narrow"/>
          <w:i/>
          <w:sz w:val="24"/>
          <w:szCs w:val="24"/>
        </w:rPr>
      </w:pPr>
    </w:p>
    <w:p w:rsidR="00415DA1" w:rsidRDefault="00415DA1" w:rsidP="00256212">
      <w:pPr>
        <w:rPr>
          <w:rFonts w:ascii="Arial Narrow" w:hAnsi="Arial Narrow"/>
          <w:i/>
          <w:sz w:val="24"/>
          <w:szCs w:val="24"/>
        </w:rPr>
      </w:pPr>
    </w:p>
    <w:p w:rsidR="00415DA1" w:rsidRDefault="00415DA1" w:rsidP="00256212">
      <w:pPr>
        <w:rPr>
          <w:rFonts w:ascii="Arial Narrow" w:hAnsi="Arial Narrow"/>
          <w:i/>
          <w:sz w:val="24"/>
          <w:szCs w:val="24"/>
        </w:rPr>
      </w:pPr>
    </w:p>
    <w:p w:rsidR="00256212" w:rsidRDefault="00256212" w:rsidP="005526B7">
      <w:pPr>
        <w:rPr>
          <w:rFonts w:ascii="Arial Narrow" w:hAnsi="Arial Narrow"/>
          <w:i/>
          <w:sz w:val="24"/>
          <w:szCs w:val="24"/>
        </w:rPr>
      </w:pPr>
    </w:p>
    <w:p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C62415" w:rsidRPr="008C45B6" w:rsidRDefault="005526B7" w:rsidP="00474DD8">
      <w:pPr>
        <w:spacing w:after="120"/>
        <w:jc w:val="center"/>
        <w:outlineLvl w:val="0"/>
        <w:rPr>
          <w:rFonts w:ascii="Times New Roman" w:hAnsi="Times New Roman"/>
          <w:b/>
          <w:sz w:val="24"/>
          <w:szCs w:val="24"/>
        </w:rPr>
      </w:pPr>
      <w:r w:rsidRPr="005526B7">
        <w:rPr>
          <w:rFonts w:ascii="Times New Roman" w:eastAsia="Calibri" w:hAnsi="Times New Roman"/>
          <w:b/>
          <w:sz w:val="24"/>
          <w:szCs w:val="24"/>
        </w:rPr>
        <w:t>Servicii de instruire în turism</w:t>
      </w: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4473"/>
        <w:gridCol w:w="5103"/>
      </w:tblGrid>
      <w:tr w:rsidR="00CD3BF8" w:rsidRPr="003D468E" w:rsidTr="005526B7">
        <w:trPr>
          <w:trHeight w:val="535"/>
          <w:jc w:val="center"/>
        </w:trPr>
        <w:tc>
          <w:tcPr>
            <w:tcW w:w="500" w:type="dxa"/>
            <w:tcMar>
              <w:left w:w="57" w:type="dxa"/>
              <w:right w:w="57" w:type="dxa"/>
            </w:tcMar>
            <w:vAlign w:val="center"/>
          </w:tcPr>
          <w:p w:rsidR="00CD3BF8" w:rsidRPr="003D468E" w:rsidRDefault="00CD3BF8" w:rsidP="001723A2">
            <w:pPr>
              <w:spacing w:line="276" w:lineRule="auto"/>
              <w:jc w:val="center"/>
              <w:rPr>
                <w:rFonts w:ascii="Times New Roman" w:hAnsi="Times New Roman"/>
                <w:b/>
                <w:sz w:val="22"/>
                <w:szCs w:val="22"/>
              </w:rPr>
            </w:pPr>
            <w:r w:rsidRPr="003D468E">
              <w:rPr>
                <w:rFonts w:ascii="Times New Roman" w:hAnsi="Times New Roman"/>
                <w:b/>
                <w:sz w:val="22"/>
                <w:szCs w:val="22"/>
              </w:rPr>
              <w:t>NR.</w:t>
            </w:r>
          </w:p>
          <w:p w:rsidR="00CD3BF8" w:rsidRPr="003D468E" w:rsidRDefault="00CD3BF8" w:rsidP="001723A2">
            <w:pPr>
              <w:spacing w:line="276" w:lineRule="auto"/>
              <w:jc w:val="center"/>
              <w:rPr>
                <w:rFonts w:ascii="Times New Roman" w:hAnsi="Times New Roman"/>
                <w:sz w:val="22"/>
                <w:szCs w:val="22"/>
              </w:rPr>
            </w:pPr>
            <w:r w:rsidRPr="003D468E">
              <w:rPr>
                <w:rFonts w:ascii="Times New Roman" w:hAnsi="Times New Roman"/>
                <w:b/>
                <w:sz w:val="22"/>
                <w:szCs w:val="22"/>
              </w:rPr>
              <w:t>CRT.</w:t>
            </w:r>
          </w:p>
        </w:tc>
        <w:tc>
          <w:tcPr>
            <w:tcW w:w="4473" w:type="dxa"/>
            <w:tcMar>
              <w:left w:w="57" w:type="dxa"/>
              <w:right w:w="57" w:type="dxa"/>
            </w:tcMar>
            <w:vAlign w:val="center"/>
          </w:tcPr>
          <w:p w:rsidR="00CD3BF8" w:rsidRPr="003D468E" w:rsidRDefault="00CD3BF8" w:rsidP="001723A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Cerinţe autoritate contractantă</w:t>
            </w:r>
          </w:p>
        </w:tc>
        <w:tc>
          <w:tcPr>
            <w:tcW w:w="5103" w:type="dxa"/>
            <w:tcMar>
              <w:left w:w="57" w:type="dxa"/>
              <w:right w:w="57" w:type="dxa"/>
            </w:tcMar>
            <w:vAlign w:val="center"/>
          </w:tcPr>
          <w:p w:rsidR="00C21552" w:rsidRPr="003D468E" w:rsidRDefault="00C21552" w:rsidP="00C2155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PROPUNERE</w:t>
            </w:r>
            <w:r w:rsidR="009D192E" w:rsidRPr="003D468E">
              <w:rPr>
                <w:rFonts w:ascii="Times New Roman" w:hAnsi="Times New Roman"/>
                <w:iCs/>
                <w:caps/>
                <w:sz w:val="22"/>
              </w:rPr>
              <w:t xml:space="preserve"> TEHNICĂ</w:t>
            </w:r>
            <w:r w:rsidRPr="003D468E">
              <w:rPr>
                <w:rFonts w:ascii="Times New Roman" w:hAnsi="Times New Roman"/>
                <w:iCs/>
                <w:caps/>
                <w:sz w:val="22"/>
              </w:rPr>
              <w:t xml:space="preserve"> OFERTANT</w:t>
            </w:r>
          </w:p>
        </w:tc>
      </w:tr>
      <w:tr w:rsidR="0091579E" w:rsidRPr="003D468E" w:rsidTr="005526B7">
        <w:trPr>
          <w:trHeight w:val="532"/>
          <w:jc w:val="center"/>
        </w:trPr>
        <w:tc>
          <w:tcPr>
            <w:tcW w:w="500" w:type="dxa"/>
            <w:tcMar>
              <w:left w:w="57" w:type="dxa"/>
              <w:right w:w="57" w:type="dxa"/>
            </w:tcMar>
          </w:tcPr>
          <w:p w:rsidR="0091579E" w:rsidRPr="003D468E" w:rsidRDefault="005526B7" w:rsidP="00AB156D">
            <w:pPr>
              <w:spacing w:line="276" w:lineRule="auto"/>
              <w:rPr>
                <w:rFonts w:ascii="Times New Roman" w:hAnsi="Times New Roman"/>
                <w:sz w:val="22"/>
                <w:szCs w:val="22"/>
              </w:rPr>
            </w:pPr>
            <w:r>
              <w:rPr>
                <w:rFonts w:ascii="Times New Roman" w:hAnsi="Times New Roman"/>
                <w:sz w:val="22"/>
                <w:szCs w:val="22"/>
              </w:rPr>
              <w:t>1</w:t>
            </w:r>
          </w:p>
        </w:tc>
        <w:tc>
          <w:tcPr>
            <w:tcW w:w="4473" w:type="dxa"/>
            <w:tcMar>
              <w:left w:w="57" w:type="dxa"/>
              <w:right w:w="57" w:type="dxa"/>
            </w:tcMar>
          </w:tcPr>
          <w:p w:rsidR="005526B7" w:rsidRPr="005526B7" w:rsidRDefault="005526B7" w:rsidP="005526B7">
            <w:pPr>
              <w:suppressAutoHyphens/>
              <w:overflowPunct/>
              <w:autoSpaceDE/>
              <w:autoSpaceDN/>
              <w:adjustRightInd/>
              <w:spacing w:line="276" w:lineRule="auto"/>
              <w:contextualSpacing/>
              <w:jc w:val="both"/>
              <w:textAlignment w:val="auto"/>
              <w:outlineLvl w:val="0"/>
              <w:rPr>
                <w:rFonts w:ascii="Times New Roman" w:eastAsia="Times New Roman" w:hAnsi="Times New Roman"/>
                <w:b/>
                <w:snapToGrid w:val="0"/>
                <w:sz w:val="24"/>
                <w:szCs w:val="24"/>
                <w:lang w:val="ro-RO"/>
              </w:rPr>
            </w:pPr>
            <w:r w:rsidRPr="005526B7">
              <w:rPr>
                <w:rFonts w:ascii="Times New Roman" w:eastAsia="Times New Roman" w:hAnsi="Times New Roman"/>
                <w:b/>
                <w:snapToGrid w:val="0"/>
                <w:sz w:val="24"/>
                <w:szCs w:val="24"/>
                <w:lang w:val="ro-RO"/>
              </w:rPr>
              <w:t>SERVICII DE TRAINING IN DOMENIUL TURISMULUI</w:t>
            </w:r>
          </w:p>
          <w:p w:rsidR="005526B7" w:rsidRPr="005526B7" w:rsidRDefault="005526B7" w:rsidP="005526B7">
            <w:pPr>
              <w:suppressAutoHyphens/>
              <w:overflowPunct/>
              <w:autoSpaceDE/>
              <w:autoSpaceDN/>
              <w:adjustRightInd/>
              <w:spacing w:line="276" w:lineRule="auto"/>
              <w:contextualSpacing/>
              <w:jc w:val="both"/>
              <w:textAlignment w:val="auto"/>
              <w:outlineLvl w:val="0"/>
              <w:rPr>
                <w:rFonts w:ascii="Times New Roman" w:eastAsia="Times New Roman" w:hAnsi="Times New Roman"/>
                <w:snapToGrid w:val="0"/>
                <w:sz w:val="24"/>
                <w:szCs w:val="24"/>
                <w:lang w:val="ro-RO"/>
              </w:rPr>
            </w:pPr>
            <w:r w:rsidRPr="005526B7">
              <w:rPr>
                <w:rFonts w:ascii="Times New Roman" w:eastAsia="Times New Roman" w:hAnsi="Times New Roman"/>
                <w:snapToGrid w:val="0"/>
                <w:sz w:val="24"/>
                <w:szCs w:val="24"/>
                <w:lang w:val="ro-RO"/>
              </w:rPr>
              <w:t xml:space="preserve">Asigurare servicii de training in domeniul turismului cu 2 Traineri/Lectori cu privire la </w:t>
            </w:r>
          </w:p>
          <w:p w:rsidR="005526B7" w:rsidRPr="005526B7" w:rsidRDefault="005526B7" w:rsidP="005526B7">
            <w:pPr>
              <w:suppressAutoHyphens/>
              <w:overflowPunct/>
              <w:autoSpaceDE/>
              <w:autoSpaceDN/>
              <w:adjustRightInd/>
              <w:spacing w:line="276" w:lineRule="auto"/>
              <w:contextualSpacing/>
              <w:jc w:val="both"/>
              <w:textAlignment w:val="auto"/>
              <w:outlineLvl w:val="0"/>
              <w:rPr>
                <w:rFonts w:ascii="Times New Roman" w:eastAsia="Times New Roman" w:hAnsi="Times New Roman"/>
                <w:snapToGrid w:val="0"/>
                <w:sz w:val="24"/>
                <w:szCs w:val="24"/>
                <w:lang w:val="ro-RO"/>
              </w:rPr>
            </w:pPr>
            <w:r w:rsidRPr="005526B7">
              <w:rPr>
                <w:rFonts w:ascii="Times New Roman" w:eastAsia="Times New Roman" w:hAnsi="Times New Roman"/>
                <w:snapToGrid w:val="0"/>
                <w:sz w:val="24"/>
                <w:szCs w:val="24"/>
                <w:lang w:val="ro-RO"/>
              </w:rPr>
              <w:t>-Rolul autorităților locale în valorificarea potențialului turistic, în Județul Galați</w:t>
            </w:r>
          </w:p>
          <w:p w:rsidR="005526B7" w:rsidRPr="005526B7" w:rsidRDefault="005526B7" w:rsidP="005526B7">
            <w:pPr>
              <w:suppressAutoHyphens/>
              <w:overflowPunct/>
              <w:autoSpaceDE/>
              <w:autoSpaceDN/>
              <w:adjustRightInd/>
              <w:spacing w:line="276" w:lineRule="auto"/>
              <w:contextualSpacing/>
              <w:jc w:val="both"/>
              <w:textAlignment w:val="auto"/>
              <w:outlineLvl w:val="0"/>
              <w:rPr>
                <w:rFonts w:ascii="Times New Roman" w:eastAsia="Times New Roman" w:hAnsi="Times New Roman"/>
                <w:snapToGrid w:val="0"/>
                <w:sz w:val="24"/>
                <w:szCs w:val="24"/>
                <w:lang w:val="ro-RO"/>
              </w:rPr>
            </w:pPr>
            <w:r w:rsidRPr="005526B7">
              <w:rPr>
                <w:rFonts w:ascii="Times New Roman" w:eastAsia="Times New Roman" w:hAnsi="Times New Roman"/>
                <w:snapToGrid w:val="0"/>
                <w:sz w:val="24"/>
                <w:szCs w:val="24"/>
                <w:lang w:val="ro-RO"/>
              </w:rPr>
              <w:t>- Dezvoltarea si promovarea turismului verde in sectorul dunarean al bazinului Marii Negre (raionul Cahul, Republica Moldova; Comunitatea teritoriala Reni, Ucraina; judetul Galati, Romania</w:t>
            </w:r>
          </w:p>
          <w:p w:rsidR="005526B7" w:rsidRPr="005526B7" w:rsidRDefault="005526B7" w:rsidP="005526B7">
            <w:pPr>
              <w:suppressAutoHyphens/>
              <w:overflowPunct/>
              <w:autoSpaceDE/>
              <w:autoSpaceDN/>
              <w:adjustRightInd/>
              <w:spacing w:line="276" w:lineRule="auto"/>
              <w:contextualSpacing/>
              <w:jc w:val="both"/>
              <w:textAlignment w:val="auto"/>
              <w:outlineLvl w:val="0"/>
              <w:rPr>
                <w:rFonts w:ascii="Times New Roman" w:eastAsia="Times New Roman" w:hAnsi="Times New Roman"/>
                <w:snapToGrid w:val="0"/>
                <w:sz w:val="24"/>
                <w:szCs w:val="24"/>
                <w:lang w:val="ro-RO"/>
              </w:rPr>
            </w:pPr>
            <w:r w:rsidRPr="005526B7">
              <w:rPr>
                <w:rFonts w:ascii="Times New Roman" w:eastAsia="Times New Roman" w:hAnsi="Times New Roman"/>
                <w:snapToGrid w:val="0"/>
                <w:sz w:val="24"/>
                <w:szCs w:val="24"/>
                <w:lang w:val="ro-RO"/>
              </w:rPr>
              <w:t>-Promovarea unui management durabil al turismului verde/ecologic transfrontalier in zonele vulnerabile si protejate, acordand o atentie sporita protectiei si respectarii integritatii ecosistemelor si comunitatilor locale.</w:t>
            </w:r>
          </w:p>
          <w:p w:rsidR="005526B7" w:rsidRPr="005526B7" w:rsidRDefault="005526B7" w:rsidP="005526B7">
            <w:pPr>
              <w:suppressAutoHyphens/>
              <w:overflowPunct/>
              <w:autoSpaceDE/>
              <w:autoSpaceDN/>
              <w:adjustRightInd/>
              <w:spacing w:line="276" w:lineRule="auto"/>
              <w:contextualSpacing/>
              <w:jc w:val="both"/>
              <w:textAlignment w:val="auto"/>
              <w:outlineLvl w:val="0"/>
              <w:rPr>
                <w:rFonts w:ascii="Times New Roman" w:eastAsia="Times New Roman" w:hAnsi="Times New Roman"/>
                <w:snapToGrid w:val="0"/>
                <w:sz w:val="24"/>
                <w:szCs w:val="24"/>
                <w:lang w:val="ro-RO"/>
              </w:rPr>
            </w:pPr>
            <w:r w:rsidRPr="005526B7">
              <w:rPr>
                <w:rFonts w:ascii="Times New Roman" w:eastAsia="Times New Roman" w:hAnsi="Times New Roman"/>
                <w:snapToGrid w:val="0"/>
                <w:sz w:val="24"/>
                <w:szCs w:val="24"/>
                <w:lang w:val="ro-RO"/>
              </w:rPr>
              <w:t>-Prezentarea schimbului de bune practici intre prestatorii de servicii turistice</w:t>
            </w:r>
          </w:p>
          <w:p w:rsidR="005526B7" w:rsidRPr="005526B7" w:rsidRDefault="005526B7" w:rsidP="005526B7">
            <w:pPr>
              <w:suppressAutoHyphens/>
              <w:overflowPunct/>
              <w:autoSpaceDE/>
              <w:autoSpaceDN/>
              <w:adjustRightInd/>
              <w:spacing w:line="276" w:lineRule="auto"/>
              <w:contextualSpacing/>
              <w:jc w:val="both"/>
              <w:textAlignment w:val="auto"/>
              <w:outlineLvl w:val="0"/>
              <w:rPr>
                <w:rFonts w:ascii="Times New Roman" w:eastAsia="Times New Roman" w:hAnsi="Times New Roman"/>
                <w:snapToGrid w:val="0"/>
                <w:sz w:val="24"/>
                <w:szCs w:val="24"/>
                <w:lang w:val="ro-RO"/>
              </w:rPr>
            </w:pPr>
            <w:r w:rsidRPr="005526B7">
              <w:rPr>
                <w:rFonts w:ascii="Times New Roman" w:eastAsia="Times New Roman" w:hAnsi="Times New Roman"/>
                <w:snapToGrid w:val="0"/>
                <w:sz w:val="24"/>
                <w:szCs w:val="24"/>
                <w:lang w:val="ro-RO"/>
              </w:rPr>
              <w:t>-Prezentarea potentialului bogat istoric,arhitectural,etnografic,de bucatarie traditionala, de mestesugarit si artzanat, de muzica populara.</w:t>
            </w:r>
          </w:p>
          <w:p w:rsidR="005526B7" w:rsidRPr="005526B7" w:rsidRDefault="005526B7" w:rsidP="005526B7">
            <w:pPr>
              <w:suppressAutoHyphens/>
              <w:overflowPunct/>
              <w:autoSpaceDE/>
              <w:autoSpaceDN/>
              <w:adjustRightInd/>
              <w:spacing w:line="276" w:lineRule="auto"/>
              <w:contextualSpacing/>
              <w:jc w:val="both"/>
              <w:textAlignment w:val="auto"/>
              <w:outlineLvl w:val="0"/>
              <w:rPr>
                <w:rFonts w:ascii="Times New Roman" w:eastAsia="Times New Roman" w:hAnsi="Times New Roman"/>
                <w:snapToGrid w:val="0"/>
                <w:sz w:val="24"/>
                <w:szCs w:val="24"/>
                <w:lang w:val="ro-RO"/>
              </w:rPr>
            </w:pPr>
            <w:r w:rsidRPr="005526B7">
              <w:rPr>
                <w:rFonts w:ascii="Times New Roman" w:eastAsia="Times New Roman" w:hAnsi="Times New Roman"/>
                <w:snapToGrid w:val="0"/>
                <w:sz w:val="24"/>
                <w:szCs w:val="24"/>
                <w:lang w:val="ro-RO"/>
              </w:rPr>
              <w:t>Trainerii/lectorii pregatesc problematica de curs (plan, agenda, prezentare Power point, exercitii si studii de caz).</w:t>
            </w:r>
          </w:p>
          <w:p w:rsidR="005526B7" w:rsidRPr="005526B7" w:rsidRDefault="005526B7" w:rsidP="005526B7">
            <w:pPr>
              <w:suppressAutoHyphens/>
              <w:overflowPunct/>
              <w:autoSpaceDE/>
              <w:autoSpaceDN/>
              <w:adjustRightInd/>
              <w:spacing w:line="276" w:lineRule="auto"/>
              <w:contextualSpacing/>
              <w:jc w:val="both"/>
              <w:textAlignment w:val="auto"/>
              <w:outlineLvl w:val="0"/>
              <w:rPr>
                <w:rFonts w:ascii="Times New Roman" w:eastAsia="Times New Roman" w:hAnsi="Times New Roman"/>
                <w:snapToGrid w:val="0"/>
                <w:sz w:val="24"/>
                <w:szCs w:val="24"/>
                <w:lang w:val="ro-RO"/>
              </w:rPr>
            </w:pPr>
            <w:r w:rsidRPr="005526B7">
              <w:rPr>
                <w:rFonts w:ascii="Times New Roman" w:eastAsia="Times New Roman" w:hAnsi="Times New Roman"/>
                <w:snapToGrid w:val="0"/>
                <w:sz w:val="24"/>
                <w:szCs w:val="24"/>
                <w:lang w:val="ro-RO"/>
              </w:rPr>
              <w:t>Trainerii/lectorii vor elabora un program de instruire, ce va fi aprobat de Beneficiar, care va asigura atingerea următoarelor obiective:</w:t>
            </w:r>
          </w:p>
          <w:p w:rsidR="005526B7" w:rsidRPr="005526B7" w:rsidRDefault="005526B7" w:rsidP="005526B7">
            <w:pPr>
              <w:suppressAutoHyphens/>
              <w:overflowPunct/>
              <w:autoSpaceDE/>
              <w:autoSpaceDN/>
              <w:adjustRightInd/>
              <w:spacing w:line="276" w:lineRule="auto"/>
              <w:contextualSpacing/>
              <w:jc w:val="both"/>
              <w:textAlignment w:val="auto"/>
              <w:outlineLvl w:val="0"/>
              <w:rPr>
                <w:rFonts w:ascii="Times New Roman" w:eastAsia="Times New Roman" w:hAnsi="Times New Roman"/>
                <w:snapToGrid w:val="0"/>
                <w:sz w:val="24"/>
                <w:szCs w:val="24"/>
                <w:lang w:val="ro-RO"/>
              </w:rPr>
            </w:pPr>
            <w:r w:rsidRPr="005526B7">
              <w:rPr>
                <w:rFonts w:ascii="Times New Roman" w:eastAsia="Times New Roman" w:hAnsi="Times New Roman"/>
                <w:snapToGrid w:val="0"/>
                <w:sz w:val="24"/>
                <w:szCs w:val="24"/>
                <w:lang w:val="ro-RO"/>
              </w:rPr>
              <w:t>Înțelegerea rolului autoritatilor locale in valorificarea potentialului turistic, in judetul Galati. </w:t>
            </w:r>
          </w:p>
          <w:p w:rsidR="005526B7" w:rsidRPr="005526B7" w:rsidRDefault="005526B7" w:rsidP="005526B7">
            <w:pPr>
              <w:suppressAutoHyphens/>
              <w:overflowPunct/>
              <w:autoSpaceDE/>
              <w:autoSpaceDN/>
              <w:adjustRightInd/>
              <w:spacing w:line="276" w:lineRule="auto"/>
              <w:contextualSpacing/>
              <w:jc w:val="both"/>
              <w:textAlignment w:val="auto"/>
              <w:outlineLvl w:val="0"/>
              <w:rPr>
                <w:rFonts w:ascii="Times New Roman" w:eastAsia="Times New Roman" w:hAnsi="Times New Roman"/>
                <w:snapToGrid w:val="0"/>
                <w:sz w:val="24"/>
                <w:szCs w:val="24"/>
                <w:lang w:val="ro-RO"/>
              </w:rPr>
            </w:pPr>
            <w:r w:rsidRPr="005526B7">
              <w:rPr>
                <w:rFonts w:ascii="Times New Roman" w:eastAsia="Times New Roman" w:hAnsi="Times New Roman"/>
                <w:snapToGrid w:val="0"/>
                <w:sz w:val="24"/>
                <w:szCs w:val="24"/>
                <w:lang w:val="ro-RO"/>
              </w:rPr>
              <w:t> La finalul evenimentului trainerii/lectorii vor preda Beneficiarului un raport de activitate.</w:t>
            </w:r>
          </w:p>
          <w:p w:rsidR="0091579E" w:rsidRPr="00541904" w:rsidRDefault="005526B7" w:rsidP="00541904">
            <w:pPr>
              <w:suppressAutoHyphens/>
              <w:overflowPunct/>
              <w:autoSpaceDE/>
              <w:autoSpaceDN/>
              <w:adjustRightInd/>
              <w:spacing w:line="276" w:lineRule="auto"/>
              <w:contextualSpacing/>
              <w:jc w:val="both"/>
              <w:textAlignment w:val="auto"/>
              <w:outlineLvl w:val="0"/>
              <w:rPr>
                <w:rFonts w:ascii="Times New Roman" w:eastAsia="Times New Roman" w:hAnsi="Times New Roman"/>
                <w:snapToGrid w:val="0"/>
                <w:sz w:val="24"/>
                <w:szCs w:val="24"/>
                <w:lang w:val="ro-RO"/>
              </w:rPr>
            </w:pPr>
            <w:r w:rsidRPr="005526B7">
              <w:rPr>
                <w:rFonts w:ascii="Times New Roman" w:eastAsia="Times New Roman" w:hAnsi="Times New Roman"/>
                <w:snapToGrid w:val="0"/>
                <w:sz w:val="24"/>
                <w:szCs w:val="24"/>
                <w:lang w:val="ro-RO"/>
              </w:rPr>
              <w:t>Servicii de training in domeniul turismului vor fi prestate la datele furnizate de achizitor si vor avea durata de 2 zile x max 8 ore/zi x 2 traineri/zi.</w:t>
            </w:r>
            <w:bookmarkStart w:id="0" w:name="_GoBack"/>
            <w:bookmarkEnd w:id="0"/>
          </w:p>
        </w:tc>
        <w:tc>
          <w:tcPr>
            <w:tcW w:w="5103" w:type="dxa"/>
            <w:tcMar>
              <w:left w:w="57" w:type="dxa"/>
              <w:right w:w="57" w:type="dxa"/>
            </w:tcMar>
          </w:tcPr>
          <w:p w:rsidR="0091579E" w:rsidRPr="003D468E" w:rsidRDefault="003C1332" w:rsidP="00901D13">
            <w:pPr>
              <w:rPr>
                <w:rFonts w:ascii="Times New Roman" w:eastAsia="Calibri" w:hAnsi="Times New Roman"/>
                <w:b/>
                <w:i/>
                <w:sz w:val="22"/>
                <w:szCs w:val="22"/>
                <w:lang w:val="ro-RO"/>
              </w:rPr>
            </w:pPr>
            <w:r w:rsidRPr="003D468E">
              <w:rPr>
                <w:rFonts w:ascii="Times New Roman" w:eastAsia="Calibri" w:hAnsi="Times New Roman"/>
                <w:b/>
                <w:i/>
                <w:sz w:val="22"/>
                <w:szCs w:val="22"/>
                <w:lang w:val="ro-RO"/>
              </w:rPr>
              <w:t>se completează de către ofertant</w:t>
            </w:r>
          </w:p>
        </w:tc>
      </w:tr>
      <w:tr w:rsidR="00901D13" w:rsidRPr="003D468E" w:rsidTr="005526B7">
        <w:trPr>
          <w:trHeight w:val="532"/>
          <w:jc w:val="center"/>
        </w:trPr>
        <w:tc>
          <w:tcPr>
            <w:tcW w:w="500" w:type="dxa"/>
            <w:tcMar>
              <w:left w:w="57" w:type="dxa"/>
              <w:right w:w="57" w:type="dxa"/>
            </w:tcMar>
          </w:tcPr>
          <w:p w:rsidR="00901D13" w:rsidRPr="003D468E" w:rsidRDefault="005526B7" w:rsidP="00AB156D">
            <w:pPr>
              <w:spacing w:line="276" w:lineRule="auto"/>
              <w:rPr>
                <w:rFonts w:ascii="Times New Roman" w:hAnsi="Times New Roman"/>
                <w:sz w:val="22"/>
                <w:szCs w:val="22"/>
              </w:rPr>
            </w:pPr>
            <w:r>
              <w:rPr>
                <w:rFonts w:ascii="Times New Roman" w:hAnsi="Times New Roman"/>
                <w:sz w:val="22"/>
                <w:szCs w:val="22"/>
              </w:rPr>
              <w:lastRenderedPageBreak/>
              <w:t>2</w:t>
            </w:r>
          </w:p>
        </w:tc>
        <w:tc>
          <w:tcPr>
            <w:tcW w:w="4473" w:type="dxa"/>
            <w:tcMar>
              <w:left w:w="57" w:type="dxa"/>
              <w:right w:w="57" w:type="dxa"/>
            </w:tcMar>
          </w:tcPr>
          <w:p w:rsidR="00541904" w:rsidRPr="00A17B7B" w:rsidRDefault="00541904" w:rsidP="00541904">
            <w:pPr>
              <w:overflowPunct/>
              <w:autoSpaceDE/>
              <w:autoSpaceDN/>
              <w:adjustRightInd/>
              <w:spacing w:line="276" w:lineRule="auto"/>
              <w:jc w:val="both"/>
              <w:textAlignment w:val="auto"/>
              <w:rPr>
                <w:rFonts w:ascii="Times New Roman" w:eastAsia="Times New Roman" w:hAnsi="Times New Roman"/>
                <w:b/>
                <w:sz w:val="22"/>
                <w:szCs w:val="22"/>
              </w:rPr>
            </w:pPr>
            <w:r w:rsidRPr="00A17B7B">
              <w:rPr>
                <w:rFonts w:ascii="Times New Roman" w:eastAsia="Times New Roman" w:hAnsi="Times New Roman"/>
                <w:b/>
                <w:sz w:val="22"/>
                <w:szCs w:val="22"/>
              </w:rPr>
              <w:t>MODALITATEA DE PLAT</w:t>
            </w:r>
            <w:r w:rsidRPr="00A17B7B">
              <w:rPr>
                <w:rFonts w:ascii="Times New Roman" w:eastAsia="Times New Roman" w:hAnsi="Times New Roman" w:cs="Calibri"/>
                <w:b/>
                <w:sz w:val="22"/>
                <w:szCs w:val="22"/>
              </w:rPr>
              <w:t>Ă</w:t>
            </w:r>
          </w:p>
          <w:p w:rsidR="00541904" w:rsidRPr="00541904" w:rsidRDefault="00541904" w:rsidP="00541904">
            <w:pPr>
              <w:overflowPunct/>
              <w:autoSpaceDE/>
              <w:autoSpaceDN/>
              <w:adjustRightInd/>
              <w:spacing w:line="276" w:lineRule="auto"/>
              <w:jc w:val="both"/>
              <w:textAlignment w:val="auto"/>
              <w:rPr>
                <w:rFonts w:ascii="Times New Roman" w:eastAsia="Times New Roman" w:hAnsi="Times New Roman"/>
                <w:sz w:val="22"/>
                <w:szCs w:val="22"/>
              </w:rPr>
            </w:pPr>
            <w:r w:rsidRPr="00541904">
              <w:rPr>
                <w:rFonts w:ascii="Times New Roman" w:eastAsia="Times New Roman" w:hAnsi="Times New Roman"/>
                <w:sz w:val="22"/>
                <w:szCs w:val="22"/>
              </w:rPr>
              <w:t>Achizitorul va face plata serviciilor realizate de c</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tre contractant dup</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recep</w:t>
            </w:r>
            <w:r w:rsidRPr="00541904">
              <w:rPr>
                <w:rFonts w:ascii="Times New Roman" w:eastAsia="Times New Roman" w:hAnsi="Times New Roman" w:cs="Calibri"/>
                <w:sz w:val="22"/>
                <w:szCs w:val="22"/>
              </w:rPr>
              <w:t>ţ</w:t>
            </w:r>
            <w:r w:rsidRPr="00541904">
              <w:rPr>
                <w:rFonts w:ascii="Times New Roman" w:eastAsia="Times New Roman" w:hAnsi="Times New Roman"/>
                <w:sz w:val="22"/>
                <w:szCs w:val="22"/>
              </w:rPr>
              <w:t xml:space="preserve">ionarea facturilor pentru serviciile prestate </w:t>
            </w:r>
            <w:r w:rsidRPr="00541904">
              <w:rPr>
                <w:rFonts w:ascii="Times New Roman" w:eastAsia="Times New Roman" w:hAnsi="Times New Roman" w:cs="Calibri"/>
                <w:sz w:val="22"/>
                <w:szCs w:val="22"/>
              </w:rPr>
              <w:t>ş</w:t>
            </w:r>
            <w:r w:rsidRPr="00541904">
              <w:rPr>
                <w:rFonts w:ascii="Times New Roman" w:eastAsia="Times New Roman" w:hAnsi="Times New Roman"/>
                <w:sz w:val="22"/>
                <w:szCs w:val="22"/>
              </w:rPr>
              <w:t xml:space="preserve">i a livrabilelor (rapoartelor, documentelor justificative pentru serviciile efectiv prestate </w:t>
            </w:r>
            <w:r w:rsidRPr="00541904">
              <w:rPr>
                <w:rFonts w:ascii="Times New Roman" w:eastAsia="Times New Roman" w:hAnsi="Times New Roman" w:cs="Calibri"/>
                <w:sz w:val="22"/>
                <w:szCs w:val="22"/>
              </w:rPr>
              <w:t>ș</w:t>
            </w:r>
            <w:r w:rsidRPr="00541904">
              <w:rPr>
                <w:rFonts w:ascii="Times New Roman" w:eastAsia="Times New Roman" w:hAnsi="Times New Roman"/>
                <w:sz w:val="22"/>
                <w:szCs w:val="22"/>
              </w:rPr>
              <w:t xml:space="preserve">i confirmate). </w:t>
            </w:r>
          </w:p>
          <w:p w:rsidR="00541904" w:rsidRPr="00541904" w:rsidRDefault="00541904" w:rsidP="00541904">
            <w:pPr>
              <w:overflowPunct/>
              <w:autoSpaceDE/>
              <w:autoSpaceDN/>
              <w:adjustRightInd/>
              <w:spacing w:line="276" w:lineRule="auto"/>
              <w:jc w:val="both"/>
              <w:textAlignment w:val="auto"/>
              <w:rPr>
                <w:rFonts w:ascii="Times New Roman" w:eastAsia="Times New Roman" w:hAnsi="Times New Roman"/>
                <w:sz w:val="22"/>
                <w:szCs w:val="22"/>
              </w:rPr>
            </w:pPr>
            <w:r w:rsidRPr="00541904">
              <w:rPr>
                <w:rFonts w:ascii="Times New Roman" w:eastAsia="Times New Roman" w:hAnsi="Times New Roman"/>
                <w:sz w:val="22"/>
                <w:szCs w:val="22"/>
              </w:rPr>
              <w:t>Se men</w:t>
            </w:r>
            <w:r w:rsidRPr="00541904">
              <w:rPr>
                <w:rFonts w:ascii="Times New Roman" w:eastAsia="Times New Roman" w:hAnsi="Times New Roman" w:cs="Calibri"/>
                <w:sz w:val="22"/>
                <w:szCs w:val="22"/>
              </w:rPr>
              <w:t>ţ</w:t>
            </w:r>
            <w:r w:rsidRPr="00541904">
              <w:rPr>
                <w:rFonts w:ascii="Times New Roman" w:eastAsia="Times New Roman" w:hAnsi="Times New Roman"/>
                <w:sz w:val="22"/>
                <w:szCs w:val="22"/>
              </w:rPr>
              <w:t>ioneaz</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faptul c</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documentele justificative aferente unei facturi se vor depune la sediul Achizitorului în format hârtie. </w:t>
            </w:r>
          </w:p>
          <w:p w:rsidR="00541904" w:rsidRPr="00541904" w:rsidRDefault="00541904" w:rsidP="00541904">
            <w:pPr>
              <w:overflowPunct/>
              <w:autoSpaceDE/>
              <w:autoSpaceDN/>
              <w:adjustRightInd/>
              <w:spacing w:line="276" w:lineRule="auto"/>
              <w:jc w:val="both"/>
              <w:textAlignment w:val="auto"/>
              <w:rPr>
                <w:rFonts w:ascii="Times New Roman" w:eastAsia="Times New Roman" w:hAnsi="Times New Roman"/>
                <w:sz w:val="22"/>
                <w:szCs w:val="22"/>
              </w:rPr>
            </w:pPr>
            <w:r w:rsidRPr="00541904">
              <w:rPr>
                <w:rFonts w:ascii="Times New Roman" w:eastAsia="Times New Roman" w:hAnsi="Times New Roman"/>
                <w:sz w:val="22"/>
                <w:szCs w:val="22"/>
              </w:rPr>
              <w:t>Se va factura fiecare serviciu în parte.  DA</w:t>
            </w:r>
          </w:p>
          <w:p w:rsidR="00541904" w:rsidRPr="00541904" w:rsidRDefault="00541904" w:rsidP="00541904">
            <w:pPr>
              <w:overflowPunct/>
              <w:autoSpaceDE/>
              <w:autoSpaceDN/>
              <w:adjustRightInd/>
              <w:spacing w:line="276" w:lineRule="auto"/>
              <w:jc w:val="both"/>
              <w:textAlignment w:val="auto"/>
              <w:rPr>
                <w:rFonts w:ascii="Times New Roman" w:eastAsia="Times New Roman" w:hAnsi="Times New Roman"/>
                <w:sz w:val="22"/>
                <w:szCs w:val="22"/>
              </w:rPr>
            </w:pPr>
            <w:r w:rsidRPr="00541904">
              <w:rPr>
                <w:rFonts w:ascii="Times New Roman" w:eastAsia="Times New Roman" w:hAnsi="Times New Roman"/>
                <w:sz w:val="22"/>
                <w:szCs w:val="22"/>
              </w:rPr>
              <w:t>Facturile eliberate trebuie s</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fac</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referire la proiect BSB GETAS (cod BSB817).</w:t>
            </w:r>
          </w:p>
          <w:p w:rsidR="00541904" w:rsidRPr="00541904" w:rsidRDefault="00541904" w:rsidP="00541904">
            <w:pPr>
              <w:overflowPunct/>
              <w:autoSpaceDE/>
              <w:autoSpaceDN/>
              <w:adjustRightInd/>
              <w:spacing w:line="276" w:lineRule="auto"/>
              <w:jc w:val="both"/>
              <w:textAlignment w:val="auto"/>
              <w:rPr>
                <w:rFonts w:ascii="Times New Roman" w:eastAsia="Times New Roman" w:hAnsi="Times New Roman"/>
                <w:sz w:val="22"/>
                <w:szCs w:val="22"/>
              </w:rPr>
            </w:pPr>
            <w:r w:rsidRPr="00541904">
              <w:rPr>
                <w:rFonts w:ascii="Times New Roman" w:eastAsia="Times New Roman" w:hAnsi="Times New Roman"/>
                <w:sz w:val="22"/>
                <w:szCs w:val="22"/>
              </w:rPr>
              <w:t>Prestarea serviciilor se consider</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finalizat</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dup</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semnarea procesului verbal de ambele p</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r</w:t>
            </w:r>
            <w:r w:rsidRPr="00541904">
              <w:rPr>
                <w:rFonts w:ascii="Times New Roman" w:eastAsia="Times New Roman" w:hAnsi="Times New Roman" w:cs="Calibri"/>
                <w:sz w:val="22"/>
                <w:szCs w:val="22"/>
              </w:rPr>
              <w:t>ț</w:t>
            </w:r>
            <w:r w:rsidRPr="00541904">
              <w:rPr>
                <w:rFonts w:ascii="Times New Roman" w:eastAsia="Times New Roman" w:hAnsi="Times New Roman"/>
                <w:sz w:val="22"/>
                <w:szCs w:val="22"/>
              </w:rPr>
              <w:t>i, f</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r</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obiec</w:t>
            </w:r>
            <w:r w:rsidRPr="00541904">
              <w:rPr>
                <w:rFonts w:ascii="Times New Roman" w:eastAsia="Times New Roman" w:hAnsi="Times New Roman" w:cs="Calibri"/>
                <w:sz w:val="22"/>
                <w:szCs w:val="22"/>
              </w:rPr>
              <w:t>ț</w:t>
            </w:r>
            <w:r w:rsidRPr="00541904">
              <w:rPr>
                <w:rFonts w:ascii="Times New Roman" w:eastAsia="Times New Roman" w:hAnsi="Times New Roman"/>
                <w:sz w:val="22"/>
                <w:szCs w:val="22"/>
              </w:rPr>
              <w:t xml:space="preserve">iuni </w:t>
            </w:r>
            <w:r w:rsidRPr="00541904">
              <w:rPr>
                <w:rFonts w:ascii="Times New Roman" w:eastAsia="Times New Roman" w:hAnsi="Times New Roman" w:cs="Calibri"/>
                <w:sz w:val="22"/>
                <w:szCs w:val="22"/>
              </w:rPr>
              <w:t>ș</w:t>
            </w:r>
            <w:r w:rsidRPr="00541904">
              <w:rPr>
                <w:rFonts w:ascii="Times New Roman" w:eastAsia="Times New Roman" w:hAnsi="Times New Roman"/>
                <w:sz w:val="22"/>
                <w:szCs w:val="22"/>
              </w:rPr>
              <w:t>i prezentarea documentelor justificative de c</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tre contractant, achizitorului, pentru fiecare etap</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în parte.</w:t>
            </w:r>
          </w:p>
          <w:p w:rsidR="00541904" w:rsidRPr="00541904" w:rsidRDefault="00541904" w:rsidP="00541904">
            <w:pPr>
              <w:overflowPunct/>
              <w:autoSpaceDE/>
              <w:autoSpaceDN/>
              <w:adjustRightInd/>
              <w:spacing w:line="276" w:lineRule="auto"/>
              <w:jc w:val="both"/>
              <w:textAlignment w:val="auto"/>
              <w:rPr>
                <w:rFonts w:ascii="Times New Roman" w:eastAsia="Times New Roman" w:hAnsi="Times New Roman"/>
                <w:sz w:val="22"/>
                <w:szCs w:val="22"/>
              </w:rPr>
            </w:pPr>
            <w:r w:rsidRPr="00541904">
              <w:rPr>
                <w:rFonts w:ascii="Times New Roman" w:eastAsia="Times New Roman" w:hAnsi="Times New Roman"/>
                <w:sz w:val="22"/>
                <w:szCs w:val="22"/>
              </w:rPr>
              <w:t>Plata se va efectua în conturile deschise la Direc</w:t>
            </w:r>
            <w:r w:rsidRPr="00541904">
              <w:rPr>
                <w:rFonts w:ascii="Times New Roman" w:eastAsia="Times New Roman" w:hAnsi="Times New Roman" w:cs="Calibri"/>
                <w:sz w:val="22"/>
                <w:szCs w:val="22"/>
              </w:rPr>
              <w:t>ţ</w:t>
            </w:r>
            <w:r w:rsidRPr="00541904">
              <w:rPr>
                <w:rFonts w:ascii="Times New Roman" w:eastAsia="Times New Roman" w:hAnsi="Times New Roman"/>
                <w:sz w:val="22"/>
                <w:szCs w:val="22"/>
              </w:rPr>
              <w:t>iile de Trezorerie ale statului. Universitatea „Dun</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rea de Jos” din Gala</w:t>
            </w:r>
            <w:r w:rsidRPr="00541904">
              <w:rPr>
                <w:rFonts w:ascii="Times New Roman" w:eastAsia="Times New Roman" w:hAnsi="Times New Roman" w:cs="Calibri"/>
                <w:sz w:val="22"/>
                <w:szCs w:val="22"/>
              </w:rPr>
              <w:t>ţ</w:t>
            </w:r>
            <w:r w:rsidRPr="00541904">
              <w:rPr>
                <w:rFonts w:ascii="Times New Roman" w:eastAsia="Times New Roman" w:hAnsi="Times New Roman"/>
                <w:sz w:val="22"/>
                <w:szCs w:val="22"/>
              </w:rPr>
              <w:t>i, va efectua plata c</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tre contractant prin ordin de plat</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în termen de maxim 30 (treizeci) zile de la facturare </w:t>
            </w:r>
            <w:r w:rsidRPr="00541904">
              <w:rPr>
                <w:rFonts w:ascii="Times New Roman" w:eastAsia="Times New Roman" w:hAnsi="Times New Roman" w:cs="Calibri"/>
                <w:sz w:val="22"/>
                <w:szCs w:val="22"/>
              </w:rPr>
              <w:t>ș</w:t>
            </w:r>
            <w:r w:rsidRPr="00541904">
              <w:rPr>
                <w:rFonts w:ascii="Times New Roman" w:eastAsia="Times New Roman" w:hAnsi="Times New Roman"/>
                <w:sz w:val="22"/>
                <w:szCs w:val="22"/>
              </w:rPr>
              <w:t>i semnare a procesului verbal de recep</w:t>
            </w:r>
            <w:r w:rsidRPr="00541904">
              <w:rPr>
                <w:rFonts w:ascii="Times New Roman" w:eastAsia="Times New Roman" w:hAnsi="Times New Roman" w:cs="Calibri"/>
                <w:sz w:val="22"/>
                <w:szCs w:val="22"/>
              </w:rPr>
              <w:t>ț</w:t>
            </w:r>
            <w:r w:rsidRPr="00541904">
              <w:rPr>
                <w:rFonts w:ascii="Times New Roman" w:eastAsia="Times New Roman" w:hAnsi="Times New Roman"/>
                <w:sz w:val="22"/>
                <w:szCs w:val="22"/>
              </w:rPr>
              <w:t>ie al serviciilor, pentru fiecare etap</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în parte.</w:t>
            </w:r>
          </w:p>
          <w:p w:rsidR="00541904" w:rsidRPr="00541904" w:rsidRDefault="00541904" w:rsidP="00541904">
            <w:pPr>
              <w:overflowPunct/>
              <w:autoSpaceDE/>
              <w:autoSpaceDN/>
              <w:adjustRightInd/>
              <w:spacing w:line="276" w:lineRule="auto"/>
              <w:jc w:val="both"/>
              <w:textAlignment w:val="auto"/>
              <w:rPr>
                <w:rFonts w:ascii="Times New Roman" w:eastAsia="Times New Roman" w:hAnsi="Times New Roman"/>
                <w:sz w:val="22"/>
                <w:szCs w:val="22"/>
              </w:rPr>
            </w:pPr>
            <w:r w:rsidRPr="00541904">
              <w:rPr>
                <w:rFonts w:ascii="Times New Roman" w:eastAsia="Times New Roman" w:hAnsi="Times New Roman"/>
                <w:sz w:val="22"/>
                <w:szCs w:val="22"/>
              </w:rPr>
              <w:t>Documentele justificative care trebuie s</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înso</w:t>
            </w:r>
            <w:r w:rsidRPr="00541904">
              <w:rPr>
                <w:rFonts w:ascii="Times New Roman" w:eastAsia="Times New Roman" w:hAnsi="Times New Roman" w:cs="Calibri"/>
                <w:sz w:val="22"/>
                <w:szCs w:val="22"/>
              </w:rPr>
              <w:t>ţ</w:t>
            </w:r>
            <w:r w:rsidRPr="00541904">
              <w:rPr>
                <w:rFonts w:ascii="Times New Roman" w:eastAsia="Times New Roman" w:hAnsi="Times New Roman"/>
                <w:sz w:val="22"/>
                <w:szCs w:val="22"/>
              </w:rPr>
              <w:t>easc</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factura:</w:t>
            </w:r>
          </w:p>
          <w:p w:rsidR="00541904" w:rsidRPr="00541904" w:rsidRDefault="00A17B7B" w:rsidP="00541904">
            <w:pPr>
              <w:overflowPunct/>
              <w:autoSpaceDE/>
              <w:autoSpaceDN/>
              <w:adjustRightInd/>
              <w:spacing w:line="276" w:lineRule="auto"/>
              <w:jc w:val="both"/>
              <w:textAlignment w:val="auto"/>
              <w:rPr>
                <w:rFonts w:ascii="Times New Roman" w:eastAsia="Times New Roman" w:hAnsi="Times New Roman"/>
                <w:sz w:val="22"/>
                <w:szCs w:val="22"/>
              </w:rPr>
            </w:pPr>
            <w:r>
              <w:rPr>
                <w:rFonts w:ascii="Times New Roman" w:eastAsia="Times New Roman" w:hAnsi="Times New Roman"/>
                <w:sz w:val="22"/>
                <w:szCs w:val="22"/>
              </w:rPr>
              <w:t xml:space="preserve">- </w:t>
            </w:r>
            <w:r w:rsidR="00541904" w:rsidRPr="00541904">
              <w:rPr>
                <w:rFonts w:ascii="Times New Roman" w:eastAsia="Times New Roman" w:hAnsi="Times New Roman"/>
                <w:sz w:val="22"/>
                <w:szCs w:val="22"/>
              </w:rPr>
              <w:t>proces verbal de prestare a serviciilor;</w:t>
            </w:r>
          </w:p>
          <w:p w:rsidR="00541904" w:rsidRPr="00541904" w:rsidRDefault="00A17B7B" w:rsidP="00541904">
            <w:pPr>
              <w:overflowPunct/>
              <w:autoSpaceDE/>
              <w:autoSpaceDN/>
              <w:adjustRightInd/>
              <w:spacing w:line="276" w:lineRule="auto"/>
              <w:jc w:val="both"/>
              <w:textAlignment w:val="auto"/>
              <w:rPr>
                <w:rFonts w:ascii="Times New Roman" w:eastAsia="Times New Roman" w:hAnsi="Times New Roman"/>
                <w:sz w:val="22"/>
                <w:szCs w:val="22"/>
              </w:rPr>
            </w:pPr>
            <w:r>
              <w:rPr>
                <w:rFonts w:ascii="Times New Roman" w:eastAsia="Times New Roman" w:hAnsi="Times New Roman"/>
                <w:sz w:val="22"/>
                <w:szCs w:val="22"/>
              </w:rPr>
              <w:t xml:space="preserve">- </w:t>
            </w:r>
            <w:r w:rsidR="00541904" w:rsidRPr="00541904">
              <w:rPr>
                <w:rFonts w:ascii="Times New Roman" w:eastAsia="Times New Roman" w:hAnsi="Times New Roman"/>
                <w:sz w:val="22"/>
                <w:szCs w:val="22"/>
              </w:rPr>
              <w:t>alte documente relevante.</w:t>
            </w:r>
          </w:p>
          <w:p w:rsidR="00541904" w:rsidRPr="00541904" w:rsidRDefault="00541904" w:rsidP="00541904">
            <w:pPr>
              <w:overflowPunct/>
              <w:autoSpaceDE/>
              <w:autoSpaceDN/>
              <w:adjustRightInd/>
              <w:spacing w:line="276" w:lineRule="auto"/>
              <w:jc w:val="both"/>
              <w:textAlignment w:val="auto"/>
              <w:rPr>
                <w:rFonts w:ascii="Times New Roman" w:eastAsia="Times New Roman" w:hAnsi="Times New Roman"/>
                <w:sz w:val="22"/>
                <w:szCs w:val="22"/>
              </w:rPr>
            </w:pPr>
            <w:r w:rsidRPr="00541904">
              <w:rPr>
                <w:rFonts w:ascii="Times New Roman" w:eastAsia="Times New Roman" w:hAnsi="Times New Roman"/>
                <w:sz w:val="22"/>
                <w:szCs w:val="22"/>
              </w:rPr>
              <w:t>Pentru derularea contractului este necesar ca prestatorul s</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de</w:t>
            </w:r>
            <w:r w:rsidRPr="00541904">
              <w:rPr>
                <w:rFonts w:ascii="Times New Roman" w:eastAsia="Times New Roman" w:hAnsi="Times New Roman" w:cs="Calibri"/>
                <w:sz w:val="22"/>
                <w:szCs w:val="22"/>
              </w:rPr>
              <w:t>ț</w:t>
            </w:r>
            <w:r w:rsidRPr="00541904">
              <w:rPr>
                <w:rFonts w:ascii="Times New Roman" w:eastAsia="Times New Roman" w:hAnsi="Times New Roman"/>
                <w:sz w:val="22"/>
                <w:szCs w:val="22"/>
              </w:rPr>
              <w:t>in</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un cont la trezoreria statului.     </w:t>
            </w:r>
          </w:p>
          <w:p w:rsidR="00901D13" w:rsidRPr="003D468E" w:rsidRDefault="00541904" w:rsidP="00541904">
            <w:pPr>
              <w:overflowPunct/>
              <w:autoSpaceDE/>
              <w:autoSpaceDN/>
              <w:adjustRightInd/>
              <w:spacing w:line="276" w:lineRule="auto"/>
              <w:jc w:val="both"/>
              <w:textAlignment w:val="auto"/>
              <w:rPr>
                <w:rFonts w:ascii="Times New Roman" w:eastAsia="Times New Roman" w:hAnsi="Times New Roman"/>
                <w:sz w:val="22"/>
                <w:szCs w:val="22"/>
              </w:rPr>
            </w:pPr>
            <w:r w:rsidRPr="00541904">
              <w:rPr>
                <w:rFonts w:ascii="Times New Roman" w:eastAsia="Times New Roman" w:hAnsi="Times New Roman"/>
                <w:sz w:val="22"/>
                <w:szCs w:val="22"/>
              </w:rPr>
              <w:t>Nu se accept</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actualizarea pre</w:t>
            </w:r>
            <w:r w:rsidRPr="00541904">
              <w:rPr>
                <w:rFonts w:ascii="Times New Roman" w:eastAsia="Times New Roman" w:hAnsi="Times New Roman" w:cs="Calibri"/>
                <w:sz w:val="22"/>
                <w:szCs w:val="22"/>
              </w:rPr>
              <w:t>ţ</w:t>
            </w:r>
            <w:r w:rsidRPr="00541904">
              <w:rPr>
                <w:rFonts w:ascii="Times New Roman" w:eastAsia="Times New Roman" w:hAnsi="Times New Roman"/>
                <w:sz w:val="22"/>
                <w:szCs w:val="22"/>
              </w:rPr>
              <w:t>ului contractului. Se vor oferta toate serviciile. Nu se accept</w:t>
            </w:r>
            <w:r w:rsidRPr="00541904">
              <w:rPr>
                <w:rFonts w:ascii="Times New Roman" w:eastAsia="Times New Roman" w:hAnsi="Times New Roman" w:cs="Calibri"/>
                <w:sz w:val="22"/>
                <w:szCs w:val="22"/>
              </w:rPr>
              <w:t>ă</w:t>
            </w:r>
            <w:r w:rsidRPr="00541904">
              <w:rPr>
                <w:rFonts w:ascii="Times New Roman" w:eastAsia="Times New Roman" w:hAnsi="Times New Roman"/>
                <w:sz w:val="22"/>
                <w:szCs w:val="22"/>
              </w:rPr>
              <w:t xml:space="preserve"> oferte par</w:t>
            </w:r>
            <w:r w:rsidRPr="00541904">
              <w:rPr>
                <w:rFonts w:ascii="Times New Roman" w:eastAsia="Times New Roman" w:hAnsi="Times New Roman" w:cs="Calibri"/>
                <w:sz w:val="22"/>
                <w:szCs w:val="22"/>
              </w:rPr>
              <w:t>ț</w:t>
            </w:r>
            <w:r w:rsidRPr="00541904">
              <w:rPr>
                <w:rFonts w:ascii="Times New Roman" w:eastAsia="Times New Roman" w:hAnsi="Times New Roman"/>
                <w:sz w:val="22"/>
                <w:szCs w:val="22"/>
              </w:rPr>
              <w:t xml:space="preserve">iale </w:t>
            </w:r>
            <w:r w:rsidRPr="00541904">
              <w:rPr>
                <w:rFonts w:ascii="Times New Roman" w:eastAsia="Times New Roman" w:hAnsi="Times New Roman" w:cs="MS Sans Serif"/>
                <w:sz w:val="22"/>
                <w:szCs w:val="22"/>
              </w:rPr>
              <w:t>î</w:t>
            </w:r>
            <w:r w:rsidRPr="00541904">
              <w:rPr>
                <w:rFonts w:ascii="Times New Roman" w:eastAsia="Times New Roman" w:hAnsi="Times New Roman"/>
                <w:sz w:val="22"/>
                <w:szCs w:val="22"/>
              </w:rPr>
              <w:t xml:space="preserve">n cadrul pachetului </w:t>
            </w:r>
            <w:r w:rsidRPr="00541904">
              <w:rPr>
                <w:rFonts w:ascii="Times New Roman" w:eastAsia="Times New Roman" w:hAnsi="Times New Roman" w:cs="Calibri"/>
                <w:sz w:val="22"/>
                <w:szCs w:val="22"/>
              </w:rPr>
              <w:t>ș</w:t>
            </w:r>
            <w:r w:rsidRPr="00541904">
              <w:rPr>
                <w:rFonts w:ascii="Times New Roman" w:eastAsia="Times New Roman" w:hAnsi="Times New Roman"/>
                <w:sz w:val="22"/>
                <w:szCs w:val="22"/>
              </w:rPr>
              <w:t>i nici oferte alternative.</w:t>
            </w:r>
          </w:p>
        </w:tc>
        <w:tc>
          <w:tcPr>
            <w:tcW w:w="5103"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01D13" w:rsidRPr="003D468E" w:rsidTr="005526B7">
        <w:trPr>
          <w:trHeight w:val="532"/>
          <w:jc w:val="center"/>
        </w:trPr>
        <w:tc>
          <w:tcPr>
            <w:tcW w:w="500" w:type="dxa"/>
            <w:tcMar>
              <w:left w:w="57" w:type="dxa"/>
              <w:right w:w="57" w:type="dxa"/>
            </w:tcMar>
          </w:tcPr>
          <w:p w:rsidR="00901D13" w:rsidRPr="003D468E" w:rsidRDefault="005526B7" w:rsidP="00AB156D">
            <w:pPr>
              <w:spacing w:line="276" w:lineRule="auto"/>
              <w:rPr>
                <w:rFonts w:ascii="Times New Roman" w:hAnsi="Times New Roman"/>
                <w:sz w:val="22"/>
                <w:szCs w:val="22"/>
              </w:rPr>
            </w:pPr>
            <w:r>
              <w:rPr>
                <w:rFonts w:ascii="Times New Roman" w:hAnsi="Times New Roman"/>
                <w:sz w:val="22"/>
                <w:szCs w:val="22"/>
              </w:rPr>
              <w:t>3</w:t>
            </w:r>
          </w:p>
        </w:tc>
        <w:tc>
          <w:tcPr>
            <w:tcW w:w="4473" w:type="dxa"/>
            <w:tcMar>
              <w:left w:w="57" w:type="dxa"/>
              <w:right w:w="57" w:type="dxa"/>
            </w:tcMar>
          </w:tcPr>
          <w:p w:rsidR="001C05EC" w:rsidRPr="001C05EC" w:rsidRDefault="001C05EC" w:rsidP="001C05EC">
            <w:pPr>
              <w:suppressAutoHyphens/>
              <w:overflowPunct/>
              <w:autoSpaceDE/>
              <w:adjustRightInd/>
              <w:rPr>
                <w:rFonts w:ascii="Times New Roman" w:eastAsia="Times New Roman" w:hAnsi="Times New Roman"/>
                <w:b/>
                <w:kern w:val="3"/>
                <w:sz w:val="22"/>
                <w:szCs w:val="22"/>
                <w:u w:val="single"/>
                <w:lang w:val="ro-RO" w:eastAsia="zh-CN"/>
              </w:rPr>
            </w:pPr>
            <w:r w:rsidRPr="001C05EC">
              <w:rPr>
                <w:rFonts w:ascii="Times New Roman" w:eastAsia="Times New Roman" w:hAnsi="Times New Roman"/>
                <w:b/>
                <w:kern w:val="3"/>
                <w:sz w:val="22"/>
                <w:szCs w:val="22"/>
                <w:u w:val="single"/>
                <w:lang w:val="ro-RO" w:eastAsia="zh-CN"/>
              </w:rPr>
              <w:t>VALABILITATEA OFERTEI</w:t>
            </w:r>
          </w:p>
          <w:p w:rsidR="00901D13" w:rsidRPr="003D468E" w:rsidRDefault="001C05EC" w:rsidP="001C05EC">
            <w:pPr>
              <w:suppressAutoHyphens/>
              <w:overflowPunct/>
              <w:autoSpaceDE/>
              <w:adjustRightInd/>
              <w:rPr>
                <w:rFonts w:ascii="Times New Roman" w:eastAsia="Times New Roman" w:hAnsi="Times New Roman"/>
                <w:kern w:val="3"/>
                <w:sz w:val="22"/>
                <w:szCs w:val="22"/>
                <w:lang w:val="ro-RO" w:eastAsia="zh-CN"/>
              </w:rPr>
            </w:pPr>
            <w:r w:rsidRPr="001C05EC">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5103"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34170D" w:rsidRDefault="0034170D" w:rsidP="00F02B3E">
      <w:pPr>
        <w:jc w:val="both"/>
        <w:rPr>
          <w:rStyle w:val="PageNumber"/>
          <w:rFonts w:ascii="Arial Narrow" w:hAnsi="Arial Narrow" w:cs="Arial"/>
          <w:sz w:val="24"/>
          <w:szCs w:val="24"/>
          <w:lang w:val="fr-FR"/>
        </w:rPr>
      </w:pPr>
    </w:p>
    <w:p w:rsidR="00C533AC" w:rsidRDefault="00C533AC" w:rsidP="00557393">
      <w:pPr>
        <w:jc w:val="right"/>
        <w:rPr>
          <w:rFonts w:ascii="Arial Narrow" w:hAnsi="Arial Narrow"/>
          <w:b/>
          <w:i/>
          <w:noProof/>
          <w:sz w:val="24"/>
          <w:szCs w:val="24"/>
        </w:rPr>
        <w:sectPr w:rsidR="00C533AC" w:rsidSect="00415DA1">
          <w:pgSz w:w="11906" w:h="16838"/>
          <w:pgMar w:top="806" w:right="994" w:bottom="432" w:left="1411" w:header="432" w:footer="706" w:gutter="0"/>
          <w:cols w:space="708"/>
          <w:docGrid w:linePitch="360"/>
        </w:sect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Default="00557393"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Pr="00295786" w:rsidRDefault="00C533AC" w:rsidP="00557393">
      <w:pPr>
        <w:spacing w:line="276" w:lineRule="auto"/>
        <w:ind w:firstLine="720"/>
        <w:jc w:val="both"/>
        <w:outlineLvl w:val="0"/>
        <w:rPr>
          <w:rFonts w:ascii="Arial Narrow" w:hAnsi="Arial Narrow"/>
          <w:b/>
          <w:i/>
          <w:color w:val="000000"/>
          <w:sz w:val="24"/>
          <w:szCs w:val="24"/>
          <w:u w:val="single"/>
        </w:rPr>
      </w:pPr>
    </w:p>
    <w:p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rsidR="00256212" w:rsidRPr="00295786" w:rsidRDefault="00256212" w:rsidP="00256212">
      <w:pPr>
        <w:rPr>
          <w:rFonts w:ascii="Arial Narrow" w:eastAsia="Calibri" w:hAnsi="Arial Narrow"/>
          <w:b/>
          <w:bCs/>
          <w:sz w:val="24"/>
          <w:szCs w:val="24"/>
        </w:rPr>
      </w:pPr>
    </w:p>
    <w:p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Nr. Crt.</w:t>
            </w:r>
          </w:p>
        </w:tc>
        <w:tc>
          <w:tcPr>
            <w:tcW w:w="3999"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Numele şi Prenumele</w:t>
            </w:r>
          </w:p>
        </w:tc>
        <w:tc>
          <w:tcPr>
            <w:tcW w:w="4548"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Funcţia în cadrul ofertantului</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ing. Puiu - Lucian GEORGESCU</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Rector</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Nicoleta BĂRBUȚĂ - MIȘU</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bCs/>
                <w:sz w:val="22"/>
                <w:szCs w:val="22"/>
                <w:lang w:val="ro-RO" w:eastAsia="zh-CN"/>
              </w:rPr>
            </w:pPr>
            <w:r w:rsidRPr="00D023E5">
              <w:rPr>
                <w:rFonts w:ascii="Times New Roman" w:eastAsia="Calibri" w:hAnsi="Times New Roman"/>
                <w:bCs/>
                <w:sz w:val="22"/>
                <w:szCs w:val="22"/>
                <w:lang w:val="ro-RO" w:eastAsia="zh-CN"/>
              </w:rPr>
              <w:t>PRORECTOR responsabil cu managementul financiar și strategiile administrative</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3.</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dr. ing. Elena MEREUȚĂ</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didactică și asigurarea calității</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4.</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Dragoş Alexandru OPREANU</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PRORECTOR responsabil cu managementul resurselor umane și juridic</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5.</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shd w:val="clear" w:color="auto" w:fill="FFFFFF"/>
                <w:lang w:val="ro-RO"/>
              </w:rPr>
              <w:t xml:space="preserve">Prof. univ. dr. ec. dr. ing. habil. </w:t>
            </w:r>
            <w:r w:rsidRPr="00D023E5">
              <w:rPr>
                <w:rFonts w:ascii="Times New Roman" w:eastAsia="Calibri" w:hAnsi="Times New Roman"/>
                <w:sz w:val="22"/>
                <w:szCs w:val="22"/>
                <w:lang w:val="ro-RO" w:eastAsia="ro-RO"/>
              </w:rPr>
              <w:t>Silvius STANCIU</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6.</w:t>
            </w:r>
          </w:p>
        </w:tc>
        <w:tc>
          <w:tcPr>
            <w:tcW w:w="3999" w:type="dxa"/>
            <w:shd w:val="clear" w:color="auto" w:fill="auto"/>
          </w:tcPr>
          <w:p w:rsidR="00256212" w:rsidRPr="00D023E5" w:rsidRDefault="00256212" w:rsidP="00DD3B6D">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Conf. dr. ing. Ciprian VLAD</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PRORECTOR responsabil cu strategiile universitare și parteneriatul cu studenții</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256212" w:rsidRPr="00D023E5" w:rsidRDefault="00256212" w:rsidP="00DD3B6D">
            <w:pPr>
              <w:tabs>
                <w:tab w:val="center" w:pos="4320"/>
                <w:tab w:val="right" w:pos="8640"/>
              </w:tabs>
              <w:suppressAutoHyphens/>
              <w:overflowPunct/>
              <w:autoSpaceDE/>
              <w:autoSpaceDN/>
              <w:adjustRightInd/>
              <w:spacing w:after="160" w:line="259" w:lineRule="auto"/>
              <w:jc w:val="both"/>
              <w:textAlignment w:val="auto"/>
              <w:rPr>
                <w:rFonts w:ascii="Times New Roman" w:eastAsia="Calibri" w:hAnsi="Times New Roman"/>
                <w:color w:val="000000"/>
                <w:kern w:val="2"/>
                <w:sz w:val="22"/>
                <w:szCs w:val="22"/>
                <w:lang w:val="ro-RO" w:eastAsia="ar-SA"/>
              </w:rPr>
            </w:pPr>
            <w:r w:rsidRPr="00D023E5">
              <w:rPr>
                <w:rFonts w:ascii="Times New Roman" w:eastAsia="Times New Roman" w:hAnsi="Times New Roman"/>
                <w:sz w:val="22"/>
                <w:szCs w:val="22"/>
                <w:lang w:val="ro-RO" w:eastAsia="ro-RO"/>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256212" w:rsidRPr="00D023E5" w:rsidRDefault="00256212" w:rsidP="00DD3B6D">
            <w:pPr>
              <w:widowControl w:val="0"/>
              <w:overflowPunct/>
              <w:autoSpaceDE/>
              <w:autoSpaceDN/>
              <w:jc w:val="both"/>
              <w:textAlignment w:val="auto"/>
              <w:rPr>
                <w:rFonts w:ascii="Times New Roman" w:eastAsia="Calibri" w:hAnsi="Times New Roman"/>
                <w:sz w:val="22"/>
                <w:szCs w:val="22"/>
                <w:lang w:val="ro-RO"/>
              </w:rPr>
            </w:pPr>
            <w:r w:rsidRPr="00D023E5">
              <w:rPr>
                <w:rFonts w:ascii="Times New Roman" w:eastAsia="Calibri" w:hAnsi="Times New Roman"/>
                <w:color w:val="000000"/>
                <w:kern w:val="2"/>
                <w:sz w:val="22"/>
                <w:szCs w:val="22"/>
                <w:lang w:val="ro-RO" w:eastAsia="ar-SA"/>
              </w:rPr>
              <w:t>PRORECTOR responsabil cu strategiile și relațiile instituționale</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8</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Prof. dr. ing. Eugen-Victor-Cristian RUSU</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C.S.U.D.</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9</w:t>
            </w:r>
          </w:p>
        </w:tc>
        <w:tc>
          <w:tcPr>
            <w:tcW w:w="3999" w:type="dxa"/>
            <w:shd w:val="clear" w:color="auto" w:fill="auto"/>
          </w:tcPr>
          <w:p w:rsidR="00256212" w:rsidRPr="00D023E5" w:rsidRDefault="00256212" w:rsidP="00DD3B6D">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Ing. Romeu HORGHIDAN</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eastAsia="ro-RO"/>
              </w:rPr>
              <w:t>Director Direcția Generală Administrativă</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10</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Neculai SAVA</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Directia Economica</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11</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ar-SA"/>
              </w:rPr>
              <w:t>Prof. dr. habil. Cătălina ITICESCU</w:t>
            </w:r>
          </w:p>
        </w:tc>
        <w:tc>
          <w:tcPr>
            <w:tcW w:w="4548" w:type="dxa"/>
            <w:shd w:val="clear" w:color="auto" w:fill="auto"/>
          </w:tcPr>
          <w:p w:rsidR="00256212" w:rsidRPr="00D023E5" w:rsidRDefault="00256212" w:rsidP="00DD3B6D">
            <w:pPr>
              <w:overflowPunct/>
              <w:autoSpaceDE/>
              <w:autoSpaceDN/>
              <w:adjustRightInd/>
              <w:textAlignment w:val="auto"/>
              <w:rPr>
                <w:rFonts w:ascii="Times New Roman" w:eastAsia="Times New Roman" w:hAnsi="Times New Roman"/>
                <w:sz w:val="22"/>
                <w:szCs w:val="22"/>
                <w:lang w:val="sq-AL"/>
              </w:rPr>
            </w:pPr>
            <w:r w:rsidRPr="00D023E5">
              <w:rPr>
                <w:rFonts w:ascii="Times New Roman" w:eastAsia="Times New Roman" w:hAnsi="Times New Roman"/>
                <w:sz w:val="22"/>
                <w:szCs w:val="22"/>
                <w:lang w:val="it-IT"/>
              </w:rPr>
              <w:t>Profesor î</w:t>
            </w:r>
            <w:r w:rsidRPr="00D023E5">
              <w:rPr>
                <w:rFonts w:ascii="Times New Roman" w:eastAsia="Times New Roman" w:hAnsi="Times New Roman"/>
                <w:bCs/>
                <w:sz w:val="22"/>
                <w:szCs w:val="22"/>
                <w:lang w:val="it-IT"/>
              </w:rPr>
              <w:t>n cadrul Facultății de Științe și Mediu</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12</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Ec. Marian DĂNĂILĂ</w:t>
            </w:r>
          </w:p>
        </w:tc>
        <w:tc>
          <w:tcPr>
            <w:tcW w:w="4548" w:type="dxa"/>
            <w:shd w:val="clear" w:color="auto" w:fill="auto"/>
          </w:tcPr>
          <w:p w:rsidR="00256212" w:rsidRPr="00D023E5" w:rsidRDefault="00256212" w:rsidP="00DD3B6D">
            <w:pPr>
              <w:widowControl w:val="0"/>
              <w:overflowPunct/>
              <w:autoSpaceDE/>
              <w:autoSpaceDN/>
              <w:spacing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Direcția Achiziții Publice  și Monitorizare Contracte</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13</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rPr>
              <w:t>Emilia Daniela ȚIPLEA</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Sef Serviciu Interimar Serviciul Contabilitate</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14</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Ec. Maricica FELEA</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 xml:space="preserve">Sef Serviciu - Serviciul Financiar </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15</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Margareta DĂNĂILĂ</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Administrator financiar</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16</w:t>
            </w:r>
          </w:p>
        </w:tc>
        <w:tc>
          <w:tcPr>
            <w:tcW w:w="3999" w:type="dxa"/>
            <w:shd w:val="clear" w:color="auto" w:fill="auto"/>
          </w:tcPr>
          <w:p w:rsidR="00256212" w:rsidRPr="00D023E5" w:rsidRDefault="00256212" w:rsidP="00DD3B6D">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Aurelia-Daniela MODIGA</w:t>
            </w:r>
          </w:p>
        </w:tc>
        <w:tc>
          <w:tcPr>
            <w:tcW w:w="4548" w:type="dxa"/>
            <w:shd w:val="clear" w:color="auto" w:fill="auto"/>
          </w:tcPr>
          <w:p w:rsidR="00256212" w:rsidRPr="00D023E5" w:rsidRDefault="00256212" w:rsidP="00DD3B6D">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17</w:t>
            </w:r>
          </w:p>
        </w:tc>
        <w:tc>
          <w:tcPr>
            <w:tcW w:w="3999" w:type="dxa"/>
            <w:shd w:val="clear" w:color="auto" w:fill="auto"/>
          </w:tcPr>
          <w:p w:rsidR="00256212" w:rsidRPr="00D023E5" w:rsidRDefault="00256212" w:rsidP="00DD3B6D">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Doina SABABEI</w:t>
            </w:r>
          </w:p>
        </w:tc>
        <w:tc>
          <w:tcPr>
            <w:tcW w:w="4548" w:type="dxa"/>
            <w:shd w:val="clear" w:color="auto" w:fill="auto"/>
          </w:tcPr>
          <w:p w:rsidR="00256212" w:rsidRPr="00D023E5" w:rsidRDefault="00256212" w:rsidP="00DD3B6D">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18</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Oana CHICOȘ</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19</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Elena-Marinela OPREA</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20</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Andreea ALEXA</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927DB3">
              <w:rPr>
                <w:rFonts w:ascii="Times New Roman" w:eastAsia="Calibri" w:hAnsi="Times New Roman"/>
                <w:color w:val="000000" w:themeColor="text1"/>
                <w:sz w:val="22"/>
                <w:szCs w:val="22"/>
                <w:lang w:val="ro-RO"/>
              </w:rPr>
              <w:t>21</w:t>
            </w:r>
          </w:p>
        </w:tc>
        <w:tc>
          <w:tcPr>
            <w:tcW w:w="3999" w:type="dxa"/>
            <w:shd w:val="clear" w:color="auto" w:fill="auto"/>
          </w:tcPr>
          <w:p w:rsidR="00256212" w:rsidRPr="00D023E5" w:rsidRDefault="00256212" w:rsidP="00DD3B6D">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Ec. Georgiana IOJA</w:t>
            </w:r>
          </w:p>
        </w:tc>
        <w:tc>
          <w:tcPr>
            <w:tcW w:w="4548" w:type="dxa"/>
            <w:shd w:val="clear" w:color="auto" w:fill="auto"/>
          </w:tcPr>
          <w:p w:rsidR="00256212" w:rsidRPr="00D023E5" w:rsidRDefault="00256212" w:rsidP="00DD3B6D">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Administrator financiar</w:t>
            </w:r>
          </w:p>
        </w:tc>
      </w:tr>
      <w:tr w:rsidR="00256212" w:rsidRPr="00D023E5" w:rsidTr="00DD3B6D">
        <w:tc>
          <w:tcPr>
            <w:tcW w:w="941" w:type="dxa"/>
            <w:tcBorders>
              <w:top w:val="single" w:sz="4" w:space="0" w:color="auto"/>
              <w:left w:val="single" w:sz="4" w:space="0" w:color="auto"/>
              <w:bottom w:val="single" w:sz="4" w:space="0" w:color="auto"/>
              <w:right w:val="single" w:sz="4" w:space="0" w:color="auto"/>
            </w:tcBorders>
          </w:tcPr>
          <w:p w:rsidR="00256212" w:rsidRPr="00E207FF" w:rsidRDefault="00256212" w:rsidP="00DD3B6D">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21</w:t>
            </w:r>
          </w:p>
        </w:tc>
        <w:tc>
          <w:tcPr>
            <w:tcW w:w="3999" w:type="dxa"/>
            <w:tcBorders>
              <w:top w:val="single" w:sz="4" w:space="0" w:color="auto"/>
              <w:left w:val="single" w:sz="4" w:space="0" w:color="auto"/>
              <w:bottom w:val="single" w:sz="4" w:space="0" w:color="auto"/>
              <w:right w:val="single" w:sz="4" w:space="0" w:color="auto"/>
            </w:tcBorders>
          </w:tcPr>
          <w:p w:rsidR="00256212" w:rsidRPr="00E207FF" w:rsidRDefault="00256212" w:rsidP="00DD3B6D">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Conf.dr.ing. Cristian Munteniță</w:t>
            </w:r>
          </w:p>
        </w:tc>
        <w:tc>
          <w:tcPr>
            <w:tcW w:w="4548" w:type="dxa"/>
            <w:tcBorders>
              <w:top w:val="single" w:sz="4" w:space="0" w:color="auto"/>
              <w:left w:val="single" w:sz="4" w:space="0" w:color="auto"/>
              <w:bottom w:val="single" w:sz="4" w:space="0" w:color="auto"/>
              <w:right w:val="single" w:sz="4" w:space="0" w:color="auto"/>
            </w:tcBorders>
          </w:tcPr>
          <w:p w:rsidR="00256212" w:rsidRPr="00E207FF" w:rsidRDefault="00256212" w:rsidP="00DD3B6D">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Conferențiar în cadrul Facultății Transfrontalieră</w:t>
            </w:r>
          </w:p>
        </w:tc>
      </w:tr>
      <w:tr w:rsidR="00256212" w:rsidRPr="00D023E5" w:rsidTr="00DD3B6D">
        <w:tc>
          <w:tcPr>
            <w:tcW w:w="941" w:type="dxa"/>
            <w:tcBorders>
              <w:top w:val="single" w:sz="4" w:space="0" w:color="auto"/>
              <w:left w:val="single" w:sz="4" w:space="0" w:color="auto"/>
              <w:bottom w:val="single" w:sz="4" w:space="0" w:color="auto"/>
              <w:right w:val="single" w:sz="4" w:space="0" w:color="auto"/>
            </w:tcBorders>
          </w:tcPr>
          <w:p w:rsidR="00256212" w:rsidRPr="00E207FF" w:rsidRDefault="00256212" w:rsidP="00DD3B6D">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22</w:t>
            </w:r>
          </w:p>
        </w:tc>
        <w:tc>
          <w:tcPr>
            <w:tcW w:w="3999" w:type="dxa"/>
            <w:tcBorders>
              <w:top w:val="single" w:sz="4" w:space="0" w:color="auto"/>
              <w:left w:val="single" w:sz="4" w:space="0" w:color="auto"/>
              <w:bottom w:val="single" w:sz="4" w:space="0" w:color="auto"/>
              <w:right w:val="single" w:sz="4" w:space="0" w:color="auto"/>
            </w:tcBorders>
          </w:tcPr>
          <w:p w:rsidR="00256212" w:rsidRPr="00E207FF" w:rsidRDefault="00256212" w:rsidP="00DD3B6D">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Bogdan Dumitrache Bratoveanu</w:t>
            </w:r>
          </w:p>
        </w:tc>
        <w:tc>
          <w:tcPr>
            <w:tcW w:w="4548" w:type="dxa"/>
            <w:tcBorders>
              <w:top w:val="single" w:sz="4" w:space="0" w:color="auto"/>
              <w:left w:val="single" w:sz="4" w:space="0" w:color="auto"/>
              <w:bottom w:val="single" w:sz="4" w:space="0" w:color="auto"/>
              <w:right w:val="single" w:sz="4" w:space="0" w:color="auto"/>
            </w:tcBorders>
          </w:tcPr>
          <w:p w:rsidR="00256212" w:rsidRPr="00E207FF" w:rsidRDefault="00256212" w:rsidP="00DD3B6D">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Administrator patrimoniu</w:t>
            </w:r>
          </w:p>
        </w:tc>
      </w:tr>
      <w:tr w:rsidR="00256212" w:rsidRPr="00D023E5" w:rsidTr="00DD3B6D">
        <w:tc>
          <w:tcPr>
            <w:tcW w:w="941" w:type="dxa"/>
            <w:tcBorders>
              <w:top w:val="single" w:sz="4" w:space="0" w:color="auto"/>
              <w:left w:val="single" w:sz="4" w:space="0" w:color="auto"/>
              <w:bottom w:val="single" w:sz="4" w:space="0" w:color="auto"/>
              <w:right w:val="single" w:sz="4" w:space="0" w:color="auto"/>
            </w:tcBorders>
          </w:tcPr>
          <w:p w:rsidR="00256212" w:rsidRPr="00E207FF" w:rsidRDefault="00256212" w:rsidP="00DD3B6D">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23</w:t>
            </w:r>
          </w:p>
        </w:tc>
        <w:tc>
          <w:tcPr>
            <w:tcW w:w="3999" w:type="dxa"/>
            <w:tcBorders>
              <w:top w:val="single" w:sz="4" w:space="0" w:color="auto"/>
              <w:left w:val="single" w:sz="4" w:space="0" w:color="auto"/>
              <w:bottom w:val="single" w:sz="4" w:space="0" w:color="auto"/>
              <w:right w:val="single" w:sz="4" w:space="0" w:color="auto"/>
            </w:tcBorders>
          </w:tcPr>
          <w:p w:rsidR="00256212" w:rsidRPr="00E207FF" w:rsidRDefault="00256212" w:rsidP="00DD3B6D">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Ec. Mădălina Daniela Stănculea</w:t>
            </w:r>
          </w:p>
        </w:tc>
        <w:tc>
          <w:tcPr>
            <w:tcW w:w="4548" w:type="dxa"/>
            <w:tcBorders>
              <w:top w:val="single" w:sz="4" w:space="0" w:color="auto"/>
              <w:left w:val="single" w:sz="4" w:space="0" w:color="auto"/>
              <w:bottom w:val="single" w:sz="4" w:space="0" w:color="auto"/>
              <w:right w:val="single" w:sz="4" w:space="0" w:color="auto"/>
            </w:tcBorders>
          </w:tcPr>
          <w:p w:rsidR="00256212" w:rsidRPr="00E207FF" w:rsidRDefault="00256212" w:rsidP="00DD3B6D">
            <w:pPr>
              <w:overflowPunct/>
              <w:autoSpaceDE/>
              <w:autoSpaceDN/>
              <w:adjustRightInd/>
              <w:spacing w:after="200" w:line="276" w:lineRule="auto"/>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Administrator financiar</w:t>
            </w:r>
          </w:p>
        </w:tc>
      </w:tr>
      <w:tr w:rsidR="00256212" w:rsidRPr="00D023E5" w:rsidTr="00DD3B6D">
        <w:tc>
          <w:tcPr>
            <w:tcW w:w="941" w:type="dxa"/>
            <w:tcBorders>
              <w:top w:val="single" w:sz="4" w:space="0" w:color="auto"/>
              <w:left w:val="single" w:sz="4" w:space="0" w:color="auto"/>
              <w:bottom w:val="single" w:sz="4" w:space="0" w:color="auto"/>
              <w:right w:val="single" w:sz="4" w:space="0" w:color="auto"/>
            </w:tcBorders>
          </w:tcPr>
          <w:p w:rsidR="00256212" w:rsidRPr="00E207FF" w:rsidRDefault="00256212" w:rsidP="00DD3B6D">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lastRenderedPageBreak/>
              <w:t>24</w:t>
            </w:r>
          </w:p>
        </w:tc>
        <w:tc>
          <w:tcPr>
            <w:tcW w:w="3999" w:type="dxa"/>
            <w:tcBorders>
              <w:top w:val="single" w:sz="4" w:space="0" w:color="auto"/>
              <w:left w:val="single" w:sz="4" w:space="0" w:color="auto"/>
              <w:bottom w:val="single" w:sz="4" w:space="0" w:color="auto"/>
              <w:right w:val="single" w:sz="4" w:space="0" w:color="auto"/>
            </w:tcBorders>
          </w:tcPr>
          <w:p w:rsidR="00256212" w:rsidRPr="00E207FF" w:rsidRDefault="00256212" w:rsidP="00DD3B6D">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Daniela Natalia Jipa</w:t>
            </w:r>
          </w:p>
        </w:tc>
        <w:tc>
          <w:tcPr>
            <w:tcW w:w="4548" w:type="dxa"/>
            <w:tcBorders>
              <w:top w:val="single" w:sz="4" w:space="0" w:color="auto"/>
              <w:left w:val="single" w:sz="4" w:space="0" w:color="auto"/>
              <w:bottom w:val="single" w:sz="4" w:space="0" w:color="auto"/>
              <w:right w:val="single" w:sz="4" w:space="0" w:color="auto"/>
            </w:tcBorders>
          </w:tcPr>
          <w:p w:rsidR="00256212" w:rsidRPr="00E207FF" w:rsidRDefault="00256212" w:rsidP="00DD3B6D">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Secretar</w:t>
            </w:r>
          </w:p>
        </w:tc>
      </w:tr>
      <w:tr w:rsidR="00256212" w:rsidRPr="00D023E5" w:rsidTr="00DD3B6D">
        <w:tc>
          <w:tcPr>
            <w:tcW w:w="941" w:type="dxa"/>
            <w:tcBorders>
              <w:top w:val="single" w:sz="4" w:space="0" w:color="auto"/>
              <w:left w:val="single" w:sz="4" w:space="0" w:color="auto"/>
              <w:bottom w:val="single" w:sz="4" w:space="0" w:color="auto"/>
              <w:right w:val="single" w:sz="4" w:space="0" w:color="auto"/>
            </w:tcBorders>
          </w:tcPr>
          <w:p w:rsidR="00256212" w:rsidRPr="00E207FF" w:rsidRDefault="00256212" w:rsidP="00DD3B6D">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25</w:t>
            </w:r>
          </w:p>
        </w:tc>
        <w:tc>
          <w:tcPr>
            <w:tcW w:w="3999" w:type="dxa"/>
            <w:tcBorders>
              <w:top w:val="single" w:sz="4" w:space="0" w:color="auto"/>
              <w:left w:val="single" w:sz="4" w:space="0" w:color="auto"/>
              <w:bottom w:val="single" w:sz="4" w:space="0" w:color="auto"/>
              <w:right w:val="single" w:sz="4" w:space="0" w:color="auto"/>
            </w:tcBorders>
          </w:tcPr>
          <w:p w:rsidR="00256212" w:rsidRPr="00E207FF" w:rsidRDefault="00256212" w:rsidP="00DD3B6D">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Daniela Paraipan</w:t>
            </w:r>
          </w:p>
        </w:tc>
        <w:tc>
          <w:tcPr>
            <w:tcW w:w="4548" w:type="dxa"/>
            <w:tcBorders>
              <w:top w:val="single" w:sz="4" w:space="0" w:color="auto"/>
              <w:left w:val="single" w:sz="4" w:space="0" w:color="auto"/>
              <w:bottom w:val="single" w:sz="4" w:space="0" w:color="auto"/>
              <w:right w:val="single" w:sz="4" w:space="0" w:color="auto"/>
            </w:tcBorders>
          </w:tcPr>
          <w:p w:rsidR="00256212" w:rsidRPr="00E207FF" w:rsidRDefault="00256212" w:rsidP="00DD3B6D">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Administrator patrimoniu</w:t>
            </w:r>
          </w:p>
        </w:tc>
      </w:tr>
      <w:tr w:rsidR="00256212" w:rsidRPr="00D023E5" w:rsidTr="00DD3B6D">
        <w:tc>
          <w:tcPr>
            <w:tcW w:w="941" w:type="dxa"/>
            <w:tcBorders>
              <w:top w:val="single" w:sz="4" w:space="0" w:color="auto"/>
              <w:left w:val="single" w:sz="4" w:space="0" w:color="auto"/>
              <w:bottom w:val="single" w:sz="4" w:space="0" w:color="auto"/>
              <w:right w:val="single" w:sz="4" w:space="0" w:color="auto"/>
            </w:tcBorders>
          </w:tcPr>
          <w:p w:rsidR="00256212" w:rsidRDefault="00256212" w:rsidP="00DD3B6D">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26</w:t>
            </w:r>
          </w:p>
        </w:tc>
        <w:tc>
          <w:tcPr>
            <w:tcW w:w="3999" w:type="dxa"/>
            <w:tcBorders>
              <w:top w:val="single" w:sz="4" w:space="0" w:color="auto"/>
              <w:left w:val="single" w:sz="4" w:space="0" w:color="auto"/>
              <w:bottom w:val="single" w:sz="4" w:space="0" w:color="auto"/>
              <w:right w:val="single" w:sz="4" w:space="0" w:color="auto"/>
            </w:tcBorders>
          </w:tcPr>
          <w:p w:rsidR="00256212" w:rsidRDefault="00256212" w:rsidP="00DD3B6D">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Alina Huma</w:t>
            </w:r>
          </w:p>
        </w:tc>
        <w:tc>
          <w:tcPr>
            <w:tcW w:w="4548" w:type="dxa"/>
            <w:tcBorders>
              <w:top w:val="single" w:sz="4" w:space="0" w:color="auto"/>
              <w:left w:val="single" w:sz="4" w:space="0" w:color="auto"/>
              <w:bottom w:val="single" w:sz="4" w:space="0" w:color="auto"/>
              <w:right w:val="single" w:sz="4" w:space="0" w:color="auto"/>
            </w:tcBorders>
          </w:tcPr>
          <w:p w:rsidR="00256212" w:rsidRDefault="00256212" w:rsidP="00DD3B6D">
            <w:pPr>
              <w:overflowPunct/>
              <w:autoSpaceDE/>
              <w:autoSpaceDN/>
              <w:adjustRightInd/>
              <w:spacing w:after="200" w:line="276" w:lineRule="auto"/>
              <w:textAlignment w:val="auto"/>
              <w:rPr>
                <w:rFonts w:ascii="Times New Roman" w:eastAsia="Calibri" w:hAnsi="Times New Roman"/>
                <w:sz w:val="22"/>
                <w:szCs w:val="22"/>
                <w:lang w:val="ro-RO"/>
              </w:rPr>
            </w:pPr>
            <w:r w:rsidRPr="00184958">
              <w:rPr>
                <w:rFonts w:ascii="Times New Roman" w:eastAsia="Calibri" w:hAnsi="Times New Roman"/>
                <w:sz w:val="22"/>
                <w:szCs w:val="22"/>
                <w:lang w:val="ro-RO"/>
              </w:rPr>
              <w:t>Administrator financiar</w:t>
            </w:r>
          </w:p>
        </w:tc>
      </w:tr>
    </w:tbl>
    <w:p w:rsidR="00256212" w:rsidRPr="00D023E5" w:rsidRDefault="00256212" w:rsidP="00256212">
      <w:pPr>
        <w:overflowPunct/>
        <w:autoSpaceDE/>
        <w:autoSpaceDN/>
        <w:adjustRightInd/>
        <w:spacing w:after="200" w:line="276" w:lineRule="auto"/>
        <w:jc w:val="both"/>
        <w:textAlignment w:val="auto"/>
        <w:rPr>
          <w:rFonts w:ascii="Times New Roman" w:eastAsia="Calibri" w:hAnsi="Times New Roman"/>
          <w:sz w:val="22"/>
          <w:szCs w:val="22"/>
          <w:lang w:val="ro-RO"/>
        </w:rPr>
      </w:pP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415DA1">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2BA" w:rsidRDefault="00AF02BA">
      <w:r>
        <w:separator/>
      </w:r>
    </w:p>
  </w:endnote>
  <w:endnote w:type="continuationSeparator" w:id="0">
    <w:p w:rsidR="00AF02BA" w:rsidRDefault="00AF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2BA" w:rsidRDefault="00AF02BA">
      <w:r>
        <w:separator/>
      </w:r>
    </w:p>
  </w:footnote>
  <w:footnote w:type="continuationSeparator" w:id="0">
    <w:p w:rsidR="00AF02BA" w:rsidRDefault="00AF02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7"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6"/>
  </w:num>
  <w:num w:numId="5">
    <w:abstractNumId w:val="9"/>
  </w:num>
  <w:num w:numId="6">
    <w:abstractNumId w:val="7"/>
  </w:num>
  <w:num w:numId="7">
    <w:abstractNumId w:val="8"/>
  </w:num>
  <w:num w:numId="8">
    <w:abstractNumId w:val="5"/>
  </w:num>
  <w:num w:numId="9">
    <w:abstractNumId w:val="4"/>
  </w:num>
  <w:num w:numId="10">
    <w:abstractNumId w:val="14"/>
  </w:num>
  <w:num w:numId="11">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079A"/>
    <w:rsid w:val="00076903"/>
    <w:rsid w:val="00081D14"/>
    <w:rsid w:val="0008590A"/>
    <w:rsid w:val="000961DD"/>
    <w:rsid w:val="00097822"/>
    <w:rsid w:val="000A2271"/>
    <w:rsid w:val="000B2BEF"/>
    <w:rsid w:val="000B335C"/>
    <w:rsid w:val="000B4778"/>
    <w:rsid w:val="000B5A59"/>
    <w:rsid w:val="000B776E"/>
    <w:rsid w:val="000C1C01"/>
    <w:rsid w:val="000C34C7"/>
    <w:rsid w:val="000C59A8"/>
    <w:rsid w:val="000D27BD"/>
    <w:rsid w:val="000D5F1C"/>
    <w:rsid w:val="000F1DB7"/>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3151"/>
    <w:rsid w:val="001C3E70"/>
    <w:rsid w:val="001C5726"/>
    <w:rsid w:val="001C58E0"/>
    <w:rsid w:val="001C63B0"/>
    <w:rsid w:val="001C7BA4"/>
    <w:rsid w:val="001D4BFF"/>
    <w:rsid w:val="001D65EC"/>
    <w:rsid w:val="001E5766"/>
    <w:rsid w:val="001F09DD"/>
    <w:rsid w:val="001F1A20"/>
    <w:rsid w:val="001F42B5"/>
    <w:rsid w:val="001F5390"/>
    <w:rsid w:val="001F59D2"/>
    <w:rsid w:val="001F7EC1"/>
    <w:rsid w:val="002023BC"/>
    <w:rsid w:val="002027DA"/>
    <w:rsid w:val="00207041"/>
    <w:rsid w:val="00210525"/>
    <w:rsid w:val="0021095D"/>
    <w:rsid w:val="002141AB"/>
    <w:rsid w:val="00214918"/>
    <w:rsid w:val="00225E7B"/>
    <w:rsid w:val="00226165"/>
    <w:rsid w:val="00226BE3"/>
    <w:rsid w:val="00232490"/>
    <w:rsid w:val="002345DD"/>
    <w:rsid w:val="002348CF"/>
    <w:rsid w:val="00234EB5"/>
    <w:rsid w:val="00235D76"/>
    <w:rsid w:val="00237030"/>
    <w:rsid w:val="002424EE"/>
    <w:rsid w:val="00256212"/>
    <w:rsid w:val="0026197C"/>
    <w:rsid w:val="00262D91"/>
    <w:rsid w:val="0026376A"/>
    <w:rsid w:val="00263B5C"/>
    <w:rsid w:val="0026405C"/>
    <w:rsid w:val="002714CE"/>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C1332"/>
    <w:rsid w:val="003D2BEE"/>
    <w:rsid w:val="003D468E"/>
    <w:rsid w:val="003E79F6"/>
    <w:rsid w:val="003E7B24"/>
    <w:rsid w:val="003F202C"/>
    <w:rsid w:val="003F234D"/>
    <w:rsid w:val="003F64E1"/>
    <w:rsid w:val="00402708"/>
    <w:rsid w:val="00402935"/>
    <w:rsid w:val="0040396A"/>
    <w:rsid w:val="00404BB9"/>
    <w:rsid w:val="0041072F"/>
    <w:rsid w:val="00412E92"/>
    <w:rsid w:val="004140EA"/>
    <w:rsid w:val="004150DE"/>
    <w:rsid w:val="004152C6"/>
    <w:rsid w:val="00415748"/>
    <w:rsid w:val="00415DA1"/>
    <w:rsid w:val="00420DF4"/>
    <w:rsid w:val="00434462"/>
    <w:rsid w:val="00436705"/>
    <w:rsid w:val="00444D4D"/>
    <w:rsid w:val="00446160"/>
    <w:rsid w:val="0045251D"/>
    <w:rsid w:val="004525E6"/>
    <w:rsid w:val="00454113"/>
    <w:rsid w:val="00464F41"/>
    <w:rsid w:val="00465647"/>
    <w:rsid w:val="004659D4"/>
    <w:rsid w:val="0047473F"/>
    <w:rsid w:val="00474DD8"/>
    <w:rsid w:val="0047519C"/>
    <w:rsid w:val="0048761D"/>
    <w:rsid w:val="00487E07"/>
    <w:rsid w:val="00490DC3"/>
    <w:rsid w:val="004916F7"/>
    <w:rsid w:val="00491F57"/>
    <w:rsid w:val="00496843"/>
    <w:rsid w:val="00496EBE"/>
    <w:rsid w:val="004A0AD5"/>
    <w:rsid w:val="004A31B0"/>
    <w:rsid w:val="004A734A"/>
    <w:rsid w:val="004B390C"/>
    <w:rsid w:val="004C1E48"/>
    <w:rsid w:val="004D2CDE"/>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323A"/>
    <w:rsid w:val="0052382C"/>
    <w:rsid w:val="0052412E"/>
    <w:rsid w:val="005253C3"/>
    <w:rsid w:val="00526DC0"/>
    <w:rsid w:val="00536646"/>
    <w:rsid w:val="0053770A"/>
    <w:rsid w:val="005412EB"/>
    <w:rsid w:val="00541904"/>
    <w:rsid w:val="005443E0"/>
    <w:rsid w:val="00550E6A"/>
    <w:rsid w:val="005526B7"/>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31EB"/>
    <w:rsid w:val="00655E62"/>
    <w:rsid w:val="00656CC7"/>
    <w:rsid w:val="00657E72"/>
    <w:rsid w:val="006615D0"/>
    <w:rsid w:val="0066268A"/>
    <w:rsid w:val="006632F7"/>
    <w:rsid w:val="006662FF"/>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953"/>
    <w:rsid w:val="006F1E75"/>
    <w:rsid w:val="00700253"/>
    <w:rsid w:val="0070084B"/>
    <w:rsid w:val="00700C6E"/>
    <w:rsid w:val="00712F35"/>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05E9"/>
    <w:rsid w:val="007E151C"/>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6260"/>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4262"/>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7CDF"/>
    <w:rsid w:val="00941628"/>
    <w:rsid w:val="00943CF2"/>
    <w:rsid w:val="009519A3"/>
    <w:rsid w:val="00965924"/>
    <w:rsid w:val="009703B1"/>
    <w:rsid w:val="009734F5"/>
    <w:rsid w:val="009755BE"/>
    <w:rsid w:val="00976DFD"/>
    <w:rsid w:val="009857E3"/>
    <w:rsid w:val="0099168C"/>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F6828"/>
    <w:rsid w:val="00A0795B"/>
    <w:rsid w:val="00A1052D"/>
    <w:rsid w:val="00A105B7"/>
    <w:rsid w:val="00A15A11"/>
    <w:rsid w:val="00A17A81"/>
    <w:rsid w:val="00A17B7B"/>
    <w:rsid w:val="00A21097"/>
    <w:rsid w:val="00A317FA"/>
    <w:rsid w:val="00A318E2"/>
    <w:rsid w:val="00A350F6"/>
    <w:rsid w:val="00A37194"/>
    <w:rsid w:val="00A3762A"/>
    <w:rsid w:val="00A4332B"/>
    <w:rsid w:val="00A47BD2"/>
    <w:rsid w:val="00A63456"/>
    <w:rsid w:val="00A6647C"/>
    <w:rsid w:val="00A66C79"/>
    <w:rsid w:val="00A7201E"/>
    <w:rsid w:val="00A76A5D"/>
    <w:rsid w:val="00A918FA"/>
    <w:rsid w:val="00A92050"/>
    <w:rsid w:val="00AA7C07"/>
    <w:rsid w:val="00AB004F"/>
    <w:rsid w:val="00AB0AD3"/>
    <w:rsid w:val="00AB156D"/>
    <w:rsid w:val="00AB2638"/>
    <w:rsid w:val="00AC0746"/>
    <w:rsid w:val="00AC0B4E"/>
    <w:rsid w:val="00AC3BFB"/>
    <w:rsid w:val="00AC5653"/>
    <w:rsid w:val="00AC7CAA"/>
    <w:rsid w:val="00AC7CB5"/>
    <w:rsid w:val="00AD0AE6"/>
    <w:rsid w:val="00AD53F7"/>
    <w:rsid w:val="00AD72BA"/>
    <w:rsid w:val="00AE0248"/>
    <w:rsid w:val="00AE053E"/>
    <w:rsid w:val="00AE5C76"/>
    <w:rsid w:val="00AE6FC1"/>
    <w:rsid w:val="00AF02BA"/>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66D72"/>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5CD5"/>
    <w:rsid w:val="00BB6CEC"/>
    <w:rsid w:val="00BC460A"/>
    <w:rsid w:val="00BC4660"/>
    <w:rsid w:val="00BC6C87"/>
    <w:rsid w:val="00BD5395"/>
    <w:rsid w:val="00BE6CE5"/>
    <w:rsid w:val="00BE7941"/>
    <w:rsid w:val="00BF10F8"/>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107F"/>
    <w:rsid w:val="00C533AC"/>
    <w:rsid w:val="00C564A1"/>
    <w:rsid w:val="00C572B0"/>
    <w:rsid w:val="00C57464"/>
    <w:rsid w:val="00C6089E"/>
    <w:rsid w:val="00C62415"/>
    <w:rsid w:val="00C63DFA"/>
    <w:rsid w:val="00C64C59"/>
    <w:rsid w:val="00C674A4"/>
    <w:rsid w:val="00C74AC3"/>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27CC"/>
    <w:rsid w:val="00CC2BC6"/>
    <w:rsid w:val="00CD19A7"/>
    <w:rsid w:val="00CD3BF8"/>
    <w:rsid w:val="00CD4E56"/>
    <w:rsid w:val="00CE34FA"/>
    <w:rsid w:val="00CE46AB"/>
    <w:rsid w:val="00CE6F07"/>
    <w:rsid w:val="00CF6290"/>
    <w:rsid w:val="00D015C8"/>
    <w:rsid w:val="00D023E5"/>
    <w:rsid w:val="00D040C1"/>
    <w:rsid w:val="00D11AE9"/>
    <w:rsid w:val="00D15FE3"/>
    <w:rsid w:val="00D16829"/>
    <w:rsid w:val="00D16EF2"/>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D3B6D"/>
    <w:rsid w:val="00DD42BC"/>
    <w:rsid w:val="00DE0063"/>
    <w:rsid w:val="00DE27A8"/>
    <w:rsid w:val="00DF08C5"/>
    <w:rsid w:val="00DF5919"/>
    <w:rsid w:val="00DF6CE6"/>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34742"/>
    <w:rsid w:val="00E35AAA"/>
    <w:rsid w:val="00E37D28"/>
    <w:rsid w:val="00E40D4C"/>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106"/>
    <w:rsid w:val="00E90516"/>
    <w:rsid w:val="00E9408A"/>
    <w:rsid w:val="00E956C8"/>
    <w:rsid w:val="00E9715C"/>
    <w:rsid w:val="00EA0942"/>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608F"/>
    <w:rsid w:val="00F7653D"/>
    <w:rsid w:val="00F8096C"/>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D0BCD"/>
    <w:rsid w:val="00FD42E6"/>
    <w:rsid w:val="00FD54F1"/>
    <w:rsid w:val="00FD77A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E8DAB-EB6D-480D-93CF-FCEE032F4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9</Pages>
  <Words>2656</Words>
  <Characters>15143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248</cp:revision>
  <cp:lastPrinted>2021-07-12T08:18:00Z</cp:lastPrinted>
  <dcterms:created xsi:type="dcterms:W3CDTF">2019-02-28T12:32:00Z</dcterms:created>
  <dcterms:modified xsi:type="dcterms:W3CDTF">2021-07-12T08:18:00Z</dcterms:modified>
</cp:coreProperties>
</file>