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AC" w:rsidRPr="00417DC0" w:rsidRDefault="00B26EAC" w:rsidP="00B26EAC">
      <w:pPr>
        <w:jc w:val="center"/>
        <w:rPr>
          <w:rFonts w:ascii="Arial Narrow" w:hAnsi="Arial Narrow"/>
          <w:b/>
          <w:bCs/>
          <w:i/>
          <w:noProof/>
          <w:sz w:val="24"/>
          <w:szCs w:val="24"/>
          <w:lang w:val="ro-RO"/>
        </w:rPr>
      </w:pPr>
      <w:r w:rsidRPr="00417DC0">
        <w:rPr>
          <w:rFonts w:ascii="Arial Narrow" w:hAnsi="Arial Narrow"/>
          <w:b/>
          <w:bCs/>
          <w:i/>
          <w:noProof/>
          <w:sz w:val="24"/>
          <w:szCs w:val="24"/>
          <w:lang w:val="ro-RO"/>
        </w:rPr>
        <w:t>FORMULARE</w:t>
      </w:r>
    </w:p>
    <w:p w:rsidR="00B26EAC" w:rsidRPr="00417DC0" w:rsidRDefault="00B26EAC" w:rsidP="00B26EAC">
      <w:pPr>
        <w:jc w:val="center"/>
        <w:rPr>
          <w:rFonts w:ascii="Arial Narrow" w:hAnsi="Arial Narrow"/>
          <w:b/>
          <w:bCs/>
          <w:i/>
          <w:noProof/>
          <w:sz w:val="24"/>
          <w:szCs w:val="24"/>
          <w:lang w:val="ro-RO"/>
        </w:rPr>
      </w:pPr>
    </w:p>
    <w:p w:rsidR="00B26EAC" w:rsidRPr="00417DC0" w:rsidRDefault="00B26EAC" w:rsidP="00B26EAC">
      <w:pPr>
        <w:jc w:val="center"/>
        <w:rPr>
          <w:rFonts w:ascii="Arial Narrow" w:hAnsi="Arial Narrow"/>
          <w:b/>
          <w:bCs/>
          <w:i/>
          <w:noProof/>
          <w:sz w:val="24"/>
          <w:szCs w:val="24"/>
          <w:lang w:val="ro-RO"/>
        </w:rPr>
      </w:pPr>
    </w:p>
    <w:p w:rsidR="00B26EAC" w:rsidRPr="00417DC0" w:rsidRDefault="00B26EAC" w:rsidP="00B26EAC">
      <w:pPr>
        <w:jc w:val="center"/>
        <w:rPr>
          <w:rFonts w:ascii="Arial Narrow" w:hAnsi="Arial Narrow"/>
          <w:b/>
          <w:bCs/>
          <w:i/>
          <w:noProof/>
          <w:sz w:val="24"/>
          <w:szCs w:val="24"/>
          <w:lang w:val="ro-RO"/>
        </w:rPr>
      </w:pPr>
    </w:p>
    <w:p w:rsidR="00B26EAC" w:rsidRPr="00417DC0" w:rsidRDefault="00B26EAC" w:rsidP="00B26EAC">
      <w:pPr>
        <w:rPr>
          <w:rFonts w:ascii="Arial Narrow" w:hAnsi="Arial Narrow"/>
          <w:b/>
          <w:bCs/>
          <w:i/>
          <w:noProof/>
          <w:sz w:val="24"/>
          <w:szCs w:val="24"/>
          <w:lang w:val="ro-RO"/>
        </w:rPr>
      </w:pPr>
    </w:p>
    <w:p w:rsidR="00B26EAC" w:rsidRPr="00417DC0" w:rsidRDefault="00B26EAC" w:rsidP="00B26EAC">
      <w:pPr>
        <w:rPr>
          <w:rFonts w:ascii="Arial Narrow" w:eastAsiaTheme="minorHAnsi" w:hAnsi="Arial Narrow"/>
          <w:b/>
          <w:bCs/>
          <w:i/>
          <w:sz w:val="24"/>
          <w:szCs w:val="24"/>
          <w:lang w:val="ro-RO"/>
        </w:rPr>
      </w:pPr>
      <w:r w:rsidRPr="00417DC0">
        <w:rPr>
          <w:rFonts w:ascii="Arial Narrow" w:hAnsi="Arial Narrow"/>
          <w:b/>
          <w:i/>
          <w:noProof/>
          <w:sz w:val="24"/>
          <w:szCs w:val="24"/>
          <w:lang w:val="ro-RO"/>
        </w:rPr>
        <w:t>Formularul – 1 Declarație privind neîncadrarea în situaţii potenţial generatoare de conflict de interese</w:t>
      </w:r>
    </w:p>
    <w:p w:rsidR="00B26EAC" w:rsidRPr="00417DC0" w:rsidRDefault="00B26EAC" w:rsidP="00B26EAC">
      <w:pPr>
        <w:ind w:left="1416" w:hanging="1416"/>
        <w:rPr>
          <w:rFonts w:ascii="Arial Narrow" w:hAnsi="Arial Narrow"/>
          <w:b/>
          <w:i/>
          <w:noProof/>
          <w:sz w:val="24"/>
          <w:szCs w:val="24"/>
          <w:lang w:val="ro-RO"/>
        </w:rPr>
      </w:pP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Formularul  – 2</w:t>
      </w:r>
      <w:r w:rsidRPr="00417DC0">
        <w:rPr>
          <w:rFonts w:ascii="Arial Narrow" w:hAnsi="Arial Narrow"/>
          <w:b/>
          <w:i/>
          <w:noProof/>
          <w:sz w:val="24"/>
          <w:szCs w:val="24"/>
          <w:lang w:val="ro-RO"/>
        </w:rPr>
        <w:tab/>
        <w:t xml:space="preserve"> Formular de ofertă (propunerea financiară) pentru atribuirea  contractului</w:t>
      </w: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 xml:space="preserve"> </w:t>
      </w: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Formularul  – 3</w:t>
      </w:r>
      <w:r w:rsidRPr="00417DC0">
        <w:rPr>
          <w:rFonts w:ascii="Arial Narrow" w:hAnsi="Arial Narrow"/>
          <w:b/>
          <w:i/>
          <w:noProof/>
          <w:sz w:val="24"/>
          <w:szCs w:val="24"/>
          <w:lang w:val="ro-RO"/>
        </w:rPr>
        <w:tab/>
        <w:t xml:space="preserve"> Centralizator de preţuri</w:t>
      </w:r>
    </w:p>
    <w:p w:rsidR="00B26EAC" w:rsidRPr="00417DC0" w:rsidRDefault="00B26EAC" w:rsidP="00B26EAC">
      <w:pPr>
        <w:rPr>
          <w:rFonts w:ascii="Arial Narrow" w:hAnsi="Arial Narrow"/>
          <w:b/>
          <w:i/>
          <w:noProof/>
          <w:sz w:val="24"/>
          <w:szCs w:val="24"/>
          <w:lang w:val="ro-RO"/>
        </w:rPr>
      </w:pPr>
    </w:p>
    <w:p w:rsidR="00B26EAC" w:rsidRPr="00417DC0" w:rsidRDefault="00B26EAC" w:rsidP="00B26EAC">
      <w:pPr>
        <w:ind w:left="1416" w:hanging="1416"/>
        <w:rPr>
          <w:rFonts w:ascii="Arial Narrow" w:hAnsi="Arial Narrow"/>
          <w:b/>
          <w:i/>
          <w:noProof/>
          <w:sz w:val="24"/>
          <w:szCs w:val="24"/>
          <w:lang w:val="ro-RO"/>
        </w:rPr>
      </w:pPr>
      <w:r w:rsidRPr="00417DC0">
        <w:rPr>
          <w:rFonts w:ascii="Arial Narrow" w:hAnsi="Arial Narrow"/>
          <w:b/>
          <w:i/>
          <w:noProof/>
          <w:sz w:val="24"/>
          <w:szCs w:val="24"/>
          <w:lang w:val="ro-RO"/>
        </w:rPr>
        <w:t>Formularul – 4</w:t>
      </w:r>
      <w:r w:rsidRPr="00417DC0">
        <w:rPr>
          <w:rFonts w:ascii="Arial Narrow" w:hAnsi="Arial Narrow"/>
          <w:b/>
          <w:i/>
          <w:noProof/>
          <w:sz w:val="24"/>
          <w:szCs w:val="24"/>
          <w:lang w:val="ro-RO"/>
        </w:rPr>
        <w:tab/>
        <w:t>Propunere tehnică pentru atribuirea contractului</w:t>
      </w:r>
    </w:p>
    <w:p w:rsidR="00B26EAC" w:rsidRPr="00417DC0" w:rsidRDefault="00B26EAC" w:rsidP="00B26EAC">
      <w:pPr>
        <w:ind w:left="1416" w:hanging="1416"/>
        <w:rPr>
          <w:rFonts w:ascii="Arial Narrow" w:hAnsi="Arial Narrow"/>
          <w:b/>
          <w:i/>
          <w:noProof/>
          <w:sz w:val="24"/>
          <w:szCs w:val="24"/>
          <w:lang w:val="ro-RO"/>
        </w:rPr>
      </w:pP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Formularul – 5 Declarație privind sănătatea si securitatea în muncă</w:t>
      </w:r>
    </w:p>
    <w:p w:rsidR="00B26EAC" w:rsidRPr="00417DC0" w:rsidRDefault="00B26EAC" w:rsidP="00B26EAC">
      <w:pPr>
        <w:rPr>
          <w:rFonts w:ascii="Arial Narrow" w:hAnsi="Arial Narrow"/>
          <w:b/>
          <w:i/>
          <w:noProof/>
          <w:sz w:val="24"/>
          <w:szCs w:val="24"/>
          <w:lang w:val="ro-RO"/>
        </w:rPr>
      </w:pPr>
    </w:p>
    <w:p w:rsidR="00B26EAC" w:rsidRPr="00417DC0" w:rsidRDefault="00B26EAC" w:rsidP="00B26EAC">
      <w:pPr>
        <w:rPr>
          <w:rFonts w:ascii="Arial Narrow" w:hAnsi="Arial Narrow"/>
          <w:b/>
          <w:i/>
          <w:noProof/>
          <w:sz w:val="24"/>
          <w:szCs w:val="24"/>
          <w:lang w:val="ro-RO"/>
        </w:rPr>
      </w:pPr>
    </w:p>
    <w:p w:rsidR="00B26EAC" w:rsidRPr="00417DC0" w:rsidRDefault="00B26EAC" w:rsidP="00B26EAC">
      <w:pPr>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b/>
          <w:i/>
          <w:noProof/>
          <w:sz w:val="24"/>
          <w:szCs w:val="24"/>
          <w:lang w:val="ro-RO"/>
        </w:rPr>
      </w:pPr>
    </w:p>
    <w:p w:rsidR="00B26EAC" w:rsidRPr="00417DC0" w:rsidRDefault="00B26EAC" w:rsidP="00B26EAC">
      <w:pPr>
        <w:jc w:val="right"/>
        <w:rPr>
          <w:rFonts w:ascii="Arial Narrow" w:hAnsi="Arial Narrow"/>
          <w:b/>
          <w:i/>
          <w:noProof/>
          <w:sz w:val="24"/>
          <w:szCs w:val="24"/>
          <w:lang w:val="ro-RO"/>
        </w:rPr>
      </w:pPr>
      <w:r w:rsidRPr="00417DC0">
        <w:rPr>
          <w:rFonts w:ascii="Arial Narrow" w:hAnsi="Arial Narrow"/>
          <w:b/>
          <w:i/>
          <w:noProof/>
          <w:sz w:val="24"/>
          <w:szCs w:val="24"/>
          <w:lang w:val="ro-RO"/>
        </w:rPr>
        <w:t>FORMULARUL nr.1</w:t>
      </w:r>
    </w:p>
    <w:p w:rsidR="00B26EAC" w:rsidRPr="00417DC0" w:rsidRDefault="00B26EAC" w:rsidP="00B26EAC">
      <w:pPr>
        <w:rPr>
          <w:rFonts w:ascii="Arial Narrow" w:eastAsia="Calibri" w:hAnsi="Arial Narrow"/>
          <w:b/>
          <w:bCs/>
          <w:sz w:val="24"/>
          <w:szCs w:val="24"/>
          <w:lang w:val="ro-RO"/>
        </w:rPr>
      </w:pPr>
    </w:p>
    <w:p w:rsidR="00B26EAC" w:rsidRPr="00417DC0" w:rsidRDefault="00B26EAC" w:rsidP="00B26EAC">
      <w:pPr>
        <w:jc w:val="center"/>
        <w:rPr>
          <w:rFonts w:ascii="Arial Narrow" w:eastAsiaTheme="minorHAnsi" w:hAnsi="Arial Narrow"/>
          <w:b/>
          <w:bCs/>
          <w:sz w:val="24"/>
          <w:szCs w:val="24"/>
          <w:lang w:val="ro-RO"/>
        </w:rPr>
      </w:pPr>
      <w:r w:rsidRPr="00417DC0">
        <w:rPr>
          <w:rFonts w:ascii="Arial Narrow" w:hAnsi="Arial Narrow"/>
          <w:b/>
          <w:noProof/>
          <w:sz w:val="24"/>
          <w:szCs w:val="24"/>
          <w:lang w:val="ro-RO"/>
        </w:rPr>
        <w:t>Declarație privind neîncadrarea în situaţii potenţial generatoare de conflict de interese</w:t>
      </w:r>
    </w:p>
    <w:p w:rsidR="00B26EAC" w:rsidRPr="00417DC0" w:rsidRDefault="00B26EAC" w:rsidP="00B26EAC">
      <w:pPr>
        <w:jc w:val="center"/>
        <w:rPr>
          <w:rFonts w:ascii="Arial Narrow" w:eastAsiaTheme="minorHAnsi" w:hAnsi="Arial Narrow"/>
          <w:b/>
          <w:bCs/>
          <w:sz w:val="24"/>
          <w:szCs w:val="24"/>
          <w:lang w:val="ro-RO"/>
        </w:rPr>
      </w:pPr>
    </w:p>
    <w:p w:rsidR="00B26EAC" w:rsidRPr="00AA023C" w:rsidRDefault="00B26EAC" w:rsidP="00B26EAC">
      <w:pPr>
        <w:ind w:firstLine="708"/>
        <w:jc w:val="both"/>
        <w:rPr>
          <w:rFonts w:ascii="Arial Narrow" w:eastAsiaTheme="minorHAnsi" w:hAnsi="Arial Narrow"/>
          <w:sz w:val="24"/>
          <w:szCs w:val="24"/>
          <w:lang w:val="ro-RO"/>
        </w:rPr>
      </w:pPr>
      <w:r w:rsidRPr="00417DC0">
        <w:rPr>
          <w:rFonts w:ascii="Arial Narrow" w:eastAsiaTheme="minorHAnsi" w:hAnsi="Arial Narrow"/>
          <w:sz w:val="24"/>
          <w:szCs w:val="24"/>
          <w:lang w:val="ro-RO"/>
        </w:rPr>
        <w:t xml:space="preserve">Subsemnatul(a)............................................................ (denumirea, numele operatorului economic), în calitate de ofertant / ofertant asociat / subcontractant /terţ susţinător la procedura de .................................................... </w:t>
      </w:r>
      <w:r w:rsidRPr="00AA023C">
        <w:rPr>
          <w:rFonts w:ascii="Arial Narrow" w:eastAsiaTheme="minorHAnsi" w:hAnsi="Arial Narrow"/>
          <w:sz w:val="24"/>
          <w:szCs w:val="24"/>
          <w:lang w:val="ro-RO"/>
        </w:rPr>
        <w:t>(</w:t>
      </w:r>
      <w:r w:rsidRPr="00AA023C">
        <w:rPr>
          <w:rFonts w:ascii="Arial Narrow" w:eastAsiaTheme="minorHAnsi" w:hAnsi="Arial Narrow"/>
          <w:i/>
          <w:iCs/>
          <w:sz w:val="24"/>
          <w:szCs w:val="24"/>
          <w:lang w:val="ro-RO"/>
        </w:rPr>
        <w:t>se menţionează procedura</w:t>
      </w:r>
      <w:r w:rsidRPr="00AA023C">
        <w:rPr>
          <w:rFonts w:ascii="Arial Narrow" w:eastAsiaTheme="minorHAnsi" w:hAnsi="Arial Narrow"/>
          <w:sz w:val="24"/>
          <w:szCs w:val="24"/>
          <w:lang w:val="ro-RO"/>
        </w:rPr>
        <w:t>) pentru atribuirea acordului cadru de achiziţie publică având ca</w:t>
      </w:r>
    </w:p>
    <w:p w:rsidR="00B26EAC" w:rsidRPr="00AF3B22" w:rsidRDefault="00B26EAC" w:rsidP="00B26EAC">
      <w:pPr>
        <w:ind w:right="282"/>
        <w:jc w:val="both"/>
        <w:rPr>
          <w:rFonts w:ascii="Arial Narrow" w:eastAsia="Times New Roman" w:hAnsi="Arial Narrow"/>
          <w:sz w:val="24"/>
          <w:szCs w:val="24"/>
          <w:lang w:val="fr-FR" w:eastAsia="ar-SA"/>
        </w:rPr>
      </w:pPr>
      <w:r w:rsidRPr="00417DC0">
        <w:rPr>
          <w:rFonts w:ascii="Arial Narrow" w:eastAsiaTheme="minorHAnsi" w:hAnsi="Arial Narrow"/>
          <w:sz w:val="24"/>
          <w:szCs w:val="24"/>
          <w:lang w:val="fr-FR"/>
        </w:rPr>
        <w:t>obiect ............................................. (</w:t>
      </w:r>
      <w:r w:rsidRPr="00417DC0">
        <w:rPr>
          <w:rFonts w:ascii="Arial Narrow" w:eastAsiaTheme="minorHAnsi" w:hAnsi="Arial Narrow"/>
          <w:i/>
          <w:iCs/>
          <w:sz w:val="24"/>
          <w:szCs w:val="24"/>
          <w:lang w:val="fr-FR"/>
        </w:rPr>
        <w:t>denumire serviciu şi codul CPV</w:t>
      </w:r>
      <w:r w:rsidRPr="00417DC0">
        <w:rPr>
          <w:rFonts w:ascii="Arial Narrow" w:eastAsiaTheme="minorHAnsi" w:hAnsi="Arial Narrow"/>
          <w:sz w:val="24"/>
          <w:szCs w:val="24"/>
          <w:lang w:val="fr-FR"/>
        </w:rPr>
        <w:t xml:space="preserve">), la data de ................................... (zi/lună/an), organizată de </w:t>
      </w:r>
      <w:r w:rsidRPr="00417DC0">
        <w:rPr>
          <w:rFonts w:ascii="Arial Narrow" w:hAnsi="Arial Narrow"/>
          <w:sz w:val="24"/>
          <w:szCs w:val="24"/>
          <w:lang w:val="fr-FR"/>
        </w:rPr>
        <w:t>Universitatea Dunărea de Jos din Galați</w:t>
      </w:r>
      <w:r w:rsidRPr="00417DC0">
        <w:rPr>
          <w:rFonts w:ascii="Arial Narrow" w:eastAsiaTheme="minorHAnsi" w:hAnsi="Arial Narrow"/>
          <w:sz w:val="24"/>
          <w:szCs w:val="24"/>
          <w:lang w:val="fr-FR"/>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26EAC" w:rsidRPr="00417DC0" w:rsidRDefault="00B26EAC" w:rsidP="00B26EAC">
      <w:pPr>
        <w:ind w:right="282"/>
        <w:jc w:val="both"/>
        <w:rPr>
          <w:rFonts w:ascii="Arial Narrow" w:eastAsia="Times New Roman" w:hAnsi="Arial Narrow"/>
          <w:sz w:val="24"/>
          <w:szCs w:val="24"/>
          <w:lang w:val="pt-B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26EAC" w:rsidRPr="00417DC0" w:rsidRDefault="00B26EAC" w:rsidP="00B26EAC">
      <w:pPr>
        <w:jc w:val="both"/>
        <w:rPr>
          <w:rFonts w:ascii="Arial Narrow" w:eastAsiaTheme="minorHAnsi" w:hAnsi="Arial Narrow"/>
          <w:sz w:val="24"/>
          <w:szCs w:val="24"/>
          <w:lang w:val="pt-BR"/>
        </w:rPr>
      </w:pPr>
    </w:p>
    <w:p w:rsidR="00B26EAC" w:rsidRPr="00417DC0" w:rsidRDefault="00B26EAC" w:rsidP="00B26EAC">
      <w:pPr>
        <w:ind w:firstLine="708"/>
        <w:jc w:val="both"/>
        <w:rPr>
          <w:rFonts w:ascii="Arial Narrow" w:eastAsiaTheme="minorHAnsi" w:hAnsi="Arial Narrow"/>
          <w:sz w:val="24"/>
          <w:szCs w:val="24"/>
          <w:lang w:val="pt-BR"/>
        </w:rPr>
      </w:pPr>
      <w:r w:rsidRPr="00417DC0">
        <w:rPr>
          <w:rFonts w:ascii="Arial Narrow" w:eastAsiaTheme="minorHAnsi" w:hAnsi="Arial Narrow"/>
          <w:sz w:val="24"/>
          <w:szCs w:val="24"/>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26EAC" w:rsidRPr="00417DC0" w:rsidRDefault="00B26EAC" w:rsidP="00B26EAC">
      <w:pPr>
        <w:ind w:firstLine="708"/>
        <w:jc w:val="both"/>
        <w:rPr>
          <w:rFonts w:ascii="Arial Narrow" w:hAnsi="Arial Narrow"/>
          <w:b/>
          <w:i/>
          <w:noProof/>
          <w:sz w:val="24"/>
          <w:szCs w:val="24"/>
          <w:lang w:val="pt-BR"/>
        </w:rPr>
      </w:pPr>
      <w:r w:rsidRPr="00417DC0">
        <w:rPr>
          <w:rFonts w:ascii="Arial Narrow" w:eastAsiaTheme="minorHAnsi" w:hAnsi="Arial Narrow"/>
          <w:sz w:val="24"/>
          <w:szCs w:val="24"/>
          <w:lang w:val="pt-BR"/>
        </w:rPr>
        <w:t>Înţeleg că în cazul în care această declaraţie nu este conformă cu realitatea sunt pasibil de încalcarea prevederilor legislaţiei penale privind falsul în declaraţii.</w:t>
      </w:r>
      <w:r w:rsidRPr="00417DC0">
        <w:rPr>
          <w:rFonts w:ascii="Arial Narrow" w:hAnsi="Arial Narrow"/>
          <w:b/>
          <w:i/>
          <w:noProof/>
          <w:sz w:val="24"/>
          <w:szCs w:val="24"/>
          <w:lang w:val="pt-BR"/>
        </w:rPr>
        <w:t xml:space="preserve"> </w:t>
      </w:r>
    </w:p>
    <w:p w:rsidR="00B26EAC" w:rsidRPr="00417DC0" w:rsidRDefault="00B26EAC" w:rsidP="00B26EAC">
      <w:pPr>
        <w:spacing w:after="120"/>
        <w:rPr>
          <w:rFonts w:ascii="Arial Narrow" w:hAnsi="Arial Narrow"/>
          <w:i/>
          <w:sz w:val="24"/>
          <w:szCs w:val="24"/>
          <w:lang w:val="pt-BR"/>
        </w:rPr>
      </w:pPr>
    </w:p>
    <w:p w:rsidR="00B26EAC" w:rsidRPr="00417DC0" w:rsidRDefault="00B26EAC" w:rsidP="00B26EAC">
      <w:pPr>
        <w:spacing w:after="120"/>
        <w:rPr>
          <w:rFonts w:ascii="Arial Narrow" w:hAnsi="Arial Narrow"/>
          <w:i/>
          <w:sz w:val="24"/>
          <w:szCs w:val="24"/>
          <w:lang w:val="fr-FR"/>
        </w:rPr>
      </w:pPr>
      <w:r w:rsidRPr="00417DC0">
        <w:rPr>
          <w:rFonts w:ascii="Arial Narrow" w:hAnsi="Arial Narrow"/>
          <w:i/>
          <w:sz w:val="24"/>
          <w:szCs w:val="24"/>
          <w:lang w:val="fr-FR"/>
        </w:rPr>
        <w:t>Semnătura ofertantului sau a reprezentantului ofertantului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Numele  şi prenumele semnatarului</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Capacitate de semnătura</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b/>
          <w:i/>
          <w:sz w:val="24"/>
          <w:szCs w:val="24"/>
          <w:lang w:val="fr-FR"/>
        </w:rPr>
      </w:pPr>
      <w:r w:rsidRPr="00417DC0">
        <w:rPr>
          <w:rFonts w:ascii="Arial Narrow" w:hAnsi="Arial Narrow"/>
          <w:b/>
          <w:i/>
          <w:sz w:val="24"/>
          <w:szCs w:val="24"/>
          <w:lang w:val="fr-FR"/>
        </w:rPr>
        <w:t xml:space="preserve">Detalii despre ofertant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 xml:space="preserve">Numele ofertantului  </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Ţara de reşedinţă</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Adresa</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Adresa de corespondenţă (dacă este diferită)</w:t>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lastRenderedPageBreak/>
        <w:t>Adresa de e-mail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Telefon / Fax</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Default="00B26EAC" w:rsidP="00B26EAC">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Pr="00295786" w:rsidRDefault="00B26EAC" w:rsidP="00B26EAC">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B26EAC" w:rsidRPr="00295786" w:rsidRDefault="00B26EAC" w:rsidP="00B26EAC">
      <w:pPr>
        <w:jc w:val="both"/>
        <w:outlineLvl w:val="0"/>
        <w:rPr>
          <w:rFonts w:ascii="Arial Narrow" w:hAnsi="Arial Narrow"/>
          <w:i/>
          <w:noProof/>
          <w:sz w:val="24"/>
          <w:szCs w:val="24"/>
        </w:rPr>
      </w:pP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B26EAC" w:rsidRPr="00295786" w:rsidRDefault="00B26EAC" w:rsidP="00B26EAC">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B26EAC" w:rsidRPr="00295786" w:rsidRDefault="00B26EAC" w:rsidP="00B26EAC">
      <w:pPr>
        <w:jc w:val="center"/>
        <w:rPr>
          <w:rFonts w:ascii="Arial Narrow" w:hAnsi="Arial Narrow" w:cs="Arial"/>
          <w:b/>
          <w:sz w:val="24"/>
          <w:szCs w:val="24"/>
          <w:lang w:val="ro-RO"/>
        </w:rPr>
      </w:pPr>
    </w:p>
    <w:p w:rsidR="00B26EAC" w:rsidRPr="00295786" w:rsidRDefault="00B26EAC" w:rsidP="00B26EAC">
      <w:pPr>
        <w:jc w:val="center"/>
        <w:rPr>
          <w:rFonts w:ascii="Arial Narrow" w:hAnsi="Arial Narrow" w:cs="Arial"/>
          <w:b/>
          <w:sz w:val="24"/>
          <w:szCs w:val="24"/>
          <w:lang w:val="ro-RO"/>
        </w:rPr>
      </w:pPr>
    </w:p>
    <w:p w:rsidR="00B26EAC" w:rsidRPr="00295786" w:rsidRDefault="00B26EAC" w:rsidP="00B26EAC">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B26EAC" w:rsidRPr="00295786" w:rsidRDefault="00B26EAC" w:rsidP="00B26EAC">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B26EAC" w:rsidRPr="00295786" w:rsidRDefault="00B26EAC" w:rsidP="00B26EAC">
      <w:pPr>
        <w:jc w:val="both"/>
        <w:rPr>
          <w:rFonts w:ascii="Arial Narrow" w:hAnsi="Arial Narrow" w:cs="Arial"/>
          <w:sz w:val="24"/>
          <w:szCs w:val="24"/>
          <w:lang w:val="ro-RO"/>
        </w:rPr>
      </w:pPr>
    </w:p>
    <w:p w:rsidR="00B26EAC" w:rsidRPr="00295786" w:rsidRDefault="00B26EAC" w:rsidP="00B26EAC">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B26EAC" w:rsidRPr="00295786" w:rsidRDefault="00B26EAC" w:rsidP="00B26EAC">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Pr>
          <w:rFonts w:ascii="Arial Narrow" w:hAnsi="Arial Narrow" w:cs="Arial"/>
          <w:sz w:val="24"/>
          <w:szCs w:val="24"/>
          <w:lang w:val="it-IT"/>
        </w:rPr>
        <w:t>ă</w:t>
      </w:r>
      <w:r w:rsidRPr="00295786">
        <w:rPr>
          <w:rFonts w:ascii="Arial Narrow" w:hAnsi="Arial Narrow" w:cs="Arial"/>
          <w:sz w:val="24"/>
          <w:szCs w:val="24"/>
          <w:lang w:val="it-IT"/>
        </w:rPr>
        <w:t xml:space="preserve"> </w:t>
      </w:r>
      <w:r w:rsidRPr="003427D0">
        <w:rPr>
          <w:rFonts w:ascii="Arial Narrow" w:hAnsi="Arial Narrow" w:cs="Arial"/>
          <w:sz w:val="24"/>
          <w:szCs w:val="24"/>
          <w:lang w:val="it-IT"/>
        </w:rPr>
        <w:t xml:space="preserve">prestăm </w:t>
      </w:r>
      <w:r w:rsidRPr="003427D0">
        <w:rPr>
          <w:rFonts w:ascii="Arial Narrow" w:hAnsi="Arial Narrow"/>
          <w:i/>
          <w:sz w:val="24"/>
          <w:szCs w:val="24"/>
        </w:rPr>
        <w:t>,,</w:t>
      </w:r>
      <w:r>
        <w:rPr>
          <w:rFonts w:ascii="Arial Narrow" w:hAnsi="Arial Narrow"/>
          <w:sz w:val="24"/>
          <w:szCs w:val="24"/>
        </w:rPr>
        <w:t>……</w:t>
      </w:r>
      <w:r w:rsidRPr="003427D0">
        <w:rPr>
          <w:rFonts w:ascii="Arial Narrow" w:hAnsi="Arial Narrow"/>
          <w:i/>
          <w:sz w:val="24"/>
          <w:szCs w:val="24"/>
        </w:rPr>
        <w:t>’’</w:t>
      </w:r>
      <w:r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B26EAC" w:rsidRPr="00295786" w:rsidRDefault="00B26EAC" w:rsidP="00B26EAC">
      <w:pPr>
        <w:spacing w:line="276" w:lineRule="auto"/>
        <w:ind w:firstLine="720"/>
        <w:jc w:val="both"/>
        <w:rPr>
          <w:rFonts w:ascii="Arial Narrow" w:hAnsi="Arial Narrow" w:cs="Arial"/>
          <w:sz w:val="24"/>
          <w:szCs w:val="24"/>
          <w:lang w:val="it-IT"/>
        </w:rPr>
      </w:pPr>
    </w:p>
    <w:p w:rsidR="00B26EAC" w:rsidRPr="00295786" w:rsidRDefault="00B26EAC" w:rsidP="00B26EAC">
      <w:pPr>
        <w:ind w:firstLine="720"/>
        <w:jc w:val="both"/>
        <w:rPr>
          <w:rFonts w:ascii="Arial Narrow" w:hAnsi="Arial Narrow" w:cs="Arial"/>
          <w:sz w:val="24"/>
          <w:szCs w:val="24"/>
          <w:lang w:val="it-IT"/>
        </w:rPr>
      </w:pP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B26EAC" w:rsidRPr="00295786" w:rsidRDefault="00B26EAC" w:rsidP="00B26EAC">
      <w:pPr>
        <w:ind w:firstLine="720"/>
        <w:jc w:val="both"/>
        <w:rPr>
          <w:rFonts w:ascii="Arial Narrow" w:hAnsi="Arial Narrow" w:cs="Arial"/>
          <w:sz w:val="24"/>
          <w:szCs w:val="24"/>
          <w:lang w:val="ro-RO"/>
        </w:rPr>
      </w:pP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 în calitate de _____________________, legal autorizat sa semnez</w:t>
      </w:r>
    </w:p>
    <w:p w:rsidR="00B26EAC" w:rsidRPr="00295786" w:rsidRDefault="00B26EAC" w:rsidP="00B26EAC">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B26EAC" w:rsidRPr="00295786" w:rsidRDefault="00B26EAC" w:rsidP="00B26EAC">
      <w:pPr>
        <w:jc w:val="both"/>
        <w:rPr>
          <w:rFonts w:ascii="Arial Narrow" w:hAnsi="Arial Narrow" w:cs="Arial"/>
          <w:sz w:val="24"/>
          <w:szCs w:val="24"/>
          <w:lang w:val="ro-RO"/>
        </w:rPr>
      </w:pPr>
      <w:r w:rsidRPr="00295786">
        <w:rPr>
          <w:rFonts w:ascii="Arial Narrow" w:hAnsi="Arial Narrow" w:cs="Arial"/>
          <w:sz w:val="24"/>
          <w:szCs w:val="24"/>
          <w:lang w:val="ro-RO"/>
        </w:rPr>
        <w:t>oferta pentru si în numele ____________________________________.</w:t>
      </w:r>
    </w:p>
    <w:p w:rsidR="00B26EAC" w:rsidRPr="00295786" w:rsidRDefault="00B26EAC" w:rsidP="00B26EAC">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B26EAC" w:rsidRPr="00295786" w:rsidRDefault="00B26EAC" w:rsidP="00B26EAC">
      <w:pPr>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776" behindDoc="1" locked="0" layoutInCell="1" allowOverlap="1" wp14:anchorId="176A57C5" wp14:editId="65B5E3ED">
                <wp:simplePos x="0" y="0"/>
                <wp:positionH relativeFrom="column">
                  <wp:posOffset>-114300</wp:posOffset>
                </wp:positionH>
                <wp:positionV relativeFrom="paragraph">
                  <wp:posOffset>-80645</wp:posOffset>
                </wp:positionV>
                <wp:extent cx="6035040" cy="1009015"/>
                <wp:effectExtent l="4445" t="0" r="0" b="3810"/>
                <wp:wrapNone/>
                <wp:docPr id="2"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AD06" id="Rectangle 2" o:spid="_x0000_s1026" alt="White marble" style="position:absolute;margin-left:-9pt;margin-top:-6.35pt;width:475.2pt;height:7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7g+g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LS7g+g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cs="Arial"/>
          <w:b/>
          <w:sz w:val="24"/>
          <w:szCs w:val="24"/>
          <w:lang w:val="ro-RO"/>
        </w:rPr>
        <w:br w:type="page"/>
      </w:r>
    </w:p>
    <w:p w:rsidR="00B26EAC" w:rsidRDefault="00B26EAC" w:rsidP="007B2074">
      <w:pPr>
        <w:rPr>
          <w:rFonts w:ascii="Arial Narrow" w:hAnsi="Arial Narrow"/>
          <w:i/>
          <w:noProof/>
          <w:sz w:val="24"/>
          <w:szCs w:val="24"/>
        </w:rPr>
      </w:pPr>
    </w:p>
    <w:p w:rsidR="00B26EAC" w:rsidRPr="00295786" w:rsidRDefault="00B26EAC" w:rsidP="00B26EAC">
      <w:pPr>
        <w:jc w:val="right"/>
        <w:rPr>
          <w:rFonts w:ascii="Arial Narrow" w:hAnsi="Arial Narrow"/>
          <w:i/>
          <w:noProof/>
          <w:sz w:val="24"/>
          <w:szCs w:val="24"/>
        </w:rPr>
      </w:pPr>
      <w:r w:rsidRPr="00295786">
        <w:rPr>
          <w:rStyle w:val="PageNumber"/>
          <w:rFonts w:ascii="Arial Narrow" w:hAnsi="Arial Narrow"/>
          <w:b/>
          <w:i/>
          <w:sz w:val="24"/>
          <w:szCs w:val="24"/>
        </w:rPr>
        <w:t>FORMULARUL nr.</w:t>
      </w:r>
      <w:r>
        <w:rPr>
          <w:rStyle w:val="PageNumber"/>
          <w:rFonts w:ascii="Arial Narrow" w:hAnsi="Arial Narrow"/>
          <w:b/>
          <w:i/>
          <w:sz w:val="24"/>
          <w:szCs w:val="24"/>
        </w:rPr>
        <w:t>3</w:t>
      </w:r>
    </w:p>
    <w:p w:rsidR="00B26EAC" w:rsidRPr="00295786" w:rsidRDefault="00B26EAC" w:rsidP="00B26EAC">
      <w:pPr>
        <w:jc w:val="both"/>
        <w:rPr>
          <w:rFonts w:ascii="Arial Narrow" w:hAnsi="Arial Narrow"/>
          <w:i/>
          <w:noProof/>
          <w:sz w:val="24"/>
          <w:szCs w:val="24"/>
        </w:rPr>
      </w:pPr>
      <w:r w:rsidRPr="00295786">
        <w:rPr>
          <w:rFonts w:ascii="Arial Narrow" w:hAnsi="Arial Narrow"/>
          <w:i/>
          <w:noProof/>
          <w:sz w:val="24"/>
          <w:szCs w:val="24"/>
        </w:rPr>
        <w:t>Operator Economic</w:t>
      </w:r>
    </w:p>
    <w:p w:rsidR="00B26EAC" w:rsidRPr="00295786" w:rsidRDefault="00B26EAC" w:rsidP="00B26EAC">
      <w:pPr>
        <w:jc w:val="both"/>
        <w:rPr>
          <w:rFonts w:ascii="Arial Narrow" w:hAnsi="Arial Narrow"/>
          <w:i/>
          <w:noProof/>
          <w:sz w:val="24"/>
          <w:szCs w:val="24"/>
        </w:rPr>
      </w:pPr>
      <w:r w:rsidRPr="00295786">
        <w:rPr>
          <w:rFonts w:ascii="Arial Narrow" w:hAnsi="Arial Narrow"/>
          <w:i/>
          <w:noProof/>
          <w:sz w:val="24"/>
          <w:szCs w:val="24"/>
        </w:rPr>
        <w:t>..........................</w:t>
      </w:r>
    </w:p>
    <w:p w:rsidR="00B26EAC" w:rsidRPr="00295786" w:rsidRDefault="00B26EAC" w:rsidP="00B26EAC">
      <w:pPr>
        <w:jc w:val="both"/>
        <w:rPr>
          <w:rFonts w:ascii="Arial Narrow" w:hAnsi="Arial Narrow"/>
          <w:i/>
          <w:noProof/>
          <w:sz w:val="24"/>
          <w:szCs w:val="24"/>
        </w:rPr>
      </w:pPr>
      <w:r w:rsidRPr="00295786">
        <w:rPr>
          <w:rFonts w:ascii="Arial Narrow" w:hAnsi="Arial Narrow"/>
          <w:i/>
          <w:noProof/>
          <w:sz w:val="24"/>
          <w:szCs w:val="24"/>
        </w:rPr>
        <w:t>(denumirea)</w:t>
      </w:r>
    </w:p>
    <w:p w:rsidR="00B26EAC" w:rsidRPr="00295786" w:rsidRDefault="00B26EAC" w:rsidP="00B26EAC">
      <w:pPr>
        <w:ind w:right="1440"/>
        <w:jc w:val="center"/>
        <w:rPr>
          <w:rFonts w:ascii="Arial Narrow" w:hAnsi="Arial Narrow"/>
          <w:b/>
          <w:bCs/>
          <w:i/>
          <w:sz w:val="24"/>
          <w:szCs w:val="24"/>
        </w:rPr>
      </w:pPr>
    </w:p>
    <w:p w:rsidR="00B26EAC" w:rsidRPr="00295786" w:rsidRDefault="00B26EAC" w:rsidP="00B26EAC">
      <w:pPr>
        <w:pStyle w:val="Heading2"/>
        <w:numPr>
          <w:ilvl w:val="0"/>
          <w:numId w:val="0"/>
        </w:numPr>
        <w:jc w:val="center"/>
        <w:rPr>
          <w:rFonts w:ascii="Arial Narrow" w:hAnsi="Arial Narrow"/>
          <w:b w:val="0"/>
          <w:bCs/>
          <w:i/>
          <w:sz w:val="24"/>
          <w:szCs w:val="24"/>
        </w:rPr>
      </w:pPr>
    </w:p>
    <w:p w:rsidR="00B26EAC" w:rsidRPr="00295786" w:rsidRDefault="00B26EAC" w:rsidP="00B26EAC">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B26EAC" w:rsidRPr="00295786" w:rsidRDefault="00B26EAC" w:rsidP="00B26EAC">
      <w:pPr>
        <w:ind w:left="720" w:right="1440" w:firstLine="720"/>
        <w:jc w:val="center"/>
        <w:outlineLvl w:val="0"/>
        <w:rPr>
          <w:rFonts w:ascii="Arial Narrow" w:hAnsi="Arial Narrow"/>
          <w:b/>
          <w:bCs/>
          <w:i/>
          <w:sz w:val="24"/>
          <w:szCs w:val="24"/>
        </w:rPr>
      </w:pPr>
    </w:p>
    <w:p w:rsidR="00B26EAC" w:rsidRPr="00295786" w:rsidRDefault="00B26EAC" w:rsidP="00B26EAC">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B26EAC" w:rsidRPr="00295786" w:rsidTr="001062FB">
        <w:tc>
          <w:tcPr>
            <w:tcW w:w="682" w:type="dxa"/>
            <w:vAlign w:val="center"/>
          </w:tcPr>
          <w:p w:rsidR="00B26EAC" w:rsidRPr="00295786" w:rsidRDefault="00B26EAC" w:rsidP="001062FB">
            <w:pPr>
              <w:jc w:val="right"/>
              <w:rPr>
                <w:rFonts w:ascii="Arial Narrow" w:hAnsi="Arial Narrow"/>
                <w:b/>
                <w:i/>
                <w:iCs/>
                <w:sz w:val="24"/>
                <w:szCs w:val="24"/>
              </w:rPr>
            </w:pPr>
            <w:r w:rsidRPr="00295786">
              <w:rPr>
                <w:rFonts w:ascii="Arial Narrow" w:hAnsi="Arial Narrow"/>
                <w:b/>
                <w:i/>
                <w:iCs/>
                <w:sz w:val="24"/>
                <w:szCs w:val="24"/>
              </w:rPr>
              <w:t>Nr.</w:t>
            </w:r>
          </w:p>
          <w:p w:rsidR="00B26EAC" w:rsidRPr="00295786" w:rsidRDefault="00723B49" w:rsidP="001062FB">
            <w:pPr>
              <w:jc w:val="right"/>
              <w:rPr>
                <w:rFonts w:ascii="Arial Narrow" w:hAnsi="Arial Narrow"/>
                <w:b/>
                <w:i/>
                <w:iCs/>
                <w:sz w:val="24"/>
                <w:szCs w:val="24"/>
              </w:rPr>
            </w:pPr>
            <w:r>
              <w:rPr>
                <w:rFonts w:ascii="Arial Narrow" w:hAnsi="Arial Narrow"/>
                <w:b/>
                <w:i/>
                <w:iCs/>
                <w:sz w:val="24"/>
                <w:szCs w:val="24"/>
              </w:rPr>
              <w:t>lot</w:t>
            </w:r>
            <w:r w:rsidR="00B26EAC" w:rsidRPr="00295786">
              <w:rPr>
                <w:rFonts w:ascii="Arial Narrow" w:hAnsi="Arial Narrow"/>
                <w:b/>
                <w:i/>
                <w:iCs/>
                <w:sz w:val="24"/>
                <w:szCs w:val="24"/>
              </w:rPr>
              <w:t>.</w:t>
            </w:r>
          </w:p>
        </w:tc>
        <w:tc>
          <w:tcPr>
            <w:tcW w:w="4253"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Denumirea serviciului</w:t>
            </w:r>
          </w:p>
        </w:tc>
        <w:tc>
          <w:tcPr>
            <w:tcW w:w="708"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Cantitatea solicitata</w:t>
            </w:r>
          </w:p>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B26EAC" w:rsidRPr="00295786" w:rsidTr="001062FB">
        <w:tc>
          <w:tcPr>
            <w:tcW w:w="682" w:type="dxa"/>
          </w:tcPr>
          <w:p w:rsidR="00B26EAC" w:rsidRPr="00295786" w:rsidRDefault="00B26EAC" w:rsidP="001062FB">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6=5*19%</w:t>
            </w:r>
          </w:p>
        </w:tc>
      </w:tr>
      <w:tr w:rsidR="00B26EAC" w:rsidRPr="00295786" w:rsidTr="001062FB">
        <w:trPr>
          <w:trHeight w:val="1026"/>
        </w:trPr>
        <w:tc>
          <w:tcPr>
            <w:tcW w:w="682" w:type="dxa"/>
            <w:vAlign w:val="center"/>
          </w:tcPr>
          <w:p w:rsidR="00B26EAC" w:rsidRPr="00295786" w:rsidRDefault="00B26EAC" w:rsidP="001062FB">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0145F3" w:rsidRPr="00CF0C19" w:rsidRDefault="000145F3" w:rsidP="000145F3">
            <w:pPr>
              <w:rPr>
                <w:rFonts w:ascii="Times New Roman" w:hAnsi="Times New Roman"/>
                <w:b/>
                <w:sz w:val="24"/>
                <w:szCs w:val="24"/>
                <w:lang w:val="ro-RO"/>
              </w:rPr>
            </w:pPr>
            <w:r>
              <w:rPr>
                <w:rFonts w:ascii="Times New Roman" w:hAnsi="Times New Roman"/>
                <w:b/>
                <w:sz w:val="24"/>
                <w:szCs w:val="24"/>
                <w:lang w:val="ro-RO"/>
              </w:rPr>
              <w:t xml:space="preserve">LOT 1 - </w:t>
            </w:r>
            <w:r w:rsidRPr="00843BB9">
              <w:rPr>
                <w:rFonts w:ascii="Times New Roman" w:hAnsi="Times New Roman"/>
                <w:b/>
                <w:sz w:val="24"/>
                <w:szCs w:val="24"/>
                <w:lang w:val="ro-RO"/>
              </w:rPr>
              <w:t>Servicii de întreținere și reparații și înlocuire piese</w:t>
            </w:r>
            <w:r w:rsidR="00992716">
              <w:rPr>
                <w:rFonts w:ascii="Times New Roman" w:hAnsi="Times New Roman"/>
                <w:b/>
                <w:sz w:val="24"/>
                <w:szCs w:val="24"/>
                <w:lang w:val="ro-RO"/>
              </w:rPr>
              <w:t xml:space="preserve"> de schimb</w:t>
            </w:r>
            <w:r w:rsidRPr="00843BB9">
              <w:rPr>
                <w:rFonts w:ascii="Times New Roman" w:hAnsi="Times New Roman"/>
                <w:b/>
                <w:sz w:val="24"/>
                <w:szCs w:val="24"/>
                <w:lang w:val="ro-RO"/>
              </w:rPr>
              <w:t>, teste de funcționare și urmărirea atingerii parametrilor funcționali pentru echipamentele de cercetare din Centrul Român pentru Modelarea sistemelor recirculante de Acvacultura- MoRAS</w:t>
            </w:r>
          </w:p>
          <w:p w:rsidR="00B26EAC" w:rsidRPr="000145F3" w:rsidRDefault="00B26EAC" w:rsidP="001062FB">
            <w:pPr>
              <w:tabs>
                <w:tab w:val="left" w:pos="8931"/>
              </w:tabs>
              <w:jc w:val="both"/>
              <w:rPr>
                <w:rFonts w:ascii="Arial Narrow" w:hAnsi="Arial Narrow"/>
                <w:sz w:val="24"/>
                <w:szCs w:val="24"/>
                <w:lang w:val="ro-RO"/>
              </w:rPr>
            </w:pPr>
          </w:p>
        </w:tc>
        <w:tc>
          <w:tcPr>
            <w:tcW w:w="708" w:type="dxa"/>
            <w:vAlign w:val="center"/>
          </w:tcPr>
          <w:p w:rsidR="00B26EAC" w:rsidRPr="00295786" w:rsidRDefault="00723B49" w:rsidP="000145F3">
            <w:pPr>
              <w:spacing w:line="240" w:lineRule="exact"/>
              <w:rPr>
                <w:rFonts w:ascii="Arial Narrow" w:hAnsi="Arial Narrow"/>
                <w:sz w:val="24"/>
                <w:szCs w:val="24"/>
              </w:rPr>
            </w:pPr>
            <w:r>
              <w:rPr>
                <w:rFonts w:ascii="Arial Narrow" w:hAnsi="Arial Narrow"/>
                <w:sz w:val="24"/>
                <w:szCs w:val="24"/>
              </w:rPr>
              <w:t>luni</w:t>
            </w:r>
          </w:p>
        </w:tc>
        <w:tc>
          <w:tcPr>
            <w:tcW w:w="1276" w:type="dxa"/>
            <w:vAlign w:val="center"/>
          </w:tcPr>
          <w:p w:rsidR="00B26EAC" w:rsidRPr="00295786" w:rsidRDefault="000145F3" w:rsidP="000145F3">
            <w:pPr>
              <w:spacing w:line="240" w:lineRule="exact"/>
              <w:jc w:val="center"/>
              <w:rPr>
                <w:rFonts w:ascii="Arial Narrow" w:hAnsi="Arial Narrow"/>
                <w:i/>
                <w:sz w:val="24"/>
                <w:szCs w:val="24"/>
              </w:rPr>
            </w:pPr>
            <w:r>
              <w:rPr>
                <w:rFonts w:ascii="Arial Narrow" w:hAnsi="Arial Narrow"/>
                <w:i/>
                <w:sz w:val="24"/>
                <w:szCs w:val="24"/>
              </w:rPr>
              <w:t>1</w:t>
            </w:r>
            <w:r w:rsidR="00723B49">
              <w:rPr>
                <w:rFonts w:ascii="Arial Narrow" w:hAnsi="Arial Narrow"/>
                <w:i/>
                <w:sz w:val="24"/>
                <w:szCs w:val="24"/>
              </w:rPr>
              <w:t>2</w:t>
            </w:r>
          </w:p>
        </w:tc>
        <w:tc>
          <w:tcPr>
            <w:tcW w:w="1134" w:type="dxa"/>
            <w:vAlign w:val="center"/>
          </w:tcPr>
          <w:p w:rsidR="00B26EAC" w:rsidRPr="00295786" w:rsidRDefault="00B26EAC" w:rsidP="001062FB">
            <w:pPr>
              <w:jc w:val="center"/>
              <w:rPr>
                <w:rFonts w:ascii="Arial Narrow" w:hAnsi="Arial Narrow"/>
                <w:i/>
                <w:sz w:val="24"/>
                <w:szCs w:val="24"/>
              </w:rPr>
            </w:pPr>
          </w:p>
        </w:tc>
        <w:tc>
          <w:tcPr>
            <w:tcW w:w="1134" w:type="dxa"/>
            <w:vAlign w:val="center"/>
          </w:tcPr>
          <w:p w:rsidR="00B26EAC" w:rsidRPr="00295786" w:rsidRDefault="00B26EAC" w:rsidP="001062FB">
            <w:pPr>
              <w:jc w:val="center"/>
              <w:rPr>
                <w:rFonts w:ascii="Arial Narrow" w:hAnsi="Arial Narrow"/>
                <w:b/>
                <w:i/>
                <w:iCs/>
                <w:sz w:val="24"/>
                <w:szCs w:val="24"/>
              </w:rPr>
            </w:pPr>
          </w:p>
        </w:tc>
        <w:tc>
          <w:tcPr>
            <w:tcW w:w="1134" w:type="dxa"/>
            <w:vAlign w:val="center"/>
          </w:tcPr>
          <w:p w:rsidR="00B26EAC" w:rsidRPr="00295786" w:rsidRDefault="00B26EAC" w:rsidP="001062FB">
            <w:pPr>
              <w:jc w:val="center"/>
              <w:rPr>
                <w:rFonts w:ascii="Arial Narrow" w:hAnsi="Arial Narrow"/>
                <w:b/>
                <w:i/>
                <w:iCs/>
                <w:sz w:val="24"/>
                <w:szCs w:val="24"/>
              </w:rPr>
            </w:pPr>
          </w:p>
        </w:tc>
      </w:tr>
      <w:tr w:rsidR="000145F3" w:rsidRPr="00295786" w:rsidTr="001062FB">
        <w:trPr>
          <w:trHeight w:val="1026"/>
        </w:trPr>
        <w:tc>
          <w:tcPr>
            <w:tcW w:w="682" w:type="dxa"/>
            <w:vAlign w:val="center"/>
          </w:tcPr>
          <w:p w:rsidR="000145F3" w:rsidRPr="00295786" w:rsidRDefault="000145F3" w:rsidP="001062FB">
            <w:pPr>
              <w:jc w:val="center"/>
              <w:rPr>
                <w:rFonts w:ascii="Arial Narrow" w:hAnsi="Arial Narrow"/>
                <w:iCs/>
                <w:sz w:val="24"/>
                <w:szCs w:val="24"/>
              </w:rPr>
            </w:pPr>
            <w:r>
              <w:rPr>
                <w:rFonts w:ascii="Arial Narrow" w:hAnsi="Arial Narrow"/>
                <w:iCs/>
                <w:sz w:val="24"/>
                <w:szCs w:val="24"/>
              </w:rPr>
              <w:t>2</w:t>
            </w:r>
          </w:p>
        </w:tc>
        <w:tc>
          <w:tcPr>
            <w:tcW w:w="4253" w:type="dxa"/>
            <w:vAlign w:val="center"/>
          </w:tcPr>
          <w:p w:rsidR="000145F3" w:rsidRPr="00843BB9" w:rsidRDefault="000145F3" w:rsidP="009C6C8D">
            <w:pPr>
              <w:rPr>
                <w:rFonts w:ascii="Times New Roman" w:hAnsi="Times New Roman"/>
                <w:b/>
                <w:sz w:val="24"/>
                <w:szCs w:val="24"/>
                <w:lang w:val="ro-RO"/>
              </w:rPr>
            </w:pPr>
            <w:r>
              <w:rPr>
                <w:rFonts w:ascii="Times New Roman" w:hAnsi="Times New Roman"/>
                <w:b/>
                <w:sz w:val="24"/>
                <w:szCs w:val="24"/>
                <w:lang w:val="ro-RO"/>
              </w:rPr>
              <w:t xml:space="preserve">LOT 2 - </w:t>
            </w:r>
            <w:r w:rsidRPr="00843BB9">
              <w:rPr>
                <w:rFonts w:ascii="Times New Roman" w:hAnsi="Times New Roman"/>
                <w:b/>
                <w:sz w:val="24"/>
                <w:szCs w:val="24"/>
                <w:lang w:val="ro-RO"/>
              </w:rPr>
              <w:t>Servicii de întreținere și reparații și înlocuire piese de schimb, teste de funcționare și urmărirea atingerii parametrilor funcționali pentru echipamentele de cercetare din</w:t>
            </w:r>
            <w:r>
              <w:rPr>
                <w:rFonts w:ascii="Times New Roman" w:hAnsi="Times New Roman"/>
                <w:b/>
                <w:sz w:val="24"/>
                <w:szCs w:val="24"/>
                <w:lang w:val="ro-RO"/>
              </w:rPr>
              <w:t xml:space="preserve"> </w:t>
            </w:r>
            <w:r w:rsidRPr="00843BB9">
              <w:rPr>
                <w:rFonts w:ascii="Times New Roman" w:hAnsi="Times New Roman"/>
                <w:b/>
                <w:sz w:val="24"/>
                <w:szCs w:val="24"/>
                <w:lang w:val="ro-RO"/>
              </w:rPr>
              <w:t>cadrul Platformei de cercetare și formare BIOALIMENT și a Stației pilot de procesare prin metode neconvenționale.</w:t>
            </w:r>
          </w:p>
        </w:tc>
        <w:tc>
          <w:tcPr>
            <w:tcW w:w="708" w:type="dxa"/>
            <w:vAlign w:val="center"/>
          </w:tcPr>
          <w:p w:rsidR="000145F3" w:rsidRDefault="00723B49" w:rsidP="000145F3">
            <w:pPr>
              <w:spacing w:line="240" w:lineRule="exact"/>
              <w:rPr>
                <w:rFonts w:ascii="Arial Narrow" w:hAnsi="Arial Narrow"/>
                <w:sz w:val="24"/>
                <w:szCs w:val="24"/>
              </w:rPr>
            </w:pPr>
            <w:r>
              <w:rPr>
                <w:rFonts w:ascii="Arial Narrow" w:hAnsi="Arial Narrow"/>
                <w:sz w:val="24"/>
                <w:szCs w:val="24"/>
              </w:rPr>
              <w:t>luni</w:t>
            </w:r>
          </w:p>
        </w:tc>
        <w:tc>
          <w:tcPr>
            <w:tcW w:w="1276" w:type="dxa"/>
            <w:vAlign w:val="center"/>
          </w:tcPr>
          <w:p w:rsidR="000145F3" w:rsidRPr="000145F3" w:rsidRDefault="000145F3" w:rsidP="000145F3">
            <w:pPr>
              <w:spacing w:line="240" w:lineRule="exact"/>
              <w:jc w:val="center"/>
              <w:rPr>
                <w:rFonts w:ascii="Arial Narrow" w:hAnsi="Arial Narrow"/>
                <w:i/>
                <w:sz w:val="24"/>
                <w:szCs w:val="24"/>
              </w:rPr>
            </w:pPr>
            <w:r w:rsidRPr="000145F3">
              <w:rPr>
                <w:rFonts w:ascii="Arial Narrow" w:hAnsi="Arial Narrow"/>
                <w:i/>
                <w:sz w:val="24"/>
                <w:szCs w:val="24"/>
              </w:rPr>
              <w:t>1</w:t>
            </w:r>
            <w:r w:rsidR="00723B49">
              <w:rPr>
                <w:rFonts w:ascii="Arial Narrow" w:hAnsi="Arial Narrow"/>
                <w:i/>
                <w:sz w:val="24"/>
                <w:szCs w:val="24"/>
              </w:rPr>
              <w:t>2</w:t>
            </w:r>
          </w:p>
        </w:tc>
        <w:tc>
          <w:tcPr>
            <w:tcW w:w="1134" w:type="dxa"/>
            <w:vAlign w:val="center"/>
          </w:tcPr>
          <w:p w:rsidR="000145F3" w:rsidRPr="00295786" w:rsidRDefault="000145F3" w:rsidP="001062FB">
            <w:pPr>
              <w:jc w:val="center"/>
              <w:rPr>
                <w:rFonts w:ascii="Arial Narrow" w:hAnsi="Arial Narrow"/>
                <w:i/>
                <w:sz w:val="24"/>
                <w:szCs w:val="24"/>
              </w:rPr>
            </w:pPr>
          </w:p>
        </w:tc>
        <w:tc>
          <w:tcPr>
            <w:tcW w:w="1134" w:type="dxa"/>
            <w:vAlign w:val="center"/>
          </w:tcPr>
          <w:p w:rsidR="000145F3" w:rsidRPr="00295786" w:rsidRDefault="000145F3" w:rsidP="001062FB">
            <w:pPr>
              <w:jc w:val="center"/>
              <w:rPr>
                <w:rFonts w:ascii="Arial Narrow" w:hAnsi="Arial Narrow"/>
                <w:b/>
                <w:i/>
                <w:iCs/>
                <w:sz w:val="24"/>
                <w:szCs w:val="24"/>
              </w:rPr>
            </w:pPr>
          </w:p>
        </w:tc>
        <w:tc>
          <w:tcPr>
            <w:tcW w:w="1134" w:type="dxa"/>
            <w:vAlign w:val="center"/>
          </w:tcPr>
          <w:p w:rsidR="000145F3" w:rsidRPr="00295786" w:rsidRDefault="000145F3" w:rsidP="001062FB">
            <w:pPr>
              <w:jc w:val="center"/>
              <w:rPr>
                <w:rFonts w:ascii="Arial Narrow" w:hAnsi="Arial Narrow"/>
                <w:b/>
                <w:i/>
                <w:iCs/>
                <w:sz w:val="24"/>
                <w:szCs w:val="24"/>
              </w:rPr>
            </w:pPr>
          </w:p>
        </w:tc>
      </w:tr>
      <w:tr w:rsidR="00B26EAC" w:rsidRPr="00295786" w:rsidTr="001062FB">
        <w:tc>
          <w:tcPr>
            <w:tcW w:w="682" w:type="dxa"/>
          </w:tcPr>
          <w:p w:rsidR="00B26EAC" w:rsidRPr="00295786" w:rsidRDefault="00B26EAC" w:rsidP="001062FB">
            <w:pPr>
              <w:rPr>
                <w:rFonts w:ascii="Arial Narrow" w:hAnsi="Arial Narrow"/>
                <w:b/>
                <w:i/>
                <w:iCs/>
                <w:sz w:val="24"/>
                <w:szCs w:val="24"/>
              </w:rPr>
            </w:pPr>
          </w:p>
        </w:tc>
        <w:tc>
          <w:tcPr>
            <w:tcW w:w="4253" w:type="dxa"/>
          </w:tcPr>
          <w:p w:rsidR="00B26EAC" w:rsidRPr="00295786" w:rsidRDefault="00B26EAC" w:rsidP="001062FB">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B26EAC" w:rsidRPr="00295786" w:rsidRDefault="00B26EAC" w:rsidP="001062FB">
            <w:pPr>
              <w:rPr>
                <w:rFonts w:ascii="Arial Narrow" w:hAnsi="Arial Narrow"/>
                <w:b/>
                <w:i/>
                <w:iCs/>
                <w:sz w:val="24"/>
                <w:szCs w:val="24"/>
              </w:rPr>
            </w:pPr>
          </w:p>
        </w:tc>
        <w:tc>
          <w:tcPr>
            <w:tcW w:w="1276" w:type="dxa"/>
            <w:vAlign w:val="center"/>
          </w:tcPr>
          <w:p w:rsidR="00B26EAC" w:rsidRPr="00295786" w:rsidRDefault="00B26EAC" w:rsidP="001062FB">
            <w:pPr>
              <w:jc w:val="center"/>
              <w:rPr>
                <w:rFonts w:ascii="Arial Narrow" w:hAnsi="Arial Narrow"/>
                <w:b/>
                <w:i/>
                <w:iCs/>
                <w:sz w:val="24"/>
                <w:szCs w:val="24"/>
              </w:rPr>
            </w:pPr>
          </w:p>
        </w:tc>
        <w:tc>
          <w:tcPr>
            <w:tcW w:w="1134" w:type="dxa"/>
          </w:tcPr>
          <w:p w:rsidR="00B26EAC" w:rsidRPr="00295786" w:rsidRDefault="00B26EAC" w:rsidP="001062FB">
            <w:pPr>
              <w:rPr>
                <w:rFonts w:ascii="Arial Narrow" w:hAnsi="Arial Narrow"/>
                <w:b/>
                <w:i/>
                <w:iCs/>
                <w:sz w:val="24"/>
                <w:szCs w:val="24"/>
              </w:rPr>
            </w:pPr>
          </w:p>
        </w:tc>
        <w:tc>
          <w:tcPr>
            <w:tcW w:w="1134" w:type="dxa"/>
          </w:tcPr>
          <w:p w:rsidR="00B26EAC" w:rsidRPr="00295786" w:rsidRDefault="00B26EAC" w:rsidP="001062FB">
            <w:pPr>
              <w:rPr>
                <w:rFonts w:ascii="Arial Narrow" w:hAnsi="Arial Narrow"/>
                <w:b/>
                <w:i/>
                <w:iCs/>
                <w:sz w:val="24"/>
                <w:szCs w:val="24"/>
              </w:rPr>
            </w:pPr>
          </w:p>
        </w:tc>
        <w:tc>
          <w:tcPr>
            <w:tcW w:w="1134" w:type="dxa"/>
          </w:tcPr>
          <w:p w:rsidR="00B26EAC" w:rsidRPr="00295786" w:rsidRDefault="00B26EAC" w:rsidP="001062FB">
            <w:pPr>
              <w:rPr>
                <w:rFonts w:ascii="Arial Narrow" w:hAnsi="Arial Narrow"/>
                <w:b/>
                <w:i/>
                <w:iCs/>
                <w:sz w:val="24"/>
                <w:szCs w:val="24"/>
              </w:rPr>
            </w:pPr>
          </w:p>
        </w:tc>
      </w:tr>
    </w:tbl>
    <w:p w:rsidR="00B26EAC" w:rsidRPr="00295786" w:rsidRDefault="00B26EAC" w:rsidP="00B26EAC">
      <w:pPr>
        <w:ind w:right="1440"/>
        <w:outlineLvl w:val="0"/>
        <w:rPr>
          <w:rFonts w:ascii="Arial Narrow" w:hAnsi="Arial Narrow"/>
          <w:b/>
          <w:bCs/>
          <w:i/>
          <w:sz w:val="24"/>
          <w:szCs w:val="24"/>
        </w:rPr>
      </w:pPr>
    </w:p>
    <w:p w:rsidR="00B26EAC" w:rsidRPr="00295786" w:rsidRDefault="00B26EAC" w:rsidP="00B26EAC">
      <w:pPr>
        <w:ind w:right="1440"/>
        <w:outlineLvl w:val="0"/>
        <w:rPr>
          <w:rFonts w:ascii="Arial Narrow" w:hAnsi="Arial Narrow"/>
          <w:b/>
          <w:bCs/>
          <w:i/>
          <w:sz w:val="24"/>
          <w:szCs w:val="24"/>
        </w:rPr>
      </w:pPr>
    </w:p>
    <w:p w:rsidR="00B26EAC" w:rsidRPr="0037403C" w:rsidRDefault="00B26EAC" w:rsidP="00B26EAC">
      <w:pPr>
        <w:ind w:right="1440" w:firstLine="90"/>
        <w:outlineLvl w:val="0"/>
        <w:rPr>
          <w:rFonts w:ascii="Arial Narrow" w:hAnsi="Arial Narrow"/>
          <w:b/>
          <w:bCs/>
          <w:i/>
          <w:sz w:val="24"/>
          <w:szCs w:val="24"/>
          <w:lang w:val="fr-FR"/>
        </w:rPr>
      </w:pPr>
      <w:r w:rsidRPr="0037403C">
        <w:rPr>
          <w:rFonts w:ascii="Arial Narrow" w:hAnsi="Arial Narrow"/>
          <w:b/>
          <w:bCs/>
          <w:i/>
          <w:sz w:val="24"/>
          <w:szCs w:val="24"/>
          <w:lang w:val="fr-FR"/>
        </w:rPr>
        <w:t>Ofertanții pot depune ofertă pentru unul sau mai multe loturi.</w:t>
      </w:r>
    </w:p>
    <w:p w:rsidR="00B26EAC" w:rsidRPr="0037403C" w:rsidRDefault="00B26EAC" w:rsidP="00B26EAC">
      <w:pPr>
        <w:ind w:right="1440"/>
        <w:outlineLvl w:val="0"/>
        <w:rPr>
          <w:rFonts w:ascii="Arial Narrow" w:hAnsi="Arial Narrow"/>
          <w:i/>
          <w:sz w:val="24"/>
          <w:szCs w:val="24"/>
          <w:lang w:val="fr-FR"/>
        </w:rPr>
      </w:pPr>
    </w:p>
    <w:p w:rsidR="00B26EAC" w:rsidRPr="0037403C" w:rsidRDefault="00B26EAC" w:rsidP="00B26EAC">
      <w:pPr>
        <w:spacing w:after="120"/>
        <w:rPr>
          <w:rFonts w:ascii="Arial Narrow" w:hAnsi="Arial Narrow"/>
          <w:i/>
          <w:sz w:val="24"/>
          <w:szCs w:val="24"/>
          <w:lang w:val="fr-FR"/>
        </w:rPr>
      </w:pPr>
      <w:r w:rsidRPr="0037403C">
        <w:rPr>
          <w:rFonts w:ascii="Arial Narrow" w:hAnsi="Arial Narrow"/>
          <w:i/>
          <w:sz w:val="24"/>
          <w:szCs w:val="24"/>
          <w:lang w:val="fr-FR"/>
        </w:rPr>
        <w:t>Semnătura ofertantului sau a reprezentantului ofertantului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Numele  şi prenumele semnatarului</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Capacitate de semnătura</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b/>
          <w:i/>
          <w:sz w:val="24"/>
          <w:szCs w:val="24"/>
          <w:lang w:val="fr-FR"/>
        </w:rPr>
      </w:pPr>
      <w:r w:rsidRPr="0037403C">
        <w:rPr>
          <w:rFonts w:ascii="Arial Narrow" w:hAnsi="Arial Narrow"/>
          <w:b/>
          <w:i/>
          <w:sz w:val="24"/>
          <w:szCs w:val="24"/>
          <w:lang w:val="fr-FR"/>
        </w:rPr>
        <w:t xml:space="preserve">Detalii despre ofertant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 xml:space="preserve">Numele ofertantului  </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Ţara de reşedinţă</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Adresa</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Adresa de corespondenţă (dacă este diferită)</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Adresa de e-mail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Telefon / Fax</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295786" w:rsidRDefault="00B26EAC" w:rsidP="00B26EAC">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B26EAC" w:rsidRDefault="00B26EAC" w:rsidP="00B26EAC">
      <w:pPr>
        <w:spacing w:after="120"/>
        <w:jc w:val="both"/>
        <w:rPr>
          <w:rFonts w:ascii="Arial Narrow" w:hAnsi="Arial Narrow"/>
          <w:i/>
          <w:sz w:val="24"/>
          <w:szCs w:val="24"/>
        </w:rPr>
      </w:pPr>
    </w:p>
    <w:p w:rsidR="00D34F26" w:rsidRDefault="00D34F26"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B26EAC">
        <w:rPr>
          <w:rFonts w:ascii="Arial Narrow" w:hAnsi="Arial Narrow"/>
          <w:b/>
          <w:i/>
          <w:noProof/>
          <w:sz w:val="24"/>
          <w:szCs w:val="24"/>
        </w:rPr>
        <w:t>4</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D45AD7" w:rsidTr="0021095D">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477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Ofertă PRESTATOR</w:t>
            </w:r>
          </w:p>
        </w:tc>
      </w:tr>
      <w:tr w:rsidR="007B2074" w:rsidRPr="00BA7967" w:rsidTr="0021095D">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4770" w:type="dxa"/>
            <w:tcMar>
              <w:left w:w="57" w:type="dxa"/>
              <w:right w:w="57" w:type="dxa"/>
            </w:tcMar>
          </w:tcPr>
          <w:p w:rsidR="00EA6A81" w:rsidRDefault="00723B49" w:rsidP="00B26EAC">
            <w:pPr>
              <w:pStyle w:val="Subtitle"/>
              <w:jc w:val="both"/>
              <w:rPr>
                <w:i/>
                <w:sz w:val="24"/>
                <w:szCs w:val="24"/>
                <w:lang w:val="ro-RO"/>
              </w:rPr>
            </w:pPr>
            <w:r>
              <w:rPr>
                <w:i/>
                <w:sz w:val="24"/>
                <w:szCs w:val="24"/>
                <w:lang w:val="ro-RO"/>
              </w:rPr>
              <w:t xml:space="preserve">LOT 1: </w:t>
            </w:r>
            <w:r w:rsidR="00B26EAC">
              <w:rPr>
                <w:i/>
                <w:sz w:val="24"/>
                <w:szCs w:val="24"/>
                <w:lang w:val="ro-RO"/>
              </w:rPr>
              <w:t>Servicii de întreținere și reparații și înlocuire piese</w:t>
            </w:r>
            <w:r w:rsidR="00992716">
              <w:rPr>
                <w:i/>
                <w:sz w:val="24"/>
                <w:szCs w:val="24"/>
                <w:lang w:val="ro-RO"/>
              </w:rPr>
              <w:t xml:space="preserve"> de schimb</w:t>
            </w:r>
            <w:r w:rsidR="00B26EAC">
              <w:rPr>
                <w:i/>
                <w:sz w:val="24"/>
                <w:szCs w:val="24"/>
                <w:lang w:val="ro-RO"/>
              </w:rPr>
              <w:t xml:space="preserve">, teste de funcționare și urmărirea atingerii parametrilor funcționali pentru echipamentele de cercetare din Centrul Român pentru Modelarea sistemelor recirculante de Acvacultura- MoRAS și </w:t>
            </w:r>
          </w:p>
          <w:p w:rsidR="00B26EAC" w:rsidRDefault="00723B49" w:rsidP="00B26EAC">
            <w:pPr>
              <w:pStyle w:val="Subtitle"/>
              <w:jc w:val="both"/>
              <w:rPr>
                <w:i/>
                <w:sz w:val="24"/>
                <w:szCs w:val="24"/>
                <w:lang w:val="ro-RO"/>
              </w:rPr>
            </w:pPr>
            <w:r>
              <w:rPr>
                <w:i/>
                <w:sz w:val="24"/>
                <w:szCs w:val="24"/>
                <w:lang w:val="ro-RO"/>
              </w:rPr>
              <w:t>LOT 2</w:t>
            </w:r>
            <w:r w:rsidRPr="00723B49">
              <w:rPr>
                <w:i/>
                <w:sz w:val="24"/>
                <w:szCs w:val="24"/>
                <w:lang w:val="ro-RO"/>
              </w:rPr>
              <w:t>:</w:t>
            </w:r>
            <w:r>
              <w:rPr>
                <w:i/>
                <w:sz w:val="24"/>
                <w:szCs w:val="24"/>
                <w:lang w:val="ro-RO"/>
              </w:rPr>
              <w:t xml:space="preserve"> </w:t>
            </w:r>
            <w:r w:rsidRPr="00723B49">
              <w:rPr>
                <w:i/>
                <w:sz w:val="24"/>
                <w:szCs w:val="24"/>
                <w:lang w:val="ro-RO"/>
              </w:rPr>
              <w:t>Servicii de întreținere și reparații și înlocuire piese de schimb, teste de funcționare și urm</w:t>
            </w:r>
            <w:r w:rsidRPr="00723B49">
              <w:rPr>
                <w:rFonts w:hint="cs"/>
                <w:i/>
                <w:sz w:val="24"/>
                <w:szCs w:val="24"/>
                <w:lang w:val="ro-RO"/>
              </w:rPr>
              <w:t>ă</w:t>
            </w:r>
            <w:r w:rsidRPr="00723B49">
              <w:rPr>
                <w:i/>
                <w:sz w:val="24"/>
                <w:szCs w:val="24"/>
                <w:lang w:val="ro-RO"/>
              </w:rPr>
              <w:t xml:space="preserve">rirea atingerii parametrilor funcționali pentru echipamentele de cercetare </w:t>
            </w:r>
            <w:r w:rsidR="00B26EAC">
              <w:rPr>
                <w:i/>
                <w:sz w:val="24"/>
                <w:szCs w:val="24"/>
                <w:lang w:val="ro-RO"/>
              </w:rPr>
              <w:t>din cadrul Platformei de cercetare și formare BIOALIMENT și a Stației pilot de procesare prin metode neconvenționale.</w:t>
            </w:r>
          </w:p>
          <w:p w:rsidR="00B26EAC" w:rsidRDefault="00B26EAC" w:rsidP="00B26EAC">
            <w:pPr>
              <w:pStyle w:val="Subtitle"/>
              <w:jc w:val="both"/>
              <w:rPr>
                <w:sz w:val="24"/>
                <w:szCs w:val="24"/>
                <w:lang w:val="ro-RO"/>
              </w:rPr>
            </w:pPr>
          </w:p>
          <w:p w:rsidR="00B26EAC" w:rsidRPr="00E605AB" w:rsidRDefault="00B45AD6" w:rsidP="00B45AD6">
            <w:pPr>
              <w:pStyle w:val="ListParagraph"/>
              <w:spacing w:line="276" w:lineRule="auto"/>
              <w:ind w:right="282"/>
              <w:jc w:val="both"/>
              <w:rPr>
                <w:b/>
                <w:bCs/>
                <w:kern w:val="28"/>
                <w:lang w:val="ro-RO"/>
              </w:rPr>
            </w:pPr>
            <w:r>
              <w:rPr>
                <w:b/>
                <w:bCs/>
                <w:kern w:val="28"/>
                <w:lang w:val="ro-RO"/>
              </w:rPr>
              <w:t xml:space="preserve">4. </w:t>
            </w:r>
            <w:r w:rsidR="00B26EAC" w:rsidRPr="00E605AB">
              <w:rPr>
                <w:b/>
                <w:bCs/>
                <w:kern w:val="28"/>
                <w:lang w:val="ro-RO"/>
              </w:rPr>
              <w:t>TERMEN DE PRESTARE</w:t>
            </w:r>
          </w:p>
          <w:p w:rsidR="00EA6A81" w:rsidRDefault="00723B49" w:rsidP="00B26EAC">
            <w:pPr>
              <w:pStyle w:val="Subtitle"/>
              <w:jc w:val="both"/>
              <w:rPr>
                <w:i/>
                <w:sz w:val="24"/>
                <w:szCs w:val="24"/>
                <w:lang w:val="ro-RO"/>
              </w:rPr>
            </w:pPr>
            <w:r>
              <w:rPr>
                <w:i/>
                <w:sz w:val="24"/>
                <w:szCs w:val="24"/>
                <w:lang w:val="ro-RO"/>
              </w:rPr>
              <w:t>LOT 1: Servicii de întreținere și reparații și înlocuire piese de schimb, teste de funcționare și urmărirea atingerii parametrilor funcționali pentru echipamentele de cercetare din Centrul Român pentru Modelarea sistemelor recirculante de Acvacultura- MoRAS și</w:t>
            </w:r>
          </w:p>
          <w:p w:rsidR="00B26EAC" w:rsidRPr="00992716" w:rsidRDefault="00723B49" w:rsidP="00B26EAC">
            <w:pPr>
              <w:pStyle w:val="Subtitle"/>
              <w:jc w:val="both"/>
              <w:rPr>
                <w:i/>
                <w:sz w:val="24"/>
                <w:szCs w:val="24"/>
                <w:lang w:val="ro-RO"/>
              </w:rPr>
            </w:pPr>
            <w:r>
              <w:rPr>
                <w:i/>
                <w:sz w:val="24"/>
                <w:szCs w:val="24"/>
                <w:lang w:val="ro-RO"/>
              </w:rPr>
              <w:t>LOT 2</w:t>
            </w:r>
            <w:r w:rsidRPr="00723B49">
              <w:rPr>
                <w:i/>
                <w:sz w:val="24"/>
                <w:szCs w:val="24"/>
                <w:lang w:val="ro-RO"/>
              </w:rPr>
              <w:t>:</w:t>
            </w:r>
            <w:r>
              <w:rPr>
                <w:i/>
                <w:sz w:val="24"/>
                <w:szCs w:val="24"/>
                <w:lang w:val="ro-RO"/>
              </w:rPr>
              <w:t xml:space="preserve"> </w:t>
            </w:r>
            <w:r w:rsidRPr="00723B49">
              <w:rPr>
                <w:i/>
                <w:sz w:val="24"/>
                <w:szCs w:val="24"/>
                <w:lang w:val="ro-RO"/>
              </w:rPr>
              <w:t>Servicii de întreținere și reparații și înlocuire piese de schimb, teste de funcționare și urm</w:t>
            </w:r>
            <w:r w:rsidRPr="00723B49">
              <w:rPr>
                <w:rFonts w:hint="cs"/>
                <w:i/>
                <w:sz w:val="24"/>
                <w:szCs w:val="24"/>
                <w:lang w:val="ro-RO"/>
              </w:rPr>
              <w:t>ă</w:t>
            </w:r>
            <w:r w:rsidRPr="00723B49">
              <w:rPr>
                <w:i/>
                <w:sz w:val="24"/>
                <w:szCs w:val="24"/>
                <w:lang w:val="ro-RO"/>
              </w:rPr>
              <w:t xml:space="preserve">rirea atingerii parametrilor funcționali pentru echipamentele de cercetare </w:t>
            </w:r>
            <w:r>
              <w:rPr>
                <w:i/>
                <w:sz w:val="24"/>
                <w:szCs w:val="24"/>
                <w:lang w:val="ro-RO"/>
              </w:rPr>
              <w:t xml:space="preserve">din cadrul Platformei de cercetare și formare BIOALIMENT și a Stației pilot de procesare prin metode neconvenționale </w:t>
            </w:r>
            <w:r w:rsidR="00B26EAC" w:rsidRPr="00182904">
              <w:rPr>
                <w:b w:val="0"/>
                <w:sz w:val="24"/>
                <w:szCs w:val="24"/>
                <w:lang w:val="ro-RO"/>
              </w:rPr>
              <w:t xml:space="preserve">se vor presta de la data semnării contractului până la data de </w:t>
            </w:r>
            <w:r w:rsidR="00B26EAC" w:rsidRPr="00992716">
              <w:rPr>
                <w:sz w:val="24"/>
                <w:szCs w:val="24"/>
                <w:lang w:val="ro-RO"/>
              </w:rPr>
              <w:t>31.12.20</w:t>
            </w:r>
            <w:r w:rsidR="00593510" w:rsidRPr="00992716">
              <w:rPr>
                <w:sz w:val="24"/>
                <w:szCs w:val="24"/>
                <w:lang w:val="ro-RO"/>
              </w:rPr>
              <w:t>20</w:t>
            </w:r>
            <w:r w:rsidR="00EA6A81" w:rsidRPr="00992716">
              <w:rPr>
                <w:sz w:val="24"/>
                <w:szCs w:val="24"/>
                <w:lang w:val="ro-RO"/>
              </w:rPr>
              <w:t xml:space="preserve"> (9 </w:t>
            </w:r>
            <w:r w:rsidR="00B26EAC" w:rsidRPr="00992716">
              <w:rPr>
                <w:sz w:val="24"/>
                <w:szCs w:val="24"/>
                <w:lang w:val="ro-RO"/>
              </w:rPr>
              <w:t>luni), cu posibilitatea de prelungire de încă 3 luni.</w:t>
            </w:r>
          </w:p>
          <w:p w:rsidR="00B26EAC" w:rsidRPr="00182904" w:rsidRDefault="00B26EAC" w:rsidP="00B26EAC">
            <w:pPr>
              <w:ind w:left="644" w:right="282" w:hanging="360"/>
              <w:jc w:val="both"/>
              <w:rPr>
                <w:rFonts w:ascii="Times New Roman" w:hAnsi="Times New Roman"/>
                <w:sz w:val="24"/>
                <w:szCs w:val="24"/>
                <w:lang w:val="ro-RO"/>
              </w:rPr>
            </w:pPr>
          </w:p>
          <w:p w:rsidR="00B26EAC" w:rsidRPr="00AA023C" w:rsidRDefault="00B45AD6" w:rsidP="00B45AD6">
            <w:pPr>
              <w:pStyle w:val="ListParagraph"/>
              <w:spacing w:line="276" w:lineRule="auto"/>
              <w:ind w:right="282"/>
              <w:jc w:val="both"/>
              <w:rPr>
                <w:b/>
                <w:lang w:val="ro-RO" w:eastAsia="ar-SA"/>
              </w:rPr>
            </w:pPr>
            <w:r>
              <w:rPr>
                <w:b/>
                <w:lang w:val="ro-RO" w:eastAsia="ar-SA"/>
              </w:rPr>
              <w:t xml:space="preserve">5. </w:t>
            </w:r>
            <w:r w:rsidR="00B26EAC" w:rsidRPr="00AA023C">
              <w:rPr>
                <w:b/>
                <w:lang w:val="ro-RO" w:eastAsia="ar-SA"/>
              </w:rPr>
              <w:t>DESCRIEREA SERVICIILOR</w:t>
            </w:r>
          </w:p>
          <w:p w:rsidR="00EA6A81" w:rsidRPr="00AC61EF" w:rsidRDefault="00723B49" w:rsidP="00B26EAC">
            <w:pPr>
              <w:pStyle w:val="Subtitle"/>
              <w:jc w:val="both"/>
              <w:rPr>
                <w:i/>
                <w:sz w:val="24"/>
                <w:szCs w:val="24"/>
                <w:lang w:val="ro-RO"/>
              </w:rPr>
            </w:pPr>
            <w:r w:rsidRPr="00AC61EF">
              <w:rPr>
                <w:i/>
                <w:sz w:val="24"/>
                <w:szCs w:val="24"/>
                <w:lang w:val="ro-RO"/>
              </w:rPr>
              <w:t xml:space="preserve">LOT 1: Servicii de întreținere și reparații și înlocuire piese de schimb, teste de funcționare și urmărirea atingerii parametrilor funcționali pentru echipamentele de cercetare din Centrul Român pentru Modelarea sistemelor recirculante de Acvacultura- MoRAS și </w:t>
            </w:r>
          </w:p>
          <w:p w:rsidR="00B26EAC" w:rsidRPr="00182904" w:rsidRDefault="00723B49" w:rsidP="00B26EAC">
            <w:pPr>
              <w:pStyle w:val="Subtitle"/>
              <w:jc w:val="both"/>
              <w:rPr>
                <w:sz w:val="24"/>
                <w:szCs w:val="24"/>
                <w:lang w:val="ro-RO"/>
              </w:rPr>
            </w:pPr>
            <w:r w:rsidRPr="00AC61EF">
              <w:rPr>
                <w:i/>
                <w:sz w:val="24"/>
                <w:szCs w:val="24"/>
                <w:lang w:val="ro-RO"/>
              </w:rPr>
              <w:lastRenderedPageBreak/>
              <w:t>LOT 2: Servicii de întreținere și reparații și înlocuire piese de schimb, teste de funcționare și urm</w:t>
            </w:r>
            <w:r w:rsidRPr="00AC61EF">
              <w:rPr>
                <w:rFonts w:hint="cs"/>
                <w:i/>
                <w:sz w:val="24"/>
                <w:szCs w:val="24"/>
                <w:lang w:val="ro-RO"/>
              </w:rPr>
              <w:t>ă</w:t>
            </w:r>
            <w:r w:rsidRPr="00AC61EF">
              <w:rPr>
                <w:i/>
                <w:sz w:val="24"/>
                <w:szCs w:val="24"/>
                <w:lang w:val="ro-RO"/>
              </w:rPr>
              <w:t xml:space="preserve">rirea atingerii parametrilor funcționali pentru echipamentele de cercetare din cadrul Platformei de cercetare și formare BIOALIMENT și a Stației pilot de procesare prin metode neconvenționale </w:t>
            </w:r>
            <w:r>
              <w:rPr>
                <w:b w:val="0"/>
                <w:sz w:val="24"/>
                <w:szCs w:val="24"/>
                <w:lang w:val="ro-RO"/>
              </w:rPr>
              <w:t>consta</w:t>
            </w:r>
            <w:r w:rsidR="00B26EAC" w:rsidRPr="00B26EAC">
              <w:rPr>
                <w:b w:val="0"/>
                <w:sz w:val="24"/>
                <w:szCs w:val="24"/>
                <w:lang w:val="ro-RO"/>
              </w:rPr>
              <w:t xml:space="preserve"> în</w:t>
            </w:r>
            <w:r w:rsidR="00B26EAC" w:rsidRPr="00182904">
              <w:rPr>
                <w:sz w:val="24"/>
                <w:szCs w:val="24"/>
                <w:lang w:val="ro-RO"/>
              </w:rPr>
              <w:t>:</w:t>
            </w:r>
          </w:p>
          <w:p w:rsidR="00B45AD6" w:rsidRPr="00B45AD6" w:rsidRDefault="00B45AD6" w:rsidP="00B45AD6">
            <w:pPr>
              <w:shd w:val="clear" w:color="auto" w:fill="FFFFFF"/>
              <w:jc w:val="both"/>
              <w:rPr>
                <w:rFonts w:ascii="Times New Roman" w:hAnsi="Times New Roman"/>
                <w:b/>
                <w:sz w:val="24"/>
                <w:szCs w:val="24"/>
                <w:lang w:val="ro-RO" w:eastAsia="en-GB"/>
              </w:rPr>
            </w:pPr>
            <w:r w:rsidRPr="00B45AD6">
              <w:rPr>
                <w:rFonts w:ascii="Times New Roman" w:hAnsi="Times New Roman"/>
                <w:b/>
                <w:sz w:val="24"/>
                <w:szCs w:val="24"/>
                <w:lang w:val="ro-RO" w:eastAsia="en-GB"/>
              </w:rPr>
              <w:t>Prestatorul are obligaţia:</w:t>
            </w:r>
          </w:p>
          <w:p w:rsidR="00B45AD6" w:rsidRPr="00B34BD3" w:rsidRDefault="00B45AD6" w:rsidP="00B45AD6">
            <w:pPr>
              <w:shd w:val="clear" w:color="auto" w:fill="FFFFFF"/>
              <w:jc w:val="both"/>
              <w:rPr>
                <w:rFonts w:ascii="Times New Roman" w:hAnsi="Times New Roman"/>
                <w:sz w:val="24"/>
                <w:szCs w:val="24"/>
                <w:lang w:val="ro-RO"/>
              </w:rPr>
            </w:pPr>
            <w:r w:rsidRPr="00B34BD3">
              <w:rPr>
                <w:rFonts w:ascii="Times New Roman" w:hAnsi="Times New Roman"/>
                <w:sz w:val="24"/>
                <w:szCs w:val="24"/>
                <w:lang w:val="ro-RO"/>
              </w:rPr>
              <w:t>■ Să respecte următoarele operaţiuni incluse în activitatea de mentenanță: mentenanță preventivă, (revizie tehnică), mentenanță corectivă (reparatie accidentală), verificarea și eliberarea buletinelor de verificare tehnică conform normelor (dacă este cazul)</w:t>
            </w:r>
          </w:p>
          <w:p w:rsidR="00B45AD6" w:rsidRPr="00916A7D" w:rsidRDefault="00B45AD6" w:rsidP="00B45AD6">
            <w:pPr>
              <w:shd w:val="clear" w:color="auto" w:fill="FFFFFF"/>
              <w:jc w:val="both"/>
              <w:rPr>
                <w:rFonts w:ascii="Times New Roman" w:hAnsi="Times New Roman"/>
                <w:sz w:val="24"/>
                <w:szCs w:val="24"/>
                <w:lang w:val="ro-RO" w:eastAsia="en-GB"/>
              </w:rPr>
            </w:pPr>
            <w:r w:rsidRPr="00B34BD3">
              <w:rPr>
                <w:rFonts w:ascii="Times New Roman" w:hAnsi="Times New Roman"/>
                <w:sz w:val="24"/>
                <w:szCs w:val="24"/>
                <w:lang w:val="fr-FR"/>
              </w:rPr>
              <w:t xml:space="preserve">■ </w:t>
            </w:r>
            <w:r w:rsidRPr="00916A7D">
              <w:rPr>
                <w:rFonts w:ascii="Times New Roman" w:hAnsi="Times New Roman"/>
                <w:sz w:val="24"/>
                <w:szCs w:val="24"/>
                <w:lang w:val="ro-RO" w:eastAsia="en-GB"/>
              </w:rPr>
              <w:t>Să răspundă la sesizarea BENEFICIARULUI în termen de 24 de ore.</w:t>
            </w:r>
          </w:p>
          <w:p w:rsidR="00B45AD6" w:rsidRPr="00B34BD3" w:rsidRDefault="00B45AD6" w:rsidP="00B45AD6">
            <w:pPr>
              <w:shd w:val="clear" w:color="auto" w:fill="FFFFFF"/>
              <w:jc w:val="both"/>
              <w:rPr>
                <w:rFonts w:ascii="Times New Roman" w:hAnsi="Times New Roman"/>
                <w:sz w:val="24"/>
                <w:szCs w:val="24"/>
                <w:lang w:val="fr-FR"/>
              </w:rPr>
            </w:pPr>
            <w:r w:rsidRPr="00B34BD3">
              <w:rPr>
                <w:rFonts w:ascii="Times New Roman" w:hAnsi="Times New Roman"/>
                <w:sz w:val="24"/>
                <w:szCs w:val="24"/>
                <w:lang w:val="fr-FR"/>
              </w:rPr>
              <w:t>■ Să respecte normele  de   Securitate și Sănătate a Muncii și Situații de Urgență, conform legislației în vigoare.</w:t>
            </w:r>
          </w:p>
          <w:p w:rsidR="00B45AD6" w:rsidRPr="00916A7D" w:rsidRDefault="00B45AD6" w:rsidP="00B45AD6">
            <w:pPr>
              <w:pStyle w:val="NoSpacing"/>
              <w:spacing w:line="276" w:lineRule="auto"/>
              <w:jc w:val="both"/>
              <w:rPr>
                <w:rFonts w:ascii="Times New Roman" w:hAnsi="Times New Roman"/>
                <w:sz w:val="24"/>
                <w:szCs w:val="24"/>
                <w:lang w:eastAsia="en-GB"/>
              </w:rPr>
            </w:pPr>
            <w:r w:rsidRPr="00916A7D">
              <w:rPr>
                <w:rFonts w:ascii="Times New Roman" w:hAnsi="Times New Roman"/>
                <w:sz w:val="24"/>
                <w:szCs w:val="24"/>
              </w:rPr>
              <w:t xml:space="preserve">■ </w:t>
            </w:r>
            <w:r>
              <w:rPr>
                <w:rFonts w:ascii="Times New Roman" w:hAnsi="Times New Roman"/>
                <w:sz w:val="24"/>
                <w:szCs w:val="24"/>
              </w:rPr>
              <w:t xml:space="preserve">Să asigure BENEFICIARULUI </w:t>
            </w:r>
            <w:r w:rsidRPr="00916A7D">
              <w:rPr>
                <w:rFonts w:ascii="Times New Roman" w:hAnsi="Times New Roman"/>
                <w:sz w:val="24"/>
                <w:szCs w:val="24"/>
              </w:rPr>
              <w:t xml:space="preserve">următoarele  servicii: </w:t>
            </w:r>
          </w:p>
          <w:p w:rsidR="00B45AD6" w:rsidRPr="00916A7D" w:rsidRDefault="00B45AD6" w:rsidP="00B45AD6">
            <w:pPr>
              <w:pStyle w:val="NoSpacing"/>
              <w:spacing w:line="276" w:lineRule="auto"/>
              <w:jc w:val="both"/>
              <w:rPr>
                <w:rFonts w:ascii="Times New Roman" w:hAnsi="Times New Roman"/>
                <w:sz w:val="24"/>
                <w:szCs w:val="24"/>
              </w:rPr>
            </w:pPr>
            <w:r>
              <w:rPr>
                <w:rFonts w:ascii="Times New Roman" w:hAnsi="Times New Roman"/>
                <w:sz w:val="24"/>
                <w:szCs w:val="24"/>
              </w:rPr>
              <w:t xml:space="preserve">               a)  </w:t>
            </w:r>
            <w:r w:rsidRPr="00916A7D">
              <w:rPr>
                <w:rFonts w:ascii="Times New Roman" w:hAnsi="Times New Roman"/>
                <w:sz w:val="24"/>
                <w:szCs w:val="24"/>
              </w:rPr>
              <w:t>asistenţa tehnică prin telefon pentru:</w:t>
            </w:r>
          </w:p>
          <w:p w:rsidR="00B45AD6" w:rsidRPr="00916A7D" w:rsidRDefault="00B45AD6" w:rsidP="00B45AD6">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 identificarea defecţiunilor care generează erorile de funcţionare;</w:t>
            </w:r>
          </w:p>
          <w:p w:rsidR="00B45AD6" w:rsidRPr="00916A7D" w:rsidRDefault="00B45AD6" w:rsidP="00B45AD6">
            <w:pPr>
              <w:pStyle w:val="NoSpacing"/>
              <w:spacing w:line="276" w:lineRule="auto"/>
              <w:ind w:left="720"/>
              <w:jc w:val="both"/>
              <w:rPr>
                <w:rFonts w:ascii="Times New Roman" w:hAnsi="Times New Roman"/>
                <w:sz w:val="24"/>
                <w:szCs w:val="24"/>
              </w:rPr>
            </w:pPr>
            <w:r w:rsidRPr="00916A7D">
              <w:rPr>
                <w:rFonts w:ascii="Times New Roman" w:hAnsi="Times New Roman"/>
                <w:sz w:val="24"/>
                <w:szCs w:val="24"/>
              </w:rPr>
              <w:t xml:space="preserve">       - înlăturarea defecţiunilor minore, dacă este posibil şi nu sunt necesare piese de schimb;</w:t>
            </w:r>
          </w:p>
          <w:p w:rsidR="00B45AD6" w:rsidRPr="00916A7D" w:rsidRDefault="00B45AD6" w:rsidP="00B45AD6">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 identificarea pieselor defecte în scopul înlocuirii, dacă este posibil.</w:t>
            </w:r>
          </w:p>
          <w:p w:rsidR="00B45AD6" w:rsidRPr="00916A7D" w:rsidRDefault="00B45AD6" w:rsidP="00B45AD6">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b)   diagnosticarea şi identificarea pieselor sau subansamblelor defecte. </w:t>
            </w:r>
          </w:p>
          <w:p w:rsidR="00B45AD6" w:rsidRPr="00916A7D" w:rsidRDefault="00B45AD6" w:rsidP="00B45AD6">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c)  după înlocuirea unei piese sau a unui subansamblu, prestatorul va efectua operaţiile necesare pentru reglarea şi verificarea completă a echipamentului, după care va emite un raport de service prin care precizează starea aparatului ( functional/nefuncţional)</w:t>
            </w:r>
          </w:p>
          <w:p w:rsidR="00B45AD6" w:rsidRPr="00B34BD3" w:rsidRDefault="00B45AD6" w:rsidP="00B45AD6">
            <w:pPr>
              <w:pStyle w:val="BodyText"/>
              <w:jc w:val="both"/>
              <w:rPr>
                <w:lang w:val="ro-RO"/>
              </w:rPr>
            </w:pPr>
            <w:r w:rsidRPr="00916A7D">
              <w:rPr>
                <w:lang w:val="ro-RO"/>
              </w:rPr>
              <w:t xml:space="preserve">              </w:t>
            </w:r>
            <w:r w:rsidRPr="00B34BD3">
              <w:rPr>
                <w:lang w:val="ro-RO"/>
              </w:rPr>
              <w:t>d) efectuarea tuturor reglajelor, testărilor şi verificărilor de siguranţă mecanică, electrică, recomandate de producătorul echipamentului.</w:t>
            </w:r>
          </w:p>
          <w:p w:rsidR="00B45AD6" w:rsidRPr="00B34BD3" w:rsidRDefault="00B45AD6" w:rsidP="00B45AD6">
            <w:pPr>
              <w:jc w:val="both"/>
              <w:rPr>
                <w:rFonts w:ascii="Times New Roman" w:hAnsi="Times New Roman"/>
                <w:sz w:val="24"/>
                <w:szCs w:val="24"/>
                <w:lang w:val="ro-RO"/>
              </w:rPr>
            </w:pPr>
            <w:r w:rsidRPr="00B34BD3">
              <w:rPr>
                <w:rFonts w:ascii="Times New Roman" w:hAnsi="Times New Roman"/>
                <w:sz w:val="24"/>
                <w:szCs w:val="24"/>
                <w:lang w:val="ro-RO"/>
              </w:rPr>
              <w:t xml:space="preserve">             e) prestatorul va asigura  verificarea  obligatorie, stabilită conform cărţii tehnice a aparatului în care se specifică periodicitatea verificărilor, urmată de o probă funcţională şi eliberarea Buletinului de verificare - criterii de acceptabilitate.</w:t>
            </w:r>
          </w:p>
          <w:p w:rsidR="00B45AD6" w:rsidRPr="00B34BD3" w:rsidRDefault="00B45AD6" w:rsidP="00B45AD6">
            <w:pPr>
              <w:jc w:val="both"/>
              <w:rPr>
                <w:rFonts w:ascii="Times New Roman" w:hAnsi="Times New Roman"/>
                <w:sz w:val="24"/>
                <w:szCs w:val="24"/>
                <w:lang w:val="ro-RO"/>
              </w:rPr>
            </w:pPr>
            <w:r w:rsidRPr="00B34BD3">
              <w:rPr>
                <w:rFonts w:ascii="Times New Roman" w:hAnsi="Times New Roman"/>
                <w:sz w:val="24"/>
                <w:szCs w:val="24"/>
                <w:lang w:val="ro-RO"/>
              </w:rPr>
              <w:t xml:space="preserve">             f) prestatorul va asigura toate materialele de întreţinere necesare efectuării verificării obligatorii şi care nu cad în sarcina beneficiarului. </w:t>
            </w:r>
          </w:p>
          <w:p w:rsidR="00B45AD6" w:rsidRPr="00B34BD3" w:rsidRDefault="00B45AD6" w:rsidP="00B45AD6">
            <w:pPr>
              <w:jc w:val="both"/>
              <w:rPr>
                <w:rFonts w:ascii="Times New Roman" w:hAnsi="Times New Roman"/>
                <w:sz w:val="24"/>
                <w:szCs w:val="24"/>
                <w:lang w:val="fr-FR"/>
              </w:rPr>
            </w:pPr>
            <w:r w:rsidRPr="00B34BD3">
              <w:rPr>
                <w:rFonts w:ascii="Times New Roman" w:hAnsi="Times New Roman"/>
                <w:sz w:val="24"/>
                <w:szCs w:val="24"/>
                <w:lang w:val="ro-RO"/>
              </w:rPr>
              <w:t xml:space="preserve">             </w:t>
            </w:r>
            <w:r w:rsidRPr="00B34BD3">
              <w:rPr>
                <w:rFonts w:ascii="Times New Roman" w:hAnsi="Times New Roman"/>
                <w:sz w:val="24"/>
                <w:szCs w:val="24"/>
                <w:lang w:val="fr-FR"/>
              </w:rPr>
              <w:t xml:space="preserve">g) prestatorul va asigura transportul subansamblelor de înlocuit/înlocuite </w:t>
            </w:r>
            <w:r>
              <w:rPr>
                <w:rFonts w:ascii="Times New Roman" w:hAnsi="Times New Roman"/>
                <w:sz w:val="24"/>
                <w:szCs w:val="24"/>
                <w:lang w:val="fr-FR"/>
              </w:rPr>
              <w:t>la/de la sediul beneficiarului.</w:t>
            </w:r>
          </w:p>
          <w:p w:rsidR="00B45AD6" w:rsidRPr="00B34BD3" w:rsidRDefault="00B45AD6" w:rsidP="00B45AD6">
            <w:pPr>
              <w:jc w:val="both"/>
              <w:rPr>
                <w:rFonts w:ascii="Times New Roman" w:hAnsi="Times New Roman"/>
                <w:sz w:val="24"/>
                <w:szCs w:val="24"/>
                <w:lang w:val="fr-FR"/>
              </w:rPr>
            </w:pPr>
            <w:r w:rsidRPr="00B34BD3">
              <w:rPr>
                <w:rFonts w:ascii="Times New Roman" w:hAnsi="Times New Roman"/>
                <w:sz w:val="24"/>
                <w:szCs w:val="24"/>
                <w:lang w:val="fr-FR"/>
              </w:rPr>
              <w:lastRenderedPageBreak/>
              <w:t>■ Intervențiile de mentenanță corectivă (reparații accidentale) se vor efectua în număr nelimitat, la solicitarea beneficiarului;</w:t>
            </w:r>
          </w:p>
          <w:p w:rsidR="00B45AD6" w:rsidRPr="00B34BD3" w:rsidRDefault="00B45AD6" w:rsidP="00B45AD6">
            <w:pPr>
              <w:jc w:val="both"/>
              <w:rPr>
                <w:rFonts w:ascii="Times New Roman" w:hAnsi="Times New Roman"/>
                <w:sz w:val="24"/>
                <w:szCs w:val="24"/>
                <w:lang w:val="fr-FR"/>
              </w:rPr>
            </w:pPr>
            <w:r w:rsidRPr="00B34BD3">
              <w:rPr>
                <w:rFonts w:ascii="Times New Roman" w:hAnsi="Times New Roman"/>
                <w:sz w:val="24"/>
                <w:szCs w:val="24"/>
                <w:lang w:val="fr-FR"/>
              </w:rPr>
              <w:t>■ La înlocuirea pieselor defecte, unde este cazul, se va face calibrare, se va oferi garanţia piesei inlocuite, respectiv cea acordată de producător și  garanție pentru manoperă, care se vor specifica in  Raportul de service.</w:t>
            </w:r>
          </w:p>
          <w:p w:rsidR="00B45AD6" w:rsidRPr="00182904" w:rsidRDefault="00B45AD6" w:rsidP="00B45AD6">
            <w:pPr>
              <w:ind w:right="282"/>
              <w:jc w:val="both"/>
              <w:rPr>
                <w:rFonts w:ascii="Times New Roman" w:hAnsi="Times New Roman"/>
                <w:b/>
                <w:sz w:val="24"/>
                <w:szCs w:val="24"/>
                <w:lang w:val="ro-RO" w:eastAsia="ar-SA"/>
              </w:rPr>
            </w:pPr>
            <w:r w:rsidRPr="00182904">
              <w:rPr>
                <w:rFonts w:ascii="Times New Roman" w:hAnsi="Times New Roman"/>
                <w:b/>
                <w:sz w:val="24"/>
                <w:szCs w:val="24"/>
                <w:lang w:val="ro-RO"/>
              </w:rPr>
              <w:t>Piesele de schimb și materialele utilizate, fac obiectul unor comenzi separate, se vor factura la prețul de achiziție, după acceptul autorității contractante.</w:t>
            </w:r>
          </w:p>
          <w:p w:rsidR="00B45AD6" w:rsidRPr="00B647B2" w:rsidRDefault="00B45AD6" w:rsidP="00B45AD6">
            <w:pPr>
              <w:shd w:val="clear" w:color="auto" w:fill="FFFFFF"/>
              <w:jc w:val="both"/>
              <w:rPr>
                <w:rFonts w:ascii="Times New Roman" w:hAnsi="Times New Roman"/>
                <w:strike/>
                <w:sz w:val="24"/>
                <w:szCs w:val="24"/>
                <w:lang w:val="ro-RO"/>
              </w:rPr>
            </w:pPr>
            <w:r w:rsidRPr="00326762">
              <w:rPr>
                <w:rFonts w:ascii="Times New Roman" w:hAnsi="Times New Roman"/>
                <w:i/>
                <w:sz w:val="24"/>
                <w:szCs w:val="24"/>
                <w:lang w:val="ro-RO"/>
              </w:rPr>
              <w:t>Serviciile de întreținere și reparații și înlocuire piese de schimb</w:t>
            </w:r>
            <w:r w:rsidRPr="00B34BD3">
              <w:rPr>
                <w:rFonts w:ascii="Times New Roman" w:hAnsi="Times New Roman"/>
                <w:sz w:val="24"/>
                <w:szCs w:val="24"/>
                <w:lang w:val="ro-RO"/>
              </w:rPr>
              <w:t xml:space="preserve"> reprezintă efectuarea trimestrială, a operaţiunilor de verificare tehnică, revizie tehnică (mentenanță preventivă), conform recomandărilor producătorilor și reparație (mentenanță corectivă) la cererea beneficiarului,  pentru defecțiunile apărute accidental la </w:t>
            </w:r>
            <w:r w:rsidRPr="00916A7D">
              <w:rPr>
                <w:rFonts w:ascii="Times New Roman" w:hAnsi="Times New Roman"/>
                <w:b/>
                <w:i/>
                <w:sz w:val="24"/>
                <w:szCs w:val="24"/>
                <w:lang w:val="ro-RO"/>
              </w:rPr>
              <w:t xml:space="preserve">echipamentele de cercetare din </w:t>
            </w:r>
            <w:r w:rsidRPr="00B647B2">
              <w:rPr>
                <w:rFonts w:ascii="Times New Roman" w:hAnsi="Times New Roman"/>
                <w:b/>
                <w:i/>
                <w:sz w:val="24"/>
                <w:szCs w:val="24"/>
                <w:lang w:val="ro-RO"/>
              </w:rPr>
              <w:t xml:space="preserve">Centrul Român pentru Modelarea sistemelor recirculante de Acvacultura- MoRAS și </w:t>
            </w:r>
            <w:r w:rsidRPr="00B647B2">
              <w:rPr>
                <w:rFonts w:ascii="Times New Roman" w:hAnsi="Times New Roman"/>
                <w:i/>
                <w:sz w:val="24"/>
                <w:szCs w:val="24"/>
                <w:lang w:val="ro-RO"/>
              </w:rPr>
              <w:t>Centrului Integrat pentru Cercetare, Expertiza si Transfer Tehnologic</w:t>
            </w:r>
            <w:r w:rsidRPr="00B647B2">
              <w:rPr>
                <w:rFonts w:ascii="Times New Roman" w:hAnsi="Times New Roman"/>
                <w:sz w:val="24"/>
                <w:szCs w:val="24"/>
                <w:lang w:val="ro-RO"/>
              </w:rPr>
              <w:t xml:space="preserve"> BioAliment-TehnIA</w:t>
            </w:r>
            <w:r w:rsidRPr="00B647B2">
              <w:rPr>
                <w:rFonts w:ascii="Times New Roman" w:hAnsi="Times New Roman"/>
                <w:b/>
                <w:i/>
                <w:sz w:val="24"/>
                <w:szCs w:val="24"/>
                <w:lang w:val="ro-RO"/>
              </w:rPr>
              <w:t xml:space="preserve"> </w:t>
            </w:r>
          </w:p>
          <w:p w:rsidR="00B45AD6" w:rsidRPr="00326762" w:rsidRDefault="00B45AD6" w:rsidP="00B45AD6">
            <w:pPr>
              <w:pStyle w:val="NoSpacing"/>
              <w:spacing w:line="276" w:lineRule="auto"/>
              <w:rPr>
                <w:rFonts w:ascii="Times New Roman" w:hAnsi="Times New Roman"/>
                <w:b/>
                <w:i/>
                <w:sz w:val="24"/>
                <w:szCs w:val="24"/>
                <w:lang w:val="it-IT"/>
              </w:rPr>
            </w:pPr>
            <w:r w:rsidRPr="00326762">
              <w:rPr>
                <w:rFonts w:ascii="Times New Roman" w:hAnsi="Times New Roman"/>
                <w:b/>
                <w:sz w:val="24"/>
                <w:szCs w:val="24"/>
                <w:lang w:val="es-MX"/>
              </w:rPr>
              <w:t>Activități</w:t>
            </w:r>
            <w:r w:rsidRPr="00326762">
              <w:rPr>
                <w:rFonts w:ascii="Times New Roman" w:hAnsi="Times New Roman"/>
                <w:b/>
                <w:i/>
                <w:sz w:val="24"/>
                <w:szCs w:val="24"/>
                <w:lang w:val="es-MX"/>
              </w:rPr>
              <w:t>:</w:t>
            </w:r>
          </w:p>
          <w:p w:rsidR="00B45AD6" w:rsidRPr="00725191" w:rsidRDefault="00B45AD6" w:rsidP="00B45AD6">
            <w:pPr>
              <w:pStyle w:val="NoSpacing"/>
              <w:spacing w:line="276" w:lineRule="auto"/>
              <w:jc w:val="both"/>
              <w:rPr>
                <w:rFonts w:ascii="Times New Roman" w:hAnsi="Times New Roman"/>
                <w:b/>
                <w:sz w:val="24"/>
                <w:szCs w:val="24"/>
                <w:lang w:val="es-MX"/>
              </w:rPr>
            </w:pPr>
            <w:r w:rsidRPr="00725191">
              <w:rPr>
                <w:rFonts w:ascii="Times New Roman" w:hAnsi="Times New Roman"/>
                <w:b/>
                <w:sz w:val="24"/>
                <w:szCs w:val="24"/>
                <w:lang w:val="es-MX"/>
              </w:rPr>
              <w:t>1 -  revizie tehnică (mentenanță preventivă) programată, conform recomandărilor producătorilo</w:t>
            </w:r>
            <w:r>
              <w:rPr>
                <w:rFonts w:ascii="Times New Roman" w:hAnsi="Times New Roman"/>
                <w:b/>
                <w:sz w:val="24"/>
                <w:szCs w:val="24"/>
                <w:lang w:val="es-MX"/>
              </w:rPr>
              <w:t xml:space="preserve">r echipamentelor, constând în: </w:t>
            </w:r>
            <w:r w:rsidRPr="00725191">
              <w:rPr>
                <w:rFonts w:ascii="Times New Roman" w:hAnsi="Times New Roman"/>
                <w:b/>
                <w:sz w:val="24"/>
                <w:szCs w:val="24"/>
                <w:lang w:val="es-MX"/>
              </w:rPr>
              <w:t xml:space="preserve">inspectie, verificare </w:t>
            </w:r>
            <w:r w:rsidRPr="00B45AD6">
              <w:rPr>
                <w:rFonts w:ascii="Times New Roman" w:hAnsi="Times New Roman"/>
                <w:b/>
                <w:sz w:val="24"/>
                <w:szCs w:val="24"/>
                <w:lang w:val="ro-RO"/>
              </w:rPr>
              <w:t>ș</w:t>
            </w:r>
            <w:r w:rsidRPr="00725191">
              <w:rPr>
                <w:rFonts w:ascii="Times New Roman" w:hAnsi="Times New Roman"/>
                <w:b/>
                <w:sz w:val="24"/>
                <w:szCs w:val="24"/>
                <w:lang w:val="es-MX"/>
              </w:rPr>
              <w:t>i testare periodică generală a instalațiilor și a echipamentelor, operațiuni realizate de personalul calificat al prestatorului.</w:t>
            </w:r>
          </w:p>
          <w:p w:rsidR="00B45AD6" w:rsidRPr="00326762" w:rsidRDefault="00B45AD6" w:rsidP="00B45AD6">
            <w:pPr>
              <w:pStyle w:val="NoSpacing"/>
              <w:spacing w:line="276" w:lineRule="auto"/>
              <w:rPr>
                <w:rFonts w:ascii="Times New Roman" w:hAnsi="Times New Roman"/>
                <w:sz w:val="24"/>
                <w:szCs w:val="24"/>
                <w:lang w:val="es-MX"/>
              </w:rPr>
            </w:pPr>
            <w:r w:rsidRPr="00326762">
              <w:rPr>
                <w:rFonts w:ascii="Times New Roman" w:hAnsi="Times New Roman"/>
                <w:b/>
                <w:sz w:val="24"/>
                <w:szCs w:val="24"/>
                <w:lang w:val="es-MX"/>
              </w:rPr>
              <w:t>Scop:</w:t>
            </w:r>
            <w:r w:rsidRPr="00326762">
              <w:rPr>
                <w:rFonts w:ascii="Times New Roman" w:hAnsi="Times New Roman"/>
                <w:sz w:val="24"/>
                <w:szCs w:val="24"/>
                <w:lang w:val="es-MX"/>
              </w:rPr>
              <w:t xml:space="preserve"> Asigurarea funcționării la parametrii nominali ai echipamentului</w:t>
            </w:r>
          </w:p>
          <w:p w:rsidR="00B45AD6" w:rsidRPr="00B34BD3" w:rsidRDefault="00B45AD6" w:rsidP="00B45AD6">
            <w:pPr>
              <w:pStyle w:val="NoSpacing"/>
              <w:spacing w:line="276" w:lineRule="auto"/>
              <w:ind w:firstLine="720"/>
              <w:jc w:val="both"/>
              <w:rPr>
                <w:rFonts w:ascii="Times New Roman" w:hAnsi="Times New Roman"/>
                <w:sz w:val="24"/>
                <w:szCs w:val="24"/>
                <w:lang w:val="es-MX"/>
              </w:rPr>
            </w:pPr>
            <w:r w:rsidRPr="00B34BD3">
              <w:rPr>
                <w:rFonts w:ascii="Times New Roman" w:hAnsi="Times New Roman"/>
                <w:sz w:val="24"/>
                <w:szCs w:val="24"/>
                <w:lang w:val="es-MX"/>
              </w:rPr>
              <w:t>Acest lucru se realizează prin efectuarea operațiunilor prevăzute in documentația (manuale de intreținere/service) furnizată de firma producătoare a echipamentului. In acest sens se au in vedere acele operațiuni, care se efectuează in cadrul reviziei tehnice (mentenanței preventive) inspecție, verificare cu inlocuire sau nu de componente în conformitate cu normele producătorului.</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es-MX"/>
              </w:rPr>
              <w:t>a) Prestatorul de servicii va efectua operaţiunile necesare cu scop preventiv conform activităţii service,</w:t>
            </w:r>
            <w:r>
              <w:rPr>
                <w:rFonts w:ascii="Times New Roman" w:hAnsi="Times New Roman"/>
                <w:bCs/>
                <w:sz w:val="24"/>
                <w:szCs w:val="24"/>
                <w:lang w:val="es-MX"/>
              </w:rPr>
              <w:t xml:space="preserve"> </w:t>
            </w:r>
            <w:r w:rsidRPr="00B34BD3">
              <w:rPr>
                <w:rFonts w:ascii="Times New Roman" w:hAnsi="Times New Roman"/>
                <w:bCs/>
                <w:sz w:val="24"/>
                <w:szCs w:val="24"/>
                <w:lang w:val="es-MX"/>
              </w:rPr>
              <w:t xml:space="preserve">în baza unor programări stabilite de comun acord cu beneficiarul, pentru asigurarea funcţionării echipamentelor la parametrii corespunzători (se va anexa graficul propus pentru lucrări de mentenanță pentru fiecare echipament in parte). </w:t>
            </w:r>
            <w:r w:rsidRPr="00B34BD3">
              <w:rPr>
                <w:rFonts w:ascii="Times New Roman" w:hAnsi="Times New Roman"/>
                <w:bCs/>
                <w:sz w:val="24"/>
                <w:szCs w:val="24"/>
                <w:lang w:val="fr-FR"/>
              </w:rPr>
              <w:t xml:space="preserve">Cu ocazia vizitelor, </w:t>
            </w:r>
            <w:r w:rsidRPr="00B34BD3">
              <w:rPr>
                <w:rFonts w:ascii="Times New Roman" w:hAnsi="Times New Roman"/>
                <w:bCs/>
                <w:sz w:val="24"/>
                <w:szCs w:val="24"/>
                <w:lang w:val="fr-FR"/>
              </w:rPr>
              <w:lastRenderedPageBreak/>
              <w:t>personalul de prestare va întocmi acte de constatare a defecţiunilor</w:t>
            </w:r>
            <w:r>
              <w:rPr>
                <w:rFonts w:ascii="Times New Roman" w:hAnsi="Times New Roman"/>
                <w:bCs/>
                <w:sz w:val="24"/>
                <w:szCs w:val="24"/>
                <w:lang w:val="fr-FR"/>
              </w:rPr>
              <w:t xml:space="preserve"> (</w:t>
            </w:r>
            <w:r w:rsidRPr="00B647B2">
              <w:rPr>
                <w:rFonts w:ascii="Times New Roman" w:hAnsi="Times New Roman"/>
                <w:b/>
                <w:bCs/>
                <w:sz w:val="24"/>
                <w:szCs w:val="24"/>
                <w:lang w:val="fr-FR"/>
              </w:rPr>
              <w:t>Proces verbal de constatare</w:t>
            </w:r>
            <w:r>
              <w:rPr>
                <w:rFonts w:ascii="Times New Roman" w:hAnsi="Times New Roman"/>
                <w:bCs/>
                <w:sz w:val="24"/>
                <w:szCs w:val="24"/>
                <w:lang w:val="fr-FR"/>
              </w:rPr>
              <w:t>)</w:t>
            </w:r>
            <w:r w:rsidRPr="00B34BD3">
              <w:rPr>
                <w:rFonts w:ascii="Times New Roman" w:hAnsi="Times New Roman"/>
                <w:bCs/>
                <w:sz w:val="24"/>
                <w:szCs w:val="24"/>
                <w:lang w:val="fr-FR"/>
              </w:rPr>
              <w:t>, note de recomandare, tabele de inspecție periodică, precum şi rapoarte de service/procese verbale de interventie tehnică;</w:t>
            </w:r>
          </w:p>
          <w:p w:rsidR="00B45AD6" w:rsidRPr="00326762" w:rsidRDefault="00B45AD6" w:rsidP="00B45AD6">
            <w:pPr>
              <w:pStyle w:val="NoSpacing"/>
              <w:spacing w:line="276" w:lineRule="auto"/>
              <w:jc w:val="both"/>
              <w:rPr>
                <w:rFonts w:ascii="Times New Roman" w:hAnsi="Times New Roman"/>
                <w:bCs/>
                <w:sz w:val="24"/>
                <w:szCs w:val="24"/>
                <w:lang w:val="it-IT"/>
              </w:rPr>
            </w:pPr>
            <w:r w:rsidRPr="00326762">
              <w:rPr>
                <w:rFonts w:ascii="Times New Roman" w:hAnsi="Times New Roman"/>
                <w:bCs/>
                <w:sz w:val="24"/>
                <w:szCs w:val="24"/>
                <w:lang w:val="it-IT"/>
              </w:rPr>
              <w:t xml:space="preserve">b) Beneficiarul va furniza prestatorului prin serviciul de asistență telefonică şi/sau prin fax sesizări de ordin tehnic referitoare la defecţiuni sau la serviciile prestate. Prestatorul va descrie modul de funcţionare a serviciului de asistență, precum și modalitatea de raportare si rezolvare a acestora. </w:t>
            </w:r>
            <w:r w:rsidRPr="00326762">
              <w:rPr>
                <w:rFonts w:ascii="Times New Roman" w:hAnsi="Times New Roman"/>
                <w:sz w:val="24"/>
                <w:szCs w:val="24"/>
                <w:lang w:val="es-MX"/>
              </w:rPr>
              <w:t>Intervalul de timp pentru răspuns va fi in termen de maxim 48 de ore, după instiințarea oficială.</w:t>
            </w:r>
          </w:p>
          <w:p w:rsidR="00B45AD6" w:rsidRPr="00B34BD3" w:rsidRDefault="00B45AD6" w:rsidP="00B45AD6">
            <w:pPr>
              <w:pStyle w:val="NoSpacing"/>
              <w:spacing w:line="276" w:lineRule="auto"/>
              <w:jc w:val="both"/>
              <w:rPr>
                <w:rFonts w:ascii="Times New Roman" w:hAnsi="Times New Roman"/>
                <w:bCs/>
                <w:sz w:val="24"/>
                <w:szCs w:val="24"/>
                <w:lang w:val="it-IT"/>
              </w:rPr>
            </w:pPr>
            <w:r w:rsidRPr="00B34BD3">
              <w:rPr>
                <w:rFonts w:ascii="Times New Roman" w:hAnsi="Times New Roman"/>
                <w:bCs/>
                <w:sz w:val="24"/>
                <w:szCs w:val="24"/>
                <w:lang w:val="it-IT"/>
              </w:rPr>
              <w:t>c) Prestatorul de servicii va furniza beneficiarului instrucţiuni privind modul de urmărire  a parametrilor de funcționare, a intervențiilor in perioada de postgaranţie şi a intervenţiilor în caz de urgenţă, tipărit şi în format electronic;</w:t>
            </w:r>
          </w:p>
          <w:p w:rsidR="00B45AD6" w:rsidRPr="00B34BD3" w:rsidRDefault="00B45AD6" w:rsidP="00B45AD6">
            <w:pPr>
              <w:pStyle w:val="NoSpacing"/>
              <w:spacing w:line="276" w:lineRule="auto"/>
              <w:jc w:val="both"/>
              <w:rPr>
                <w:rFonts w:ascii="Times New Roman" w:hAnsi="Times New Roman"/>
                <w:bCs/>
                <w:sz w:val="24"/>
                <w:szCs w:val="24"/>
                <w:lang w:val="it-IT"/>
              </w:rPr>
            </w:pPr>
            <w:r w:rsidRPr="00B34BD3">
              <w:rPr>
                <w:rFonts w:ascii="Times New Roman" w:hAnsi="Times New Roman"/>
                <w:bCs/>
                <w:sz w:val="24"/>
                <w:szCs w:val="24"/>
                <w:lang w:val="it-IT"/>
              </w:rPr>
              <w:t>d) Prestatorul de servicii va păstra confidenţialitatea datelor legate de activitatea beneficiarului şi ale echipamentelor pentru care sunt contractate servicii (se va anexa o declarație in acest sens);</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e) Prestatorul de servicii va acorda garanție de minim 6 luni pentru manopera reparațiilor    efectuate la echipamentele care fac obiectul contractului (se va a</w:t>
            </w:r>
            <w:r>
              <w:rPr>
                <w:rFonts w:ascii="Times New Roman" w:hAnsi="Times New Roman"/>
                <w:bCs/>
                <w:sz w:val="24"/>
                <w:szCs w:val="24"/>
                <w:lang w:val="fr-FR"/>
              </w:rPr>
              <w:t>nexa o declarație în acest sens</w:t>
            </w:r>
            <w:r w:rsidRPr="00B34BD3">
              <w:rPr>
                <w:rFonts w:ascii="Times New Roman" w:hAnsi="Times New Roman"/>
                <w:bCs/>
                <w:sz w:val="24"/>
                <w:szCs w:val="24"/>
                <w:lang w:val="fr-FR"/>
              </w:rPr>
              <w:t>);</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f) Beneficiarul va asigura accesul personalului de service la echipamente, pentru desfăşurarea lucrărilor din cadrul mentenanței preventive și a intervenţiilor în regim de urgenţă.</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g) Beneficiarul va comunica persoanele autorizate să opereze cu echipamentele din dotare, să raporteze datele despre starea echipamentelor şi evenimentele/incidentele survenite şi să confirme prin semnătură rapoartele de service/procesele verbale de interventie, procesele verbale de constatare şi alte documente întocmite de prestator. </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h) Beneficiarul nu va efectua intervenţii asupra echipamentelor în afara celor permise utilizatorului prin manualul de operare/utilizare şi va asigura condiţiile de mediu şi toate utilităţile (energie electrică, materiale consumabile, etc.), necesare pentru funcţionarea </w:t>
            </w:r>
            <w:r w:rsidRPr="00B34BD3">
              <w:rPr>
                <w:rFonts w:ascii="Times New Roman" w:hAnsi="Times New Roman"/>
                <w:bCs/>
                <w:sz w:val="24"/>
                <w:szCs w:val="24"/>
                <w:lang w:val="fr-FR"/>
              </w:rPr>
              <w:lastRenderedPageBreak/>
              <w:t>corectă şi continuă a echipamentelor, precum şi prevederile referitoare la  securitatea și sănătatea muncii.</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i) Evidenţa defecţiunilor şi a operaţiunilor de mentenanţă se ţine la beneficiar, conform documentaţiei şi recomandărilor prestatorului. Pe baza acestei evidenţe şi a evidenţei proprii întocmite de personalul de service, prestatorul va stabili împreună cu beneficiarul măsuri corective, tehnice sau organizatorice, necesare pentru prevenirea defecţiunilor cu cea mai mare rată de apariţie sau pentru diminuarea urmărilor negative ale acestora în cazul în care nu pot fi prevenite. </w:t>
            </w:r>
          </w:p>
          <w:p w:rsidR="00B45AD6" w:rsidRPr="00B34BD3"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j) Beneficiarul va nominaliza persoana împuternicită să-l reprezinte pe perioada activităţilor de service. Această persoană va viza documentele întocmite de prestator şi confirmate prin semnătură de personalul utilizator.</w:t>
            </w:r>
          </w:p>
          <w:p w:rsidR="00B45AD6" w:rsidRPr="00B647B2" w:rsidRDefault="00B45AD6" w:rsidP="00B45AD6">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k) Prestatorul de servicii va trebui să propună beneficiarului, prin documente scrise, optimizarea modului </w:t>
            </w:r>
            <w:r w:rsidRPr="00B647B2">
              <w:rPr>
                <w:rFonts w:ascii="Times New Roman" w:hAnsi="Times New Roman"/>
                <w:bCs/>
                <w:sz w:val="24"/>
                <w:szCs w:val="24"/>
                <w:lang w:val="fr-FR"/>
              </w:rPr>
              <w:t>de exploatare a echipamentelor, după caz, precum şi a modului de evidenţă a operaţiunilor de mentenanţă;</w:t>
            </w:r>
          </w:p>
          <w:p w:rsidR="00B45AD6" w:rsidRPr="0082712A" w:rsidRDefault="00B45AD6" w:rsidP="00B45AD6">
            <w:pPr>
              <w:pStyle w:val="NoSpacing"/>
              <w:spacing w:line="276" w:lineRule="auto"/>
              <w:jc w:val="both"/>
              <w:rPr>
                <w:rFonts w:ascii="Times New Roman" w:hAnsi="Times New Roman"/>
                <w:b/>
                <w:bCs/>
                <w:sz w:val="24"/>
                <w:szCs w:val="24"/>
                <w:lang w:val="fr-FR"/>
              </w:rPr>
            </w:pPr>
            <w:r w:rsidRPr="00B647B2">
              <w:rPr>
                <w:rFonts w:ascii="Times New Roman" w:hAnsi="Times New Roman"/>
                <w:bCs/>
                <w:sz w:val="24"/>
                <w:szCs w:val="24"/>
                <w:lang w:val="fr-FR"/>
              </w:rPr>
              <w:t xml:space="preserve">l) </w:t>
            </w:r>
            <w:r w:rsidRPr="00B647B2">
              <w:rPr>
                <w:rFonts w:ascii="Times New Roman" w:hAnsi="Times New Roman"/>
                <w:b/>
                <w:bCs/>
                <w:sz w:val="24"/>
                <w:szCs w:val="24"/>
                <w:lang w:val="fr-FR"/>
              </w:rPr>
              <w:t>Prestatorul de servicii va asigura efectuarea verificării metrologice/ISCIR pentru echipamente, acolo unde este cazul, corespunzătoare, conform prevederilor legale specifice.</w:t>
            </w:r>
          </w:p>
          <w:p w:rsidR="00B45AD6" w:rsidRPr="00326762" w:rsidRDefault="00B45AD6" w:rsidP="00B45AD6">
            <w:pPr>
              <w:pStyle w:val="NoSpacing"/>
              <w:spacing w:line="276" w:lineRule="auto"/>
              <w:jc w:val="both"/>
              <w:rPr>
                <w:rFonts w:ascii="Times New Roman" w:hAnsi="Times New Roman"/>
                <w:sz w:val="24"/>
                <w:szCs w:val="24"/>
                <w:lang w:val="es-MX"/>
              </w:rPr>
            </w:pPr>
          </w:p>
          <w:p w:rsidR="00B45AD6" w:rsidRPr="00725191" w:rsidRDefault="00B45AD6" w:rsidP="00B45AD6">
            <w:pPr>
              <w:pStyle w:val="NoSpacing"/>
              <w:spacing w:line="276" w:lineRule="auto"/>
              <w:jc w:val="both"/>
              <w:rPr>
                <w:rFonts w:ascii="Times New Roman" w:hAnsi="Times New Roman"/>
                <w:b/>
                <w:sz w:val="24"/>
                <w:szCs w:val="24"/>
                <w:lang w:val="es-MX"/>
              </w:rPr>
            </w:pPr>
            <w:r w:rsidRPr="00725191">
              <w:rPr>
                <w:rFonts w:ascii="Times New Roman" w:hAnsi="Times New Roman"/>
                <w:b/>
                <w:sz w:val="24"/>
                <w:szCs w:val="24"/>
                <w:lang w:val="es-MX"/>
              </w:rPr>
              <w:t>2 –reparatie (mentenanță corectivă) constând in operațiuni realízate de personalul calificat al prestatorului in vederea diagnosticării și inlocuirii componentelor defecte (ce nu fac obiectul prezentului contract) la solicitatea expresă a beneficiarului.</w:t>
            </w:r>
          </w:p>
          <w:p w:rsidR="00B45AD6" w:rsidRPr="00B45AD6" w:rsidRDefault="00B45AD6" w:rsidP="00B45AD6">
            <w:pPr>
              <w:pStyle w:val="Heading1"/>
              <w:tabs>
                <w:tab w:val="left" w:pos="0"/>
              </w:tabs>
              <w:jc w:val="both"/>
              <w:rPr>
                <w:rFonts w:ascii="Times New Roman" w:hAnsi="Times New Roman"/>
                <w:bCs w:val="0"/>
                <w:color w:val="000000" w:themeColor="text1"/>
                <w:sz w:val="24"/>
                <w:szCs w:val="24"/>
                <w:lang w:val="es-MX"/>
              </w:rPr>
            </w:pPr>
            <w:r w:rsidRPr="00B45AD6">
              <w:rPr>
                <w:rFonts w:ascii="Times New Roman" w:hAnsi="Times New Roman"/>
                <w:bCs w:val="0"/>
                <w:color w:val="000000" w:themeColor="text1"/>
                <w:sz w:val="24"/>
                <w:szCs w:val="24"/>
                <w:lang w:val="es-MX"/>
              </w:rPr>
              <w:t>Scop: - Depanarea echipamentului in caz de defect</w:t>
            </w:r>
          </w:p>
          <w:p w:rsidR="00B45AD6" w:rsidRPr="00B34BD3" w:rsidRDefault="00B45AD6" w:rsidP="00B45AD6">
            <w:pPr>
              <w:pStyle w:val="NoSpacing"/>
              <w:spacing w:line="276" w:lineRule="auto"/>
              <w:ind w:firstLine="720"/>
              <w:jc w:val="both"/>
              <w:rPr>
                <w:rFonts w:ascii="Times New Roman" w:hAnsi="Times New Roman"/>
                <w:color w:val="000000"/>
                <w:sz w:val="24"/>
                <w:szCs w:val="24"/>
                <w:lang w:val="fr-FR"/>
              </w:rPr>
            </w:pPr>
            <w:r w:rsidRPr="00B34BD3">
              <w:rPr>
                <w:rFonts w:ascii="Times New Roman" w:hAnsi="Times New Roman"/>
                <w:sz w:val="24"/>
                <w:szCs w:val="24"/>
                <w:lang w:val="fr-FR"/>
              </w:rPr>
              <w:t xml:space="preserve">Depanarea echipamentului in caz de defect, se va face la solicitarea beneficiarului sau in urma constatărilor efectuate in cadrul activităților de mentenanță, ori de câte ori este nevoie. </w:t>
            </w:r>
            <w:r w:rsidRPr="00B34BD3">
              <w:rPr>
                <w:rFonts w:ascii="Times New Roman" w:hAnsi="Times New Roman"/>
                <w:color w:val="000000"/>
                <w:sz w:val="24"/>
                <w:szCs w:val="24"/>
                <w:lang w:val="fr-FR"/>
              </w:rPr>
              <w:t>Prestatorul va trebui să asigure inlocuirea tuturor pieselor/componentelor defecte, fara costuri suplimentare.</w:t>
            </w:r>
          </w:p>
          <w:p w:rsidR="00B45AD6" w:rsidRPr="00725191" w:rsidRDefault="00B45AD6" w:rsidP="00B45AD6">
            <w:pPr>
              <w:pStyle w:val="NoSpacing"/>
              <w:spacing w:line="276" w:lineRule="auto"/>
              <w:jc w:val="both"/>
              <w:rPr>
                <w:rFonts w:ascii="Times New Roman" w:hAnsi="Times New Roman"/>
                <w:color w:val="000000"/>
                <w:sz w:val="24"/>
                <w:szCs w:val="24"/>
                <w:lang w:val="es-MX"/>
              </w:rPr>
            </w:pPr>
            <w:r w:rsidRPr="00725191">
              <w:rPr>
                <w:rFonts w:ascii="Times New Roman" w:hAnsi="Times New Roman"/>
                <w:color w:val="000000"/>
                <w:sz w:val="24"/>
                <w:szCs w:val="24"/>
                <w:lang w:val="es-MX"/>
              </w:rPr>
              <w:t>Piesele de schimb nu sunt i</w:t>
            </w:r>
            <w:r>
              <w:rPr>
                <w:rFonts w:ascii="Times New Roman" w:hAnsi="Times New Roman"/>
                <w:color w:val="000000"/>
                <w:sz w:val="24"/>
                <w:szCs w:val="24"/>
                <w:lang w:val="es-MX"/>
              </w:rPr>
              <w:t>ncluse în valoarea contractului</w:t>
            </w:r>
            <w:r w:rsidRPr="00725191">
              <w:rPr>
                <w:rFonts w:ascii="Times New Roman" w:hAnsi="Times New Roman"/>
                <w:color w:val="000000"/>
                <w:sz w:val="24"/>
                <w:szCs w:val="24"/>
                <w:lang w:val="es-MX"/>
              </w:rPr>
              <w:t>.</w:t>
            </w:r>
          </w:p>
          <w:p w:rsidR="00B45AD6" w:rsidRPr="00725191" w:rsidRDefault="00B45AD6" w:rsidP="00B45AD6">
            <w:pPr>
              <w:pStyle w:val="NoSpacing"/>
              <w:spacing w:line="276" w:lineRule="auto"/>
              <w:jc w:val="both"/>
              <w:rPr>
                <w:rFonts w:ascii="Times New Roman" w:hAnsi="Times New Roman"/>
                <w:color w:val="000000"/>
                <w:sz w:val="24"/>
                <w:szCs w:val="24"/>
                <w:lang w:val="es-MX"/>
              </w:rPr>
            </w:pPr>
            <w:r w:rsidRPr="00B34BD3">
              <w:rPr>
                <w:rFonts w:ascii="Times New Roman" w:hAnsi="Times New Roman"/>
                <w:color w:val="000000"/>
                <w:sz w:val="24"/>
                <w:szCs w:val="24"/>
                <w:lang w:val="fr-FR"/>
              </w:rPr>
              <w:lastRenderedPageBreak/>
              <w:t>P</w:t>
            </w:r>
            <w:r w:rsidRPr="00725191">
              <w:rPr>
                <w:rFonts w:ascii="Times New Roman" w:hAnsi="Times New Roman"/>
                <w:color w:val="000000"/>
                <w:sz w:val="24"/>
                <w:szCs w:val="24"/>
                <w:lang w:val="es-MX"/>
              </w:rPr>
              <w:t>iesele de schimb/componentele defecte ce urmează a fi schimbate se achiziționează pe bază de comandă de către beneficiar</w:t>
            </w:r>
            <w:r>
              <w:rPr>
                <w:rFonts w:ascii="Times New Roman" w:hAnsi="Times New Roman"/>
                <w:color w:val="000000"/>
                <w:sz w:val="24"/>
                <w:szCs w:val="24"/>
                <w:lang w:val="es-MX"/>
              </w:rPr>
              <w:t xml:space="preserve">, si </w:t>
            </w:r>
            <w:r w:rsidRPr="00B45AD6">
              <w:rPr>
                <w:rFonts w:ascii="Times New Roman" w:hAnsi="Times New Roman"/>
                <w:sz w:val="24"/>
                <w:szCs w:val="24"/>
                <w:lang w:val="fr-FR"/>
              </w:rPr>
              <w:t>se vor factura la valoarea de intrare la prestator</w:t>
            </w:r>
            <w:r w:rsidRPr="00725191">
              <w:rPr>
                <w:rFonts w:ascii="Times New Roman" w:hAnsi="Times New Roman"/>
                <w:color w:val="000000"/>
                <w:sz w:val="24"/>
                <w:szCs w:val="24"/>
                <w:lang w:val="es-MX"/>
              </w:rPr>
              <w:t xml:space="preserve">. </w:t>
            </w:r>
          </w:p>
          <w:p w:rsidR="00B45AD6" w:rsidRPr="00B34BD3" w:rsidRDefault="00B45AD6" w:rsidP="00B45AD6">
            <w:pPr>
              <w:pStyle w:val="NoSpacing"/>
              <w:spacing w:line="276" w:lineRule="auto"/>
              <w:jc w:val="both"/>
              <w:rPr>
                <w:rFonts w:ascii="Times New Roman" w:hAnsi="Times New Roman"/>
                <w:b/>
                <w:color w:val="000000"/>
                <w:sz w:val="24"/>
                <w:szCs w:val="24"/>
                <w:u w:val="single"/>
                <w:lang w:val="fr-FR"/>
              </w:rPr>
            </w:pPr>
            <w:r w:rsidRPr="00725191">
              <w:rPr>
                <w:rFonts w:ascii="Times New Roman" w:hAnsi="Times New Roman"/>
                <w:color w:val="000000"/>
                <w:sz w:val="24"/>
                <w:szCs w:val="24"/>
                <w:lang w:val="es-MX"/>
              </w:rPr>
              <w:t>Reparațiile accidentale  vor fi f</w:t>
            </w:r>
            <w:r w:rsidRPr="00B34BD3">
              <w:rPr>
                <w:rFonts w:ascii="Times New Roman" w:hAnsi="Times New Roman"/>
                <w:color w:val="000000"/>
                <w:sz w:val="24"/>
                <w:szCs w:val="24"/>
                <w:lang w:val="fr-FR"/>
              </w:rPr>
              <w:t>ă</w:t>
            </w:r>
            <w:r w:rsidRPr="00725191">
              <w:rPr>
                <w:rFonts w:ascii="Times New Roman" w:hAnsi="Times New Roman"/>
                <w:color w:val="000000"/>
                <w:sz w:val="24"/>
                <w:szCs w:val="24"/>
                <w:lang w:val="es-MX"/>
              </w:rPr>
              <w:t>cute ori de câte ori solicită beneficiarul, după cum urmează</w:t>
            </w:r>
            <w:r w:rsidRPr="00B34BD3">
              <w:rPr>
                <w:rFonts w:ascii="Times New Roman" w:hAnsi="Times New Roman"/>
                <w:color w:val="000000"/>
                <w:sz w:val="24"/>
                <w:szCs w:val="24"/>
                <w:lang w:val="fr-FR"/>
              </w:rPr>
              <w:t>:</w:t>
            </w:r>
          </w:p>
          <w:p w:rsidR="00B45AD6" w:rsidRPr="00725191" w:rsidRDefault="00B45AD6" w:rsidP="00B45AD6">
            <w:pPr>
              <w:pStyle w:val="NoSpacing"/>
              <w:spacing w:line="276" w:lineRule="auto"/>
              <w:jc w:val="both"/>
              <w:rPr>
                <w:rFonts w:ascii="Times New Roman" w:hAnsi="Times New Roman"/>
                <w:b/>
                <w:color w:val="000000"/>
                <w:sz w:val="24"/>
                <w:szCs w:val="24"/>
                <w:u w:val="single"/>
                <w:lang w:val="es-MX"/>
              </w:rPr>
            </w:pPr>
            <w:r w:rsidRPr="00725191">
              <w:rPr>
                <w:rFonts w:ascii="Times New Roman" w:hAnsi="Times New Roman"/>
                <w:color w:val="000000"/>
                <w:sz w:val="24"/>
                <w:szCs w:val="24"/>
                <w:lang w:val="es-MX"/>
              </w:rPr>
              <w:t>a)  Atunci când, cu ocazia verificărilor periodice sau a intervențiilor, se constată necesitatea înlocuirii anumitor piese, acest lucru va fi specificat în Raportul de service/ Fișa de intervenție,  iar în baza acestora, dacă se consideră oportun, va fi elaborată comandă fermă din partea beneficiarului  pentru achiziționarea  pieselor respective.</w:t>
            </w:r>
          </w:p>
          <w:p w:rsidR="00B45AD6" w:rsidRPr="00725191" w:rsidRDefault="00B45AD6" w:rsidP="00B45AD6">
            <w:pPr>
              <w:pStyle w:val="NoSpacing"/>
              <w:spacing w:line="276" w:lineRule="auto"/>
              <w:jc w:val="both"/>
              <w:rPr>
                <w:rFonts w:ascii="Times New Roman" w:hAnsi="Times New Roman"/>
                <w:b/>
                <w:color w:val="000000"/>
                <w:sz w:val="24"/>
                <w:szCs w:val="24"/>
                <w:u w:val="single"/>
                <w:lang w:val="es-MX"/>
              </w:rPr>
            </w:pPr>
            <w:r w:rsidRPr="00725191">
              <w:rPr>
                <w:rFonts w:ascii="Times New Roman" w:hAnsi="Times New Roman"/>
                <w:color w:val="000000"/>
                <w:sz w:val="24"/>
                <w:szCs w:val="24"/>
                <w:lang w:val="es-MX"/>
              </w:rPr>
              <w:t>b)  Livrarea pieselor de schimb se va face g</w:t>
            </w:r>
            <w:r>
              <w:rPr>
                <w:rFonts w:ascii="Times New Roman" w:hAnsi="Times New Roman"/>
                <w:color w:val="000000"/>
                <w:sz w:val="24"/>
                <w:szCs w:val="24"/>
                <w:lang w:val="es-MX"/>
              </w:rPr>
              <w:t>ratuit la sediul beneficiarului</w:t>
            </w:r>
            <w:r w:rsidRPr="00725191">
              <w:rPr>
                <w:rFonts w:ascii="Times New Roman" w:hAnsi="Times New Roman"/>
                <w:color w:val="000000"/>
                <w:sz w:val="24"/>
                <w:szCs w:val="24"/>
                <w:lang w:val="es-MX"/>
              </w:rPr>
              <w:t>.</w:t>
            </w:r>
          </w:p>
          <w:p w:rsidR="00B45AD6" w:rsidRPr="00725191" w:rsidRDefault="00B45AD6" w:rsidP="00B45AD6">
            <w:pPr>
              <w:pStyle w:val="NoSpacing"/>
              <w:spacing w:line="276" w:lineRule="auto"/>
              <w:jc w:val="both"/>
              <w:rPr>
                <w:rFonts w:ascii="Times New Roman" w:hAnsi="Times New Roman"/>
                <w:b/>
                <w:color w:val="000000"/>
                <w:sz w:val="24"/>
                <w:szCs w:val="24"/>
                <w:u w:val="single"/>
                <w:lang w:val="es-MX"/>
              </w:rPr>
            </w:pPr>
            <w:r>
              <w:rPr>
                <w:rFonts w:ascii="Times New Roman" w:hAnsi="Times New Roman"/>
                <w:color w:val="000000"/>
                <w:sz w:val="24"/>
                <w:szCs w:val="24"/>
                <w:lang w:val="es-MX"/>
              </w:rPr>
              <w:t>c</w:t>
            </w:r>
            <w:r w:rsidRPr="00725191">
              <w:rPr>
                <w:rFonts w:ascii="Times New Roman" w:hAnsi="Times New Roman"/>
                <w:color w:val="000000"/>
                <w:sz w:val="24"/>
                <w:szCs w:val="24"/>
                <w:lang w:val="es-MX"/>
              </w:rPr>
              <w:t>) Se vor utiliza numai piese de schimb noi, certificate/omologate și agreate de producător, corespunzătoare echipamentelor pentru care se solicită service.</w:t>
            </w:r>
          </w:p>
          <w:p w:rsidR="00B45AD6" w:rsidRPr="00725191" w:rsidRDefault="00B45AD6" w:rsidP="00B45AD6">
            <w:pPr>
              <w:pStyle w:val="NoSpacing"/>
              <w:spacing w:line="276" w:lineRule="auto"/>
              <w:jc w:val="both"/>
              <w:rPr>
                <w:rFonts w:ascii="Times New Roman" w:hAnsi="Times New Roman"/>
                <w:color w:val="000000"/>
                <w:sz w:val="24"/>
                <w:szCs w:val="24"/>
                <w:lang w:val="es-MX"/>
              </w:rPr>
            </w:pPr>
            <w:r>
              <w:rPr>
                <w:rFonts w:ascii="Times New Roman" w:hAnsi="Times New Roman"/>
                <w:color w:val="000000"/>
                <w:sz w:val="24"/>
                <w:szCs w:val="24"/>
                <w:lang w:val="es-MX"/>
              </w:rPr>
              <w:t>d</w:t>
            </w:r>
            <w:r w:rsidRPr="00725191">
              <w:rPr>
                <w:rFonts w:ascii="Times New Roman" w:hAnsi="Times New Roman"/>
                <w:color w:val="000000"/>
                <w:sz w:val="24"/>
                <w:szCs w:val="24"/>
                <w:lang w:val="es-MX"/>
              </w:rPr>
              <w:t xml:space="preserve">) Piesele defecte se </w:t>
            </w:r>
            <w:r>
              <w:rPr>
                <w:rFonts w:ascii="Times New Roman" w:hAnsi="Times New Roman"/>
                <w:color w:val="000000"/>
                <w:sz w:val="24"/>
                <w:szCs w:val="24"/>
                <w:lang w:val="es-MX"/>
              </w:rPr>
              <w:t>vor preda beneficiarului</w:t>
            </w:r>
            <w:r w:rsidRPr="00725191">
              <w:rPr>
                <w:rFonts w:ascii="Times New Roman" w:hAnsi="Times New Roman"/>
                <w:color w:val="000000"/>
                <w:sz w:val="24"/>
                <w:szCs w:val="24"/>
                <w:lang w:val="es-MX"/>
              </w:rPr>
              <w:t xml:space="preserve"> dupa ce se repune in functie aparatul.</w:t>
            </w:r>
          </w:p>
          <w:p w:rsidR="00B45AD6" w:rsidRPr="00725191" w:rsidRDefault="00B45AD6" w:rsidP="00B45AD6">
            <w:pPr>
              <w:pStyle w:val="NoSpacing"/>
              <w:spacing w:line="276" w:lineRule="auto"/>
              <w:jc w:val="both"/>
              <w:rPr>
                <w:rFonts w:ascii="Times New Roman" w:hAnsi="Times New Roman"/>
                <w:color w:val="000000"/>
                <w:sz w:val="24"/>
                <w:szCs w:val="24"/>
                <w:lang w:val="es-MX"/>
              </w:rPr>
            </w:pPr>
            <w:r>
              <w:rPr>
                <w:rFonts w:ascii="Times New Roman" w:hAnsi="Times New Roman"/>
                <w:color w:val="000000"/>
                <w:sz w:val="24"/>
                <w:szCs w:val="24"/>
                <w:lang w:val="es-MX"/>
              </w:rPr>
              <w:t>e</w:t>
            </w:r>
            <w:r w:rsidRPr="00725191">
              <w:rPr>
                <w:rFonts w:ascii="Times New Roman" w:hAnsi="Times New Roman"/>
                <w:color w:val="000000"/>
                <w:sz w:val="24"/>
                <w:szCs w:val="24"/>
                <w:lang w:val="es-MX"/>
              </w:rPr>
              <w:t xml:space="preserve">)  Piesele de schimb se vor afla numai în ambalajul original  marcat de producător </w:t>
            </w:r>
          </w:p>
          <w:p w:rsidR="00B45AD6" w:rsidRPr="00B34BD3" w:rsidRDefault="00B45AD6" w:rsidP="00B45AD6">
            <w:pPr>
              <w:pStyle w:val="NoSpacing"/>
              <w:spacing w:line="276" w:lineRule="auto"/>
              <w:jc w:val="both"/>
              <w:rPr>
                <w:rFonts w:ascii="Times New Roman" w:hAnsi="Times New Roman"/>
                <w:color w:val="000000"/>
                <w:sz w:val="24"/>
                <w:szCs w:val="24"/>
                <w:lang w:val="fr-FR"/>
              </w:rPr>
            </w:pPr>
            <w:r w:rsidRPr="00725191">
              <w:rPr>
                <w:rFonts w:ascii="Times New Roman" w:hAnsi="Times New Roman"/>
                <w:color w:val="000000"/>
                <w:sz w:val="24"/>
                <w:szCs w:val="24"/>
                <w:lang w:val="es-MX"/>
              </w:rPr>
              <w:t xml:space="preserve"> </w:t>
            </w:r>
            <w:r>
              <w:rPr>
                <w:rFonts w:ascii="Times New Roman" w:hAnsi="Times New Roman"/>
                <w:color w:val="000000"/>
                <w:sz w:val="24"/>
                <w:szCs w:val="24"/>
                <w:lang w:val="es-MX"/>
              </w:rPr>
              <w:t>f</w:t>
            </w:r>
            <w:r w:rsidRPr="00725191">
              <w:rPr>
                <w:rFonts w:ascii="Times New Roman" w:hAnsi="Times New Roman"/>
                <w:color w:val="000000"/>
                <w:sz w:val="24"/>
                <w:szCs w:val="24"/>
                <w:lang w:val="es-MX"/>
              </w:rPr>
              <w:t>) Garanția  pentru píesele de schimb va fi cea recomandată de producător/lege.</w:t>
            </w:r>
          </w:p>
          <w:p w:rsidR="00B45AD6" w:rsidRPr="00725191" w:rsidRDefault="00B45AD6" w:rsidP="00B45AD6">
            <w:pPr>
              <w:pStyle w:val="NoSpacing"/>
              <w:spacing w:line="276" w:lineRule="auto"/>
              <w:jc w:val="both"/>
              <w:rPr>
                <w:rFonts w:ascii="Times New Roman" w:hAnsi="Times New Roman"/>
                <w:color w:val="000000"/>
                <w:sz w:val="24"/>
                <w:szCs w:val="24"/>
                <w:lang w:val="es-MX"/>
              </w:rPr>
            </w:pPr>
            <w:r w:rsidRPr="00725191">
              <w:rPr>
                <w:rFonts w:ascii="Times New Roman" w:hAnsi="Times New Roman"/>
                <w:color w:val="000000"/>
                <w:sz w:val="24"/>
                <w:szCs w:val="24"/>
                <w:lang w:val="es-MX"/>
              </w:rPr>
              <w:t xml:space="preserve"> </w:t>
            </w:r>
            <w:r>
              <w:rPr>
                <w:rFonts w:ascii="Times New Roman" w:hAnsi="Times New Roman"/>
                <w:color w:val="000000"/>
                <w:sz w:val="24"/>
                <w:szCs w:val="24"/>
                <w:lang w:val="es-MX"/>
              </w:rPr>
              <w:t>g</w:t>
            </w:r>
            <w:r w:rsidRPr="00725191">
              <w:rPr>
                <w:rFonts w:ascii="Times New Roman" w:hAnsi="Times New Roman"/>
                <w:color w:val="000000"/>
                <w:sz w:val="24"/>
                <w:szCs w:val="24"/>
                <w:lang w:val="es-MX"/>
              </w:rPr>
              <w:t>) În cazul în care reperele înlocuite se defectează în perioada de garanție, prestatorul are obligația de a furniza  gratuit píesele de schimb care se defectează.</w:t>
            </w:r>
          </w:p>
          <w:p w:rsidR="00B45AD6" w:rsidRPr="00725191" w:rsidRDefault="00B45AD6" w:rsidP="00B45AD6">
            <w:pPr>
              <w:pStyle w:val="NoSpacing"/>
              <w:spacing w:line="276" w:lineRule="auto"/>
              <w:jc w:val="both"/>
              <w:rPr>
                <w:rFonts w:ascii="Times New Roman" w:hAnsi="Times New Roman"/>
                <w:sz w:val="24"/>
                <w:szCs w:val="24"/>
                <w:lang w:val="es-MX"/>
              </w:rPr>
            </w:pPr>
            <w:r w:rsidRPr="00725191">
              <w:rPr>
                <w:rFonts w:ascii="Times New Roman" w:hAnsi="Times New Roman"/>
                <w:sz w:val="24"/>
                <w:szCs w:val="24"/>
                <w:lang w:val="es-MX"/>
              </w:rPr>
              <w:t xml:space="preserve"> </w:t>
            </w:r>
            <w:r>
              <w:rPr>
                <w:rFonts w:ascii="Times New Roman" w:hAnsi="Times New Roman"/>
                <w:sz w:val="24"/>
                <w:szCs w:val="24"/>
                <w:lang w:val="es-MX"/>
              </w:rPr>
              <w:t>h</w:t>
            </w:r>
            <w:r w:rsidRPr="00725191">
              <w:rPr>
                <w:rFonts w:ascii="Times New Roman" w:hAnsi="Times New Roman"/>
                <w:sz w:val="24"/>
                <w:szCs w:val="24"/>
                <w:lang w:val="es-MX"/>
              </w:rPr>
              <w:t>)</w:t>
            </w:r>
            <w:r>
              <w:rPr>
                <w:rFonts w:ascii="Times New Roman" w:hAnsi="Times New Roman"/>
                <w:sz w:val="24"/>
                <w:szCs w:val="24"/>
                <w:lang w:val="es-MX"/>
              </w:rPr>
              <w:t xml:space="preserve"> </w:t>
            </w:r>
            <w:r w:rsidRPr="00725191">
              <w:rPr>
                <w:rFonts w:ascii="Times New Roman" w:hAnsi="Times New Roman"/>
                <w:sz w:val="24"/>
                <w:szCs w:val="24"/>
                <w:lang w:val="es-MX"/>
              </w:rPr>
              <w:t>Totodată, autoritatea contractantă iși rezervă dreptul de a achiziționa piese de schimb/componente de la terți furnizori, in cazul in care există și sunt mai avantajoase din punct de vedere financiar, montajul acestora fiind  sarcina prestatorului.</w:t>
            </w:r>
          </w:p>
          <w:p w:rsidR="00B26EAC" w:rsidRPr="00AC61EF" w:rsidRDefault="00B26EAC" w:rsidP="00B26EAC">
            <w:pPr>
              <w:ind w:right="282"/>
              <w:jc w:val="both"/>
              <w:rPr>
                <w:rFonts w:ascii="Times New Roman" w:hAnsi="Times New Roman"/>
                <w:b/>
                <w:sz w:val="24"/>
                <w:szCs w:val="24"/>
                <w:lang w:val="es-MX" w:eastAsia="ar-SA"/>
              </w:rPr>
            </w:pPr>
          </w:p>
          <w:p w:rsidR="00B26EAC" w:rsidRPr="00B45AD6" w:rsidRDefault="00B26EAC" w:rsidP="00B45AD6">
            <w:pPr>
              <w:pStyle w:val="ListParagraph"/>
              <w:numPr>
                <w:ilvl w:val="0"/>
                <w:numId w:val="38"/>
              </w:numPr>
              <w:spacing w:line="276" w:lineRule="auto"/>
              <w:ind w:right="282"/>
              <w:jc w:val="both"/>
              <w:rPr>
                <w:b/>
                <w:lang w:val="ro-RO" w:eastAsia="ar-SA"/>
              </w:rPr>
            </w:pPr>
            <w:r w:rsidRPr="00B45AD6">
              <w:rPr>
                <w:b/>
                <w:lang w:val="ro-RO" w:eastAsia="ar-SA"/>
              </w:rPr>
              <w:t>RECEPȚIA SERVICIILOR</w:t>
            </w:r>
            <w:r w:rsidR="002927BE" w:rsidRPr="00B45AD6">
              <w:rPr>
                <w:b/>
                <w:lang w:val="ro-RO" w:eastAsia="ar-SA"/>
              </w:rPr>
              <w:t xml:space="preserve"> pentru LOT 1 si LOT 2</w:t>
            </w:r>
          </w:p>
          <w:p w:rsidR="00B45AD6" w:rsidRPr="00B45AD6" w:rsidRDefault="00B45AD6" w:rsidP="00B45AD6">
            <w:pPr>
              <w:pStyle w:val="NoSpacing"/>
              <w:spacing w:line="276" w:lineRule="auto"/>
              <w:ind w:right="282"/>
              <w:jc w:val="both"/>
              <w:rPr>
                <w:rFonts w:ascii="Times New Roman" w:hAnsi="Times New Roman"/>
                <w:sz w:val="24"/>
                <w:szCs w:val="24"/>
                <w:lang w:val="ro-RO"/>
              </w:rPr>
            </w:pPr>
            <w:r w:rsidRPr="00B45AD6">
              <w:rPr>
                <w:rFonts w:ascii="Times New Roman" w:hAnsi="Times New Roman"/>
                <w:sz w:val="24"/>
                <w:szCs w:val="24"/>
                <w:lang w:val="ro-RO"/>
              </w:rPr>
              <w:t>In urma prestarii serviciilor de între</w:t>
            </w:r>
            <w:r w:rsidRPr="00B45AD6">
              <w:rPr>
                <w:rFonts w:ascii="Times New Roman" w:hAnsi="Times New Roman" w:cs="Calibri"/>
                <w:sz w:val="24"/>
                <w:szCs w:val="24"/>
                <w:lang w:val="ro-RO"/>
              </w:rPr>
              <w:t>ț</w:t>
            </w:r>
            <w:r w:rsidRPr="00B45AD6">
              <w:rPr>
                <w:rFonts w:ascii="Times New Roman" w:hAnsi="Times New Roman"/>
                <w:sz w:val="24"/>
                <w:szCs w:val="24"/>
                <w:lang w:val="ro-RO"/>
              </w:rPr>
              <w:t xml:space="preserve">inere </w:t>
            </w:r>
            <w:r w:rsidRPr="00B45AD6">
              <w:rPr>
                <w:rFonts w:ascii="Times New Roman" w:hAnsi="Times New Roman" w:cs="Calibri"/>
                <w:sz w:val="24"/>
                <w:szCs w:val="24"/>
                <w:lang w:val="ro-RO"/>
              </w:rPr>
              <w:t>ș</w:t>
            </w:r>
            <w:r w:rsidRPr="00B45AD6">
              <w:rPr>
                <w:rFonts w:ascii="Times New Roman" w:hAnsi="Times New Roman"/>
                <w:sz w:val="24"/>
                <w:szCs w:val="24"/>
                <w:lang w:val="ro-RO"/>
              </w:rPr>
              <w:t>i repara</w:t>
            </w:r>
            <w:r w:rsidRPr="00B45AD6">
              <w:rPr>
                <w:rFonts w:ascii="Times New Roman" w:hAnsi="Times New Roman" w:cs="Calibri"/>
                <w:sz w:val="24"/>
                <w:szCs w:val="24"/>
                <w:lang w:val="ro-RO"/>
              </w:rPr>
              <w:t>ț</w:t>
            </w:r>
            <w:r w:rsidRPr="00B45AD6">
              <w:rPr>
                <w:rFonts w:ascii="Times New Roman" w:hAnsi="Times New Roman"/>
                <w:sz w:val="24"/>
                <w:szCs w:val="24"/>
                <w:lang w:val="ro-RO"/>
              </w:rPr>
              <w:t xml:space="preserve">ii </w:t>
            </w:r>
            <w:r w:rsidRPr="00B45AD6">
              <w:rPr>
                <w:rFonts w:ascii="Times New Roman" w:hAnsi="Times New Roman" w:cs="Calibri"/>
                <w:sz w:val="24"/>
                <w:szCs w:val="24"/>
                <w:lang w:val="ro-RO"/>
              </w:rPr>
              <w:t>ș</w:t>
            </w:r>
            <w:r w:rsidRPr="00B45AD6">
              <w:rPr>
                <w:rFonts w:ascii="Times New Roman" w:hAnsi="Times New Roman"/>
                <w:sz w:val="24"/>
                <w:szCs w:val="24"/>
                <w:lang w:val="ro-RO"/>
              </w:rPr>
              <w:t xml:space="preserve">i </w:t>
            </w:r>
            <w:r w:rsidRPr="00B45AD6">
              <w:rPr>
                <w:rFonts w:ascii="Times New Roman" w:hAnsi="Times New Roman" w:cs="MS Sans Serif"/>
                <w:sz w:val="24"/>
                <w:szCs w:val="24"/>
                <w:lang w:val="ro-RO"/>
              </w:rPr>
              <w:t>î</w:t>
            </w:r>
            <w:r w:rsidRPr="00B45AD6">
              <w:rPr>
                <w:rFonts w:ascii="Times New Roman" w:hAnsi="Times New Roman"/>
                <w:sz w:val="24"/>
                <w:szCs w:val="24"/>
                <w:lang w:val="ro-RO"/>
              </w:rPr>
              <w:t>nlocuire piese de schimb, pentru echipamentele de cercetare, planificate sau neplanificate, se va efectua testarea final</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împreun</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cu personalul utilizator autorizat, întocmirea </w:t>
            </w:r>
            <w:r w:rsidRPr="00B45AD6">
              <w:rPr>
                <w:rFonts w:ascii="Times New Roman" w:hAnsi="Times New Roman" w:cs="Calibri"/>
                <w:sz w:val="24"/>
                <w:szCs w:val="24"/>
                <w:lang w:val="ro-RO"/>
              </w:rPr>
              <w:t>ş</w:t>
            </w:r>
            <w:r w:rsidRPr="00B45AD6">
              <w:rPr>
                <w:rFonts w:ascii="Times New Roman" w:hAnsi="Times New Roman"/>
                <w:sz w:val="24"/>
                <w:szCs w:val="24"/>
                <w:lang w:val="ro-RO"/>
              </w:rPr>
              <w:t>i semnarea documentelor care atest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opera</w:t>
            </w:r>
            <w:r w:rsidRPr="00B45AD6">
              <w:rPr>
                <w:rFonts w:ascii="Times New Roman" w:hAnsi="Times New Roman" w:cs="Calibri"/>
                <w:sz w:val="24"/>
                <w:szCs w:val="24"/>
                <w:lang w:val="ro-RO"/>
              </w:rPr>
              <w:t>ţ</w:t>
            </w:r>
            <w:r w:rsidRPr="00B45AD6">
              <w:rPr>
                <w:rFonts w:ascii="Times New Roman" w:hAnsi="Times New Roman"/>
                <w:sz w:val="24"/>
                <w:szCs w:val="24"/>
                <w:lang w:val="ro-RO"/>
              </w:rPr>
              <w:t xml:space="preserve">iunile executate </w:t>
            </w:r>
            <w:r w:rsidRPr="00B45AD6">
              <w:rPr>
                <w:rFonts w:ascii="Times New Roman" w:hAnsi="Times New Roman" w:cs="Calibri"/>
                <w:sz w:val="24"/>
                <w:szCs w:val="24"/>
                <w:lang w:val="ro-RO"/>
              </w:rPr>
              <w:t>ş</w:t>
            </w:r>
            <w:r w:rsidRPr="00B45AD6">
              <w:rPr>
                <w:rFonts w:ascii="Times New Roman" w:hAnsi="Times New Roman"/>
                <w:sz w:val="24"/>
                <w:szCs w:val="24"/>
                <w:lang w:val="ro-RO"/>
              </w:rPr>
              <w:t>i starea tehnic</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a aparatului. Personalul utilizator va verifica inclusiv parametrii de securitate </w:t>
            </w:r>
            <w:r w:rsidRPr="00B45AD6">
              <w:rPr>
                <w:rFonts w:ascii="Times New Roman" w:hAnsi="Times New Roman" w:cs="Calibri"/>
                <w:sz w:val="24"/>
                <w:szCs w:val="24"/>
                <w:lang w:val="ro-RO"/>
              </w:rPr>
              <w:t>ş</w:t>
            </w:r>
            <w:r w:rsidRPr="00B45AD6">
              <w:rPr>
                <w:rFonts w:ascii="Times New Roman" w:hAnsi="Times New Roman"/>
                <w:sz w:val="24"/>
                <w:szCs w:val="24"/>
                <w:lang w:val="ro-RO"/>
              </w:rPr>
              <w:t xml:space="preserve">i </w:t>
            </w:r>
            <w:r w:rsidRPr="00B45AD6">
              <w:rPr>
                <w:rFonts w:ascii="Times New Roman" w:hAnsi="Times New Roman"/>
                <w:sz w:val="24"/>
                <w:szCs w:val="24"/>
                <w:lang w:val="ro-RO"/>
              </w:rPr>
              <w:lastRenderedPageBreak/>
              <w:t>performan</w:t>
            </w:r>
            <w:r w:rsidRPr="00B45AD6">
              <w:rPr>
                <w:rFonts w:ascii="Times New Roman" w:hAnsi="Times New Roman" w:cs="Calibri"/>
                <w:sz w:val="24"/>
                <w:szCs w:val="24"/>
                <w:lang w:val="ro-RO"/>
              </w:rPr>
              <w:t>ţă</w:t>
            </w:r>
            <w:r w:rsidRPr="00B45AD6">
              <w:rPr>
                <w:rFonts w:ascii="Times New Roman" w:hAnsi="Times New Roman"/>
                <w:sz w:val="24"/>
                <w:szCs w:val="24"/>
                <w:lang w:val="ro-RO"/>
              </w:rPr>
              <w:t xml:space="preserve"> privind utilizarea echipamentului pentru scopul propus.</w:t>
            </w:r>
          </w:p>
          <w:p w:rsidR="00B45AD6" w:rsidRPr="00B45AD6" w:rsidRDefault="00B45AD6" w:rsidP="00B45AD6">
            <w:pPr>
              <w:pStyle w:val="NoSpacing"/>
              <w:spacing w:line="276" w:lineRule="auto"/>
              <w:ind w:right="282"/>
              <w:jc w:val="both"/>
              <w:rPr>
                <w:rFonts w:ascii="Times New Roman" w:hAnsi="Times New Roman"/>
                <w:sz w:val="24"/>
                <w:szCs w:val="24"/>
                <w:lang w:val="ro-RO"/>
              </w:rPr>
            </w:pPr>
            <w:r w:rsidRPr="00B45AD6">
              <w:rPr>
                <w:rFonts w:ascii="Times New Roman" w:hAnsi="Times New Roman"/>
                <w:sz w:val="24"/>
                <w:szCs w:val="24"/>
                <w:lang w:val="ro-RO"/>
              </w:rPr>
              <w:t>Fiecare lucrare prestat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(sau grup de lucr</w:t>
            </w:r>
            <w:r w:rsidRPr="00B45AD6">
              <w:rPr>
                <w:rFonts w:ascii="Times New Roman" w:hAnsi="Times New Roman" w:cs="Calibri"/>
                <w:sz w:val="24"/>
                <w:szCs w:val="24"/>
                <w:lang w:val="ro-RO"/>
              </w:rPr>
              <w:t>ă</w:t>
            </w:r>
            <w:r w:rsidRPr="00B45AD6">
              <w:rPr>
                <w:rFonts w:ascii="Times New Roman" w:hAnsi="Times New Roman"/>
                <w:sz w:val="24"/>
                <w:szCs w:val="24"/>
                <w:lang w:val="ro-RO"/>
              </w:rPr>
              <w:t>ri), va fi eviden</w:t>
            </w:r>
            <w:r w:rsidRPr="00B45AD6">
              <w:rPr>
                <w:rFonts w:ascii="Times New Roman" w:hAnsi="Times New Roman" w:cs="Calibri"/>
                <w:sz w:val="24"/>
                <w:szCs w:val="24"/>
                <w:lang w:val="ro-RO"/>
              </w:rPr>
              <w:t>ţ</w:t>
            </w:r>
            <w:r w:rsidRPr="00B45AD6">
              <w:rPr>
                <w:rFonts w:ascii="Times New Roman" w:hAnsi="Times New Roman"/>
                <w:sz w:val="24"/>
                <w:szCs w:val="24"/>
                <w:lang w:val="ro-RO"/>
              </w:rPr>
              <w:t>iat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printr-un document scris întocmit în dou</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exemplare (Raport de service, Fi</w:t>
            </w:r>
            <w:r w:rsidRPr="00B45AD6">
              <w:rPr>
                <w:rFonts w:ascii="Times New Roman" w:hAnsi="Times New Roman" w:cs="Calibri"/>
                <w:sz w:val="24"/>
                <w:szCs w:val="24"/>
                <w:lang w:val="ro-RO"/>
              </w:rPr>
              <w:t>șă</w:t>
            </w:r>
            <w:r w:rsidRPr="00B45AD6">
              <w:rPr>
                <w:rFonts w:ascii="Times New Roman" w:hAnsi="Times New Roman"/>
                <w:sz w:val="24"/>
                <w:szCs w:val="24"/>
                <w:lang w:val="ro-RO"/>
              </w:rPr>
              <w:t xml:space="preserve"> de interven</w:t>
            </w:r>
            <w:r w:rsidRPr="00B45AD6">
              <w:rPr>
                <w:rFonts w:ascii="Times New Roman" w:hAnsi="Times New Roman" w:cs="Calibri"/>
                <w:sz w:val="24"/>
                <w:szCs w:val="24"/>
                <w:lang w:val="ro-RO"/>
              </w:rPr>
              <w:t>ț</w:t>
            </w:r>
            <w:r w:rsidRPr="00B45AD6">
              <w:rPr>
                <w:rFonts w:ascii="Times New Roman" w:hAnsi="Times New Roman"/>
                <w:sz w:val="24"/>
                <w:szCs w:val="24"/>
                <w:lang w:val="ro-RO"/>
              </w:rPr>
              <w:t>ie tehnic</w:t>
            </w:r>
            <w:r w:rsidRPr="00B45AD6">
              <w:rPr>
                <w:rFonts w:ascii="Times New Roman" w:hAnsi="Times New Roman" w:cs="Calibri"/>
                <w:sz w:val="24"/>
                <w:szCs w:val="24"/>
                <w:lang w:val="ro-RO"/>
              </w:rPr>
              <w:t>ă</w:t>
            </w:r>
            <w:r w:rsidRPr="00B45AD6">
              <w:rPr>
                <w:rFonts w:ascii="Times New Roman" w:hAnsi="Times New Roman"/>
                <w:sz w:val="24"/>
                <w:szCs w:val="24"/>
                <w:lang w:val="ro-RO"/>
              </w:rPr>
              <w:t>, Proces verbal de interventie tehnica etc.), confirmat de beneficiar  prin semn</w:t>
            </w:r>
            <w:r w:rsidRPr="00B45AD6">
              <w:rPr>
                <w:rFonts w:ascii="Times New Roman" w:hAnsi="Times New Roman" w:cs="Calibri"/>
                <w:sz w:val="24"/>
                <w:szCs w:val="24"/>
                <w:lang w:val="ro-RO"/>
              </w:rPr>
              <w:t>ă</w:t>
            </w:r>
            <w:r w:rsidRPr="00B45AD6">
              <w:rPr>
                <w:rFonts w:ascii="Times New Roman" w:hAnsi="Times New Roman"/>
                <w:sz w:val="24"/>
                <w:szCs w:val="24"/>
                <w:lang w:val="ro-RO"/>
              </w:rPr>
              <w:t>tur</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w:t>
            </w:r>
            <w:r w:rsidRPr="00B45AD6">
              <w:rPr>
                <w:rFonts w:ascii="Times New Roman" w:hAnsi="Times New Roman" w:cs="Calibri"/>
                <w:sz w:val="24"/>
                <w:szCs w:val="24"/>
                <w:lang w:val="ro-RO"/>
              </w:rPr>
              <w:t>ş</w:t>
            </w:r>
            <w:r w:rsidRPr="00B45AD6">
              <w:rPr>
                <w:rFonts w:ascii="Times New Roman" w:hAnsi="Times New Roman"/>
                <w:sz w:val="24"/>
                <w:szCs w:val="24"/>
                <w:lang w:val="ro-RO"/>
              </w:rPr>
              <w:t>i vizat de persoana responsabil</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a beneficiarului. </w:t>
            </w:r>
          </w:p>
          <w:p w:rsidR="00B26EAC" w:rsidRPr="00182904" w:rsidRDefault="00B45AD6" w:rsidP="00B45AD6">
            <w:pPr>
              <w:pStyle w:val="NoSpacing"/>
              <w:spacing w:line="276" w:lineRule="auto"/>
              <w:ind w:left="993" w:right="282"/>
              <w:jc w:val="both"/>
              <w:rPr>
                <w:rFonts w:ascii="Times New Roman" w:hAnsi="Times New Roman"/>
                <w:sz w:val="24"/>
                <w:szCs w:val="24"/>
                <w:lang w:val="ro-RO"/>
              </w:rPr>
            </w:pPr>
            <w:r w:rsidRPr="00B45AD6">
              <w:rPr>
                <w:rFonts w:ascii="Times New Roman" w:hAnsi="Times New Roman"/>
                <w:sz w:val="24"/>
                <w:szCs w:val="24"/>
                <w:lang w:val="ro-RO"/>
              </w:rPr>
              <w:t>Un exemplar va fi predat beneficiarului, iar un exemplar a acestuia va fi anexat la factura corespunz</w:t>
            </w:r>
            <w:r w:rsidRPr="00B45AD6">
              <w:rPr>
                <w:rFonts w:ascii="Times New Roman" w:hAnsi="Times New Roman" w:cs="Calibri"/>
                <w:sz w:val="24"/>
                <w:szCs w:val="24"/>
                <w:lang w:val="ro-RO"/>
              </w:rPr>
              <w:t>ă</w:t>
            </w:r>
            <w:r w:rsidRPr="00B45AD6">
              <w:rPr>
                <w:rFonts w:ascii="Times New Roman" w:hAnsi="Times New Roman"/>
                <w:sz w:val="24"/>
                <w:szCs w:val="24"/>
                <w:lang w:val="ro-RO"/>
              </w:rPr>
              <w:t>toare. In cazul in care factura aferent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prestarii serviciilor va fi trimis</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prin curierat </w:t>
            </w:r>
            <w:r w:rsidRPr="00B45AD6">
              <w:rPr>
                <w:rFonts w:ascii="Times New Roman" w:hAnsi="Times New Roman" w:cs="Calibri"/>
                <w:sz w:val="24"/>
                <w:szCs w:val="24"/>
                <w:lang w:val="ro-RO"/>
              </w:rPr>
              <w:t>ș</w:t>
            </w:r>
            <w:r w:rsidRPr="00B45AD6">
              <w:rPr>
                <w:rFonts w:ascii="Times New Roman" w:hAnsi="Times New Roman"/>
                <w:sz w:val="24"/>
                <w:szCs w:val="24"/>
                <w:lang w:val="ro-RO"/>
              </w:rPr>
              <w:t>i nu va fi inso</w:t>
            </w:r>
            <w:r w:rsidRPr="00B45AD6">
              <w:rPr>
                <w:rFonts w:ascii="Times New Roman" w:hAnsi="Times New Roman" w:cs="Calibri"/>
                <w:sz w:val="24"/>
                <w:szCs w:val="24"/>
                <w:lang w:val="ro-RO"/>
              </w:rPr>
              <w:t>ț</w:t>
            </w:r>
            <w:r w:rsidRPr="00B45AD6">
              <w:rPr>
                <w:rFonts w:ascii="Times New Roman" w:hAnsi="Times New Roman"/>
                <w:sz w:val="24"/>
                <w:szCs w:val="24"/>
                <w:lang w:val="ro-RO"/>
              </w:rPr>
              <w:t>it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si de Raportul  de service, autoritatea contractant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va returna aceast</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factur</w:t>
            </w:r>
            <w:r w:rsidRPr="00B45AD6">
              <w:rPr>
                <w:rFonts w:ascii="Times New Roman" w:hAnsi="Times New Roman" w:cs="Calibri"/>
                <w:sz w:val="24"/>
                <w:szCs w:val="24"/>
                <w:lang w:val="ro-RO"/>
              </w:rPr>
              <w:t>ă</w:t>
            </w:r>
            <w:r w:rsidRPr="00B45AD6">
              <w:rPr>
                <w:rFonts w:ascii="Times New Roman" w:hAnsi="Times New Roman"/>
                <w:sz w:val="24"/>
                <w:szCs w:val="24"/>
                <w:lang w:val="ro-RO"/>
              </w:rPr>
              <w:t xml:space="preserve">. </w:t>
            </w:r>
          </w:p>
          <w:p w:rsidR="00B26EAC" w:rsidRPr="00B45AD6" w:rsidRDefault="00B26EAC" w:rsidP="00B45AD6">
            <w:pPr>
              <w:pStyle w:val="ListParagraph"/>
              <w:numPr>
                <w:ilvl w:val="0"/>
                <w:numId w:val="38"/>
              </w:numPr>
              <w:spacing w:line="276" w:lineRule="auto"/>
              <w:ind w:right="282"/>
              <w:jc w:val="both"/>
              <w:rPr>
                <w:b/>
                <w:bCs/>
                <w:kern w:val="28"/>
                <w:lang w:val="ro-RO"/>
              </w:rPr>
            </w:pPr>
            <w:r w:rsidRPr="00B45AD6">
              <w:rPr>
                <w:b/>
                <w:bCs/>
                <w:kern w:val="28"/>
                <w:lang w:val="ro-RO"/>
              </w:rPr>
              <w:t>PLATA SERVICIILOR</w:t>
            </w:r>
            <w:r w:rsidR="002927BE" w:rsidRPr="00B45AD6">
              <w:rPr>
                <w:b/>
                <w:bCs/>
                <w:kern w:val="28"/>
                <w:lang w:val="ro-RO"/>
              </w:rPr>
              <w:t xml:space="preserve"> pentru LOT 1 si LOT 2</w:t>
            </w:r>
            <w:r w:rsidRPr="00B45AD6">
              <w:rPr>
                <w:b/>
                <w:bCs/>
                <w:kern w:val="28"/>
                <w:lang w:val="ro-RO"/>
              </w:rPr>
              <w:t xml:space="preserve"> </w:t>
            </w:r>
          </w:p>
          <w:p w:rsidR="00B26EAC" w:rsidRPr="00182904" w:rsidRDefault="00B26EAC" w:rsidP="00B26EAC">
            <w:pPr>
              <w:pStyle w:val="NoSpacing"/>
              <w:spacing w:line="276" w:lineRule="auto"/>
              <w:ind w:right="282" w:firstLine="644"/>
              <w:jc w:val="both"/>
              <w:rPr>
                <w:rFonts w:ascii="Times New Roman" w:hAnsi="Times New Roman"/>
                <w:sz w:val="24"/>
                <w:szCs w:val="24"/>
                <w:lang w:val="ro-RO"/>
              </w:rPr>
            </w:pPr>
            <w:r w:rsidRPr="00182904">
              <w:rPr>
                <w:rFonts w:ascii="Times New Roman" w:hAnsi="Times New Roman"/>
                <w:sz w:val="24"/>
                <w:szCs w:val="24"/>
                <w:lang w:val="ro-RO"/>
              </w:rPr>
              <w:t xml:space="preserve">Plata se va efectua cu OP, în contul contractantului deschis la Trezoreria statului, în termen de max. 30 zile de la prestarea </w:t>
            </w:r>
            <w:r>
              <w:rPr>
                <w:rFonts w:ascii="Times New Roman" w:hAnsi="Times New Roman"/>
                <w:sz w:val="24"/>
                <w:szCs w:val="24"/>
                <w:lang w:val="ro-RO"/>
              </w:rPr>
              <w:t>trimestrială</w:t>
            </w:r>
          </w:p>
          <w:p w:rsidR="00B26EAC" w:rsidRPr="00BE38E0" w:rsidRDefault="00B26EAC" w:rsidP="00B45AD6">
            <w:pPr>
              <w:pStyle w:val="ListParagraph"/>
              <w:numPr>
                <w:ilvl w:val="0"/>
                <w:numId w:val="38"/>
              </w:numPr>
              <w:suppressAutoHyphens/>
              <w:spacing w:line="276" w:lineRule="auto"/>
              <w:ind w:right="3"/>
              <w:jc w:val="both"/>
              <w:rPr>
                <w:bCs/>
                <w:kern w:val="1"/>
                <w:lang w:val="ro-RO"/>
              </w:rPr>
            </w:pPr>
            <w:r w:rsidRPr="00BE38E0">
              <w:rPr>
                <w:b/>
                <w:lang w:val="ro-RO"/>
              </w:rPr>
              <w:t xml:space="preserve">CONDIȚII IMPUSE PENTRU SECURITATEA ȘI SĂNĂTATEA ÎN MUNCĂ ȘI PROTECȚIA MUNCII </w:t>
            </w:r>
            <w:r w:rsidR="00723B49" w:rsidRPr="00BE38E0">
              <w:rPr>
                <w:b/>
                <w:lang w:val="ro-RO"/>
              </w:rPr>
              <w:t>pentru LOT 1 si LOT 2</w:t>
            </w:r>
          </w:p>
          <w:p w:rsidR="007B2074" w:rsidRPr="00D45AD7" w:rsidRDefault="00B26EAC" w:rsidP="00B26EAC">
            <w:pPr>
              <w:ind w:right="282"/>
              <w:jc w:val="both"/>
              <w:rPr>
                <w:rFonts w:ascii="Arial Narrow" w:hAnsi="Arial Narrow"/>
                <w:sz w:val="24"/>
                <w:szCs w:val="24"/>
                <w:lang w:val="ro-RO"/>
              </w:rPr>
            </w:pPr>
            <w:r w:rsidRPr="00BE38E0">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r w:rsidR="00BE38E0">
              <w:rPr>
                <w:rFonts w:ascii="Times New Roman" w:hAnsi="Times New Roman"/>
                <w:bCs/>
                <w:kern w:val="1"/>
                <w:sz w:val="24"/>
                <w:szCs w:val="24"/>
                <w:lang w:val="ro-RO"/>
              </w:rPr>
              <w:t>.</w:t>
            </w:r>
          </w:p>
        </w:tc>
        <w:tc>
          <w:tcPr>
            <w:tcW w:w="4430" w:type="dxa"/>
            <w:tcMar>
              <w:left w:w="57" w:type="dxa"/>
              <w:right w:w="57" w:type="dxa"/>
            </w:tcMar>
          </w:tcPr>
          <w:p w:rsidR="007B2074" w:rsidRPr="00B21048" w:rsidRDefault="007B2074" w:rsidP="000C1C01">
            <w:pPr>
              <w:spacing w:before="120" w:after="120"/>
              <w:jc w:val="both"/>
              <w:rPr>
                <w:rFonts w:ascii="Arial Narrow" w:hAnsi="Arial Narrow" w:cs="Arial"/>
                <w:sz w:val="24"/>
                <w:szCs w:val="24"/>
                <w:lang w:val="ro-RO"/>
              </w:rPr>
            </w:pPr>
            <w:r w:rsidRPr="00B21048">
              <w:rPr>
                <w:rFonts w:ascii="Arial Narrow" w:hAnsi="Arial Narrow" w:cs="Arial"/>
                <w:sz w:val="24"/>
                <w:szCs w:val="24"/>
                <w:lang w:val="ro-RO"/>
              </w:rPr>
              <w:lastRenderedPageBreak/>
              <w:t>Descrierea tehnic</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 xml:space="preserve"> detaliat</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 xml:space="preserve"> a serviciilor ofertate, precum </w:t>
            </w:r>
            <w:r w:rsidR="00054DB3" w:rsidRPr="00B21048">
              <w:rPr>
                <w:rFonts w:ascii="Arial Narrow" w:hAnsi="Arial Narrow" w:cs="Arial"/>
                <w:sz w:val="24"/>
                <w:szCs w:val="24"/>
                <w:lang w:val="ro-RO"/>
              </w:rPr>
              <w:t>ş</w:t>
            </w:r>
            <w:r w:rsidRPr="00B21048">
              <w:rPr>
                <w:rFonts w:ascii="Arial Narrow" w:hAnsi="Arial Narrow" w:cs="Arial"/>
                <w:sz w:val="24"/>
                <w:szCs w:val="24"/>
                <w:lang w:val="ro-RO"/>
              </w:rPr>
              <w:t>i alte informa</w:t>
            </w:r>
            <w:r w:rsidR="00054DB3" w:rsidRPr="00B21048">
              <w:rPr>
                <w:rFonts w:ascii="Arial Narrow" w:hAnsi="Arial Narrow" w:cs="Arial"/>
                <w:sz w:val="24"/>
                <w:szCs w:val="24"/>
                <w:lang w:val="ro-RO"/>
              </w:rPr>
              <w:t>ţ</w:t>
            </w:r>
            <w:r w:rsidRPr="00B21048">
              <w:rPr>
                <w:rFonts w:ascii="Arial Narrow" w:hAnsi="Arial Narrow" w:cs="Arial"/>
                <w:sz w:val="24"/>
                <w:szCs w:val="24"/>
                <w:lang w:val="ro-RO"/>
              </w:rPr>
              <w:t xml:space="preserve">ii considerate semnificative, </w:t>
            </w:r>
            <w:r w:rsidR="00054DB3" w:rsidRPr="00B21048">
              <w:rPr>
                <w:rFonts w:ascii="Arial Narrow" w:hAnsi="Arial Narrow" w:cs="Arial"/>
                <w:sz w:val="24"/>
                <w:szCs w:val="24"/>
                <w:lang w:val="ro-RO"/>
              </w:rPr>
              <w:t>î</w:t>
            </w:r>
            <w:r w:rsidRPr="00B21048">
              <w:rPr>
                <w:rFonts w:ascii="Arial Narrow" w:hAnsi="Arial Narrow" w:cs="Arial"/>
                <w:sz w:val="24"/>
                <w:szCs w:val="24"/>
                <w:lang w:val="ro-RO"/>
              </w:rPr>
              <w:t>n vederea verific</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rii coresponden</w:t>
            </w:r>
            <w:r w:rsidR="00054DB3" w:rsidRPr="00B21048">
              <w:rPr>
                <w:rFonts w:ascii="Arial Narrow" w:hAnsi="Arial Narrow" w:cs="Arial"/>
                <w:sz w:val="24"/>
                <w:szCs w:val="24"/>
                <w:lang w:val="ro-RO"/>
              </w:rPr>
              <w:t>ţ</w:t>
            </w:r>
            <w:r w:rsidRPr="00B21048">
              <w:rPr>
                <w:rFonts w:ascii="Arial Narrow" w:hAnsi="Arial Narrow" w:cs="Arial"/>
                <w:sz w:val="24"/>
                <w:szCs w:val="24"/>
                <w:lang w:val="ro-RO"/>
              </w:rPr>
              <w:t>ei propunerii tehnice cu specifica</w:t>
            </w:r>
            <w:r w:rsidR="00054DB3" w:rsidRPr="00B21048">
              <w:rPr>
                <w:rFonts w:ascii="Arial Narrow" w:hAnsi="Arial Narrow" w:cs="Arial"/>
                <w:sz w:val="24"/>
                <w:szCs w:val="24"/>
                <w:lang w:val="ro-RO"/>
              </w:rPr>
              <w:t>ţ</w:t>
            </w:r>
            <w:r w:rsidRPr="00B21048">
              <w:rPr>
                <w:rFonts w:ascii="Arial Narrow" w:hAnsi="Arial Narrow" w:cs="Arial"/>
                <w:sz w:val="24"/>
                <w:szCs w:val="24"/>
                <w:lang w:val="ro-RO"/>
              </w:rPr>
              <w:t>iile tehnice prev</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 xml:space="preserve">zute </w:t>
            </w:r>
            <w:r w:rsidR="00054DB3" w:rsidRPr="00B21048">
              <w:rPr>
                <w:rFonts w:ascii="Arial Narrow" w:hAnsi="Arial Narrow" w:cs="Arial"/>
                <w:sz w:val="24"/>
                <w:szCs w:val="24"/>
                <w:lang w:val="ro-RO"/>
              </w:rPr>
              <w:t>î</w:t>
            </w:r>
            <w:r w:rsidRPr="00B21048">
              <w:rPr>
                <w:rFonts w:ascii="Arial Narrow" w:hAnsi="Arial Narrow" w:cs="Arial"/>
                <w:sz w:val="24"/>
                <w:szCs w:val="24"/>
                <w:lang w:val="ro-RO"/>
              </w:rPr>
              <w:t xml:space="preserve">n caietul de sarcini. </w:t>
            </w:r>
          </w:p>
          <w:p w:rsidR="00893148" w:rsidRPr="00B21048" w:rsidRDefault="00893148" w:rsidP="00054DB3">
            <w:pPr>
              <w:spacing w:before="120" w:after="120"/>
              <w:rPr>
                <w:rFonts w:ascii="Arial Narrow" w:hAnsi="Arial Narrow" w:cs="Arial"/>
                <w:sz w:val="24"/>
                <w:szCs w:val="24"/>
                <w:lang w:val="ro-RO"/>
              </w:rPr>
            </w:pPr>
          </w:p>
          <w:p w:rsidR="00893148" w:rsidRPr="00B21048" w:rsidRDefault="00186BAA" w:rsidP="00186BAA">
            <w:pPr>
              <w:spacing w:before="120" w:after="120"/>
              <w:rPr>
                <w:rFonts w:ascii="Arial Narrow" w:hAnsi="Arial Narrow" w:cs="Arial"/>
                <w:sz w:val="24"/>
                <w:szCs w:val="24"/>
                <w:lang w:val="fr-FR"/>
              </w:rPr>
            </w:pPr>
            <w:r w:rsidRPr="00B21048">
              <w:rPr>
                <w:rFonts w:ascii="Arial Narrow" w:hAnsi="Arial Narrow"/>
                <w:b/>
                <w:i/>
                <w:color w:val="000000"/>
                <w:sz w:val="24"/>
                <w:szCs w:val="24"/>
                <w:lang w:val="fr-FR"/>
              </w:rPr>
              <w:t>SE COMPLETEAZĂ DE CĂTRE FURNIZOR DACĂ RESPECTĂ CERINȚELE SOLICITATE</w:t>
            </w:r>
          </w:p>
        </w:tc>
      </w:tr>
    </w:tbl>
    <w:p w:rsidR="00A1487C" w:rsidRDefault="00A1487C"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992716" w:rsidRDefault="00992716" w:rsidP="00186BAA">
      <w:pPr>
        <w:rPr>
          <w:rFonts w:ascii="Times New Roman" w:hAnsi="Times New Roman"/>
          <w:b/>
          <w:i/>
          <w:sz w:val="24"/>
          <w:szCs w:val="24"/>
          <w:lang w:val="ro-RO"/>
        </w:rPr>
      </w:pPr>
    </w:p>
    <w:p w:rsidR="00186BAA" w:rsidRDefault="00186BAA" w:rsidP="00186BAA">
      <w:pPr>
        <w:rPr>
          <w:rFonts w:ascii="Times New Roman" w:hAnsi="Times New Roman"/>
          <w:b/>
          <w:i/>
          <w:sz w:val="24"/>
          <w:szCs w:val="24"/>
          <w:lang w:val="ro-RO"/>
        </w:rPr>
      </w:pPr>
      <w:r w:rsidRPr="00210525">
        <w:rPr>
          <w:rFonts w:ascii="Times New Roman" w:hAnsi="Times New Roman"/>
          <w:b/>
          <w:i/>
          <w:sz w:val="24"/>
          <w:szCs w:val="24"/>
          <w:lang w:val="ro-RO"/>
        </w:rPr>
        <w:lastRenderedPageBreak/>
        <w:t>Reparația și înlocuirea pieselor de schimb pentru următoarele echipamente:</w:t>
      </w:r>
      <w:r w:rsidR="00D4162C">
        <w:rPr>
          <w:rFonts w:ascii="Times New Roman" w:hAnsi="Times New Roman"/>
          <w:b/>
          <w:i/>
          <w:sz w:val="24"/>
          <w:szCs w:val="24"/>
          <w:lang w:val="ro-RO"/>
        </w:rPr>
        <w:t xml:space="preserve"> </w:t>
      </w:r>
    </w:p>
    <w:p w:rsidR="00D4162C" w:rsidRDefault="00D4162C" w:rsidP="00D4162C">
      <w:pPr>
        <w:rPr>
          <w:rFonts w:ascii="Times New Roman" w:hAnsi="Times New Roman"/>
          <w:b/>
          <w:sz w:val="24"/>
          <w:szCs w:val="24"/>
          <w:lang w:val="ro-RO"/>
        </w:rPr>
      </w:pPr>
      <w:r w:rsidRPr="00CF0C19">
        <w:rPr>
          <w:rFonts w:ascii="Times New Roman" w:hAnsi="Times New Roman"/>
          <w:b/>
          <w:sz w:val="24"/>
          <w:szCs w:val="24"/>
          <w:lang w:val="ro-RO"/>
        </w:rPr>
        <w:t>LOT 1</w:t>
      </w:r>
      <w:r>
        <w:rPr>
          <w:rFonts w:ascii="Times New Roman" w:hAnsi="Times New Roman"/>
          <w:b/>
          <w:sz w:val="24"/>
          <w:szCs w:val="24"/>
          <w:lang w:val="ro-RO"/>
        </w:rPr>
        <w:t xml:space="preserve">  </w:t>
      </w:r>
      <w:r w:rsidRPr="00D4162C">
        <w:rPr>
          <w:rFonts w:ascii="Times New Roman" w:hAnsi="Times New Roman"/>
          <w:b/>
          <w:sz w:val="24"/>
          <w:szCs w:val="24"/>
          <w:lang w:val="ro-RO"/>
        </w:rPr>
        <w:t>pentru echipamentele de cercetare din Centrul Român pentru Modelarea sistemelor recirculante de Acvacultura- MoRAS</w:t>
      </w:r>
    </w:p>
    <w:p w:rsidR="00D4162C" w:rsidRPr="00CF0C19" w:rsidRDefault="00D4162C" w:rsidP="00D4162C">
      <w:pPr>
        <w:rPr>
          <w:rFonts w:ascii="Times New Roman" w:hAnsi="Times New Roman"/>
          <w:b/>
          <w:sz w:val="24"/>
          <w:szCs w:val="24"/>
          <w:lang w:val="ro-RO"/>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3757"/>
        <w:gridCol w:w="810"/>
        <w:gridCol w:w="1260"/>
        <w:gridCol w:w="1507"/>
        <w:gridCol w:w="1418"/>
      </w:tblGrid>
      <w:tr w:rsidR="00B45AD6" w:rsidRPr="00182904" w:rsidTr="00BA7967">
        <w:trPr>
          <w:trHeight w:val="1134"/>
        </w:trPr>
        <w:tc>
          <w:tcPr>
            <w:tcW w:w="691" w:type="dxa"/>
            <w:vAlign w:val="center"/>
          </w:tcPr>
          <w:p w:rsidR="00B45AD6" w:rsidRPr="00182904" w:rsidRDefault="00B45AD6" w:rsidP="00FD5F0E">
            <w:pPr>
              <w:jc w:val="center"/>
              <w:rPr>
                <w:rFonts w:ascii="Times New Roman" w:hAnsi="Times New Roman"/>
                <w:b/>
                <w:sz w:val="24"/>
                <w:szCs w:val="24"/>
                <w:lang w:val="ro-RO"/>
              </w:rPr>
            </w:pPr>
            <w:r w:rsidRPr="00182904">
              <w:rPr>
                <w:rFonts w:ascii="Times New Roman" w:hAnsi="Times New Roman"/>
                <w:b/>
                <w:sz w:val="24"/>
                <w:szCs w:val="24"/>
                <w:lang w:val="ro-RO"/>
              </w:rPr>
              <w:t>Nr. lot</w:t>
            </w:r>
          </w:p>
        </w:tc>
        <w:tc>
          <w:tcPr>
            <w:tcW w:w="3757" w:type="dxa"/>
            <w:vAlign w:val="center"/>
          </w:tcPr>
          <w:p w:rsidR="00B45AD6" w:rsidRPr="00182904" w:rsidRDefault="00B45AD6" w:rsidP="00FD5F0E">
            <w:pPr>
              <w:jc w:val="center"/>
              <w:rPr>
                <w:rFonts w:ascii="Times New Roman" w:hAnsi="Times New Roman"/>
                <w:b/>
                <w:sz w:val="24"/>
                <w:szCs w:val="24"/>
                <w:lang w:val="ro-RO"/>
              </w:rPr>
            </w:pPr>
            <w:r w:rsidRPr="00182904">
              <w:rPr>
                <w:rFonts w:ascii="Times New Roman" w:hAnsi="Times New Roman"/>
                <w:b/>
                <w:sz w:val="24"/>
                <w:szCs w:val="24"/>
                <w:lang w:val="ro-RO"/>
              </w:rPr>
              <w:t>Denumire (prod., serviciu, lucrare)</w:t>
            </w:r>
          </w:p>
          <w:p w:rsidR="00B45AD6" w:rsidRPr="00182904" w:rsidRDefault="00B45AD6" w:rsidP="00FD5F0E">
            <w:pPr>
              <w:jc w:val="center"/>
              <w:rPr>
                <w:rFonts w:ascii="Times New Roman" w:hAnsi="Times New Roman"/>
                <w:b/>
                <w:sz w:val="24"/>
                <w:szCs w:val="24"/>
                <w:lang w:val="ro-RO"/>
              </w:rPr>
            </w:pPr>
          </w:p>
        </w:tc>
        <w:tc>
          <w:tcPr>
            <w:tcW w:w="810" w:type="dxa"/>
            <w:vAlign w:val="center"/>
          </w:tcPr>
          <w:p w:rsidR="00B45AD6" w:rsidRPr="00182904" w:rsidRDefault="00B45AD6" w:rsidP="00FD5F0E">
            <w:pPr>
              <w:jc w:val="center"/>
              <w:rPr>
                <w:rFonts w:ascii="Times New Roman" w:hAnsi="Times New Roman"/>
                <w:b/>
                <w:sz w:val="24"/>
                <w:szCs w:val="24"/>
                <w:lang w:val="ro-RO"/>
              </w:rPr>
            </w:pPr>
            <w:r w:rsidRPr="00182904">
              <w:rPr>
                <w:rFonts w:ascii="Times New Roman" w:hAnsi="Times New Roman"/>
                <w:b/>
                <w:sz w:val="24"/>
                <w:szCs w:val="24"/>
                <w:lang w:val="ro-RO"/>
              </w:rPr>
              <w:t>Cant.</w:t>
            </w:r>
          </w:p>
          <w:p w:rsidR="00B45AD6" w:rsidRPr="00182904" w:rsidRDefault="00B45AD6" w:rsidP="00FD5F0E">
            <w:pPr>
              <w:jc w:val="center"/>
              <w:rPr>
                <w:rFonts w:ascii="Times New Roman" w:hAnsi="Times New Roman"/>
                <w:b/>
                <w:sz w:val="24"/>
                <w:szCs w:val="24"/>
                <w:lang w:val="ro-RO"/>
              </w:rPr>
            </w:pPr>
            <w:r w:rsidRPr="00182904">
              <w:rPr>
                <w:rFonts w:ascii="Times New Roman" w:hAnsi="Times New Roman"/>
                <w:b/>
                <w:sz w:val="24"/>
                <w:szCs w:val="24"/>
                <w:lang w:val="ro-RO"/>
              </w:rPr>
              <w:t>(buc.)</w:t>
            </w:r>
          </w:p>
        </w:tc>
        <w:tc>
          <w:tcPr>
            <w:tcW w:w="1260" w:type="dxa"/>
            <w:vAlign w:val="center"/>
          </w:tcPr>
          <w:p w:rsidR="00B45AD6" w:rsidRPr="00CF0C19" w:rsidRDefault="00B45AD6" w:rsidP="00FD5F0E">
            <w:pPr>
              <w:jc w:val="center"/>
              <w:rPr>
                <w:rFonts w:ascii="Times New Roman" w:hAnsi="Times New Roman"/>
                <w:b/>
                <w:sz w:val="24"/>
                <w:szCs w:val="24"/>
                <w:highlight w:val="yellow"/>
                <w:lang w:val="ro-RO"/>
              </w:rPr>
            </w:pPr>
            <w:r w:rsidRPr="00CF0C19">
              <w:rPr>
                <w:rFonts w:ascii="Times New Roman" w:hAnsi="Times New Roman"/>
                <w:b/>
                <w:sz w:val="24"/>
                <w:szCs w:val="24"/>
                <w:lang w:val="ro-RO"/>
              </w:rPr>
              <w:t>Nr. inventar</w:t>
            </w:r>
          </w:p>
        </w:tc>
        <w:tc>
          <w:tcPr>
            <w:tcW w:w="1507" w:type="dxa"/>
            <w:vAlign w:val="center"/>
          </w:tcPr>
          <w:p w:rsidR="00B45AD6" w:rsidRPr="00CF0C19" w:rsidRDefault="00B45AD6" w:rsidP="00FD5F0E">
            <w:pPr>
              <w:jc w:val="center"/>
              <w:rPr>
                <w:rFonts w:ascii="Times New Roman" w:hAnsi="Times New Roman"/>
                <w:b/>
                <w:sz w:val="24"/>
                <w:szCs w:val="24"/>
                <w:highlight w:val="yellow"/>
                <w:lang w:val="ro-RO"/>
              </w:rPr>
            </w:pPr>
            <w:r w:rsidRPr="00CF0C19">
              <w:rPr>
                <w:rFonts w:ascii="Times New Roman" w:hAnsi="Times New Roman"/>
                <w:b/>
                <w:sz w:val="24"/>
                <w:szCs w:val="24"/>
                <w:lang w:val="ro-RO"/>
              </w:rPr>
              <w:t>Responsabil echipament</w:t>
            </w:r>
          </w:p>
        </w:tc>
        <w:tc>
          <w:tcPr>
            <w:tcW w:w="1418" w:type="dxa"/>
            <w:vAlign w:val="center"/>
          </w:tcPr>
          <w:p w:rsidR="00B45AD6" w:rsidRPr="00182904" w:rsidRDefault="00B45AD6" w:rsidP="00FD5F0E">
            <w:pPr>
              <w:jc w:val="center"/>
              <w:rPr>
                <w:rFonts w:ascii="Times New Roman" w:hAnsi="Times New Roman"/>
                <w:b/>
                <w:sz w:val="24"/>
                <w:szCs w:val="24"/>
                <w:lang w:val="ro-RO"/>
              </w:rPr>
            </w:pPr>
            <w:r>
              <w:rPr>
                <w:rFonts w:ascii="Times New Roman" w:hAnsi="Times New Roman"/>
                <w:b/>
                <w:sz w:val="24"/>
                <w:szCs w:val="24"/>
                <w:lang w:val="ro-RO"/>
              </w:rPr>
              <w:t>Grafic de prestare</w:t>
            </w:r>
          </w:p>
        </w:tc>
      </w:tr>
      <w:tr w:rsidR="00B45AD6" w:rsidRPr="00182904" w:rsidTr="00BA7967">
        <w:trPr>
          <w:trHeight w:val="3113"/>
        </w:trPr>
        <w:tc>
          <w:tcPr>
            <w:tcW w:w="691" w:type="dxa"/>
          </w:tcPr>
          <w:p w:rsidR="00B45AD6" w:rsidRPr="00182904" w:rsidRDefault="00B45AD6" w:rsidP="00FD5F0E">
            <w:pPr>
              <w:rPr>
                <w:rFonts w:ascii="Times New Roman" w:hAnsi="Times New Roman"/>
                <w:sz w:val="24"/>
                <w:szCs w:val="24"/>
                <w:lang w:val="ro-RO"/>
              </w:rPr>
            </w:pPr>
            <w:r w:rsidRPr="00182904">
              <w:rPr>
                <w:rFonts w:ascii="Times New Roman" w:hAnsi="Times New Roman"/>
                <w:sz w:val="24"/>
                <w:szCs w:val="24"/>
                <w:lang w:val="ro-RO"/>
              </w:rPr>
              <w:t>1.</w:t>
            </w:r>
          </w:p>
        </w:tc>
        <w:tc>
          <w:tcPr>
            <w:tcW w:w="3757" w:type="dxa"/>
            <w:vAlign w:val="center"/>
          </w:tcPr>
          <w:p w:rsidR="00B45AD6" w:rsidRPr="008E55CA" w:rsidRDefault="00B45AD6" w:rsidP="00FD5F0E">
            <w:pPr>
              <w:rPr>
                <w:rFonts w:ascii="Times New Roman" w:hAnsi="Times New Roman"/>
                <w:sz w:val="24"/>
                <w:szCs w:val="24"/>
                <w:lang w:val="ro-RO"/>
              </w:rPr>
            </w:pPr>
            <w:r w:rsidRPr="008E55CA">
              <w:rPr>
                <w:rFonts w:ascii="Times New Roman" w:hAnsi="Times New Roman"/>
                <w:sz w:val="24"/>
                <w:szCs w:val="24"/>
                <w:lang w:val="ro-RO"/>
              </w:rPr>
              <w:t xml:space="preserve">Servicii de întreținere și reparații, și înlocuire piese de schimb pentru </w:t>
            </w:r>
            <w:r w:rsidRPr="008E55CA">
              <w:rPr>
                <w:rFonts w:ascii="Times New Roman" w:hAnsi="Times New Roman"/>
                <w:b/>
                <w:sz w:val="24"/>
                <w:szCs w:val="24"/>
                <w:lang w:val="ro-RO"/>
              </w:rPr>
              <w:t xml:space="preserve">sistemelor recirculante de Acvacultura </w:t>
            </w:r>
            <w:r w:rsidRPr="008E55CA">
              <w:rPr>
                <w:rFonts w:ascii="Times New Roman" w:hAnsi="Times New Roman"/>
                <w:sz w:val="24"/>
                <w:szCs w:val="24"/>
                <w:lang w:val="ro-RO"/>
              </w:rPr>
              <w:t>( corp Q MoRAS), teste de funcționare și urmărirea atingerii parametrilor funcționali.</w:t>
            </w:r>
          </w:p>
          <w:p w:rsidR="00B45AD6" w:rsidRPr="008E55CA" w:rsidRDefault="00B45AD6" w:rsidP="00FD5F0E">
            <w:pPr>
              <w:rPr>
                <w:rFonts w:ascii="Times New Roman" w:hAnsi="Times New Roman"/>
                <w:sz w:val="24"/>
                <w:szCs w:val="24"/>
                <w:lang w:val="ro-RO"/>
              </w:rPr>
            </w:pPr>
            <w:r w:rsidRPr="008E55CA">
              <w:rPr>
                <w:rFonts w:ascii="Times New Roman" w:hAnsi="Times New Roman"/>
                <w:sz w:val="24"/>
                <w:szCs w:val="24"/>
                <w:lang w:val="ro-RO"/>
              </w:rPr>
              <w:t xml:space="preserve"> </w:t>
            </w:r>
            <w:r w:rsidRPr="008E55CA">
              <w:rPr>
                <w:rFonts w:ascii="Times New Roman" w:hAnsi="Times New Roman"/>
                <w:b/>
                <w:sz w:val="24"/>
                <w:szCs w:val="24"/>
                <w:lang w:val="ro-RO"/>
              </w:rPr>
              <w:t>Intalația unui modul de sistem recirculant conține urmatoarele echipamente:</w:t>
            </w:r>
          </w:p>
        </w:tc>
        <w:tc>
          <w:tcPr>
            <w:tcW w:w="810" w:type="dxa"/>
            <w:vAlign w:val="center"/>
          </w:tcPr>
          <w:p w:rsidR="00B45AD6" w:rsidRPr="00182904" w:rsidRDefault="00B45AD6" w:rsidP="00FD5F0E">
            <w:pPr>
              <w:jc w:val="center"/>
              <w:rPr>
                <w:rFonts w:ascii="Times New Roman" w:hAnsi="Times New Roman"/>
                <w:sz w:val="24"/>
                <w:szCs w:val="24"/>
                <w:lang w:val="ro-RO"/>
              </w:rPr>
            </w:pPr>
            <w:r>
              <w:rPr>
                <w:rFonts w:ascii="Times New Roman" w:hAnsi="Times New Roman"/>
                <w:sz w:val="24"/>
                <w:szCs w:val="24"/>
                <w:lang w:val="ro-RO"/>
              </w:rPr>
              <w:t>3 module</w:t>
            </w:r>
          </w:p>
        </w:tc>
        <w:tc>
          <w:tcPr>
            <w:tcW w:w="1260" w:type="dxa"/>
            <w:vAlign w:val="center"/>
          </w:tcPr>
          <w:p w:rsidR="00B45AD6" w:rsidRDefault="00B45AD6" w:rsidP="00FD5F0E">
            <w:pPr>
              <w:jc w:val="center"/>
              <w:rPr>
                <w:rFonts w:ascii="Times New Roman" w:hAnsi="Times New Roman"/>
                <w:sz w:val="24"/>
                <w:szCs w:val="24"/>
                <w:lang w:val="ro-RO"/>
              </w:rPr>
            </w:pPr>
            <w:r>
              <w:rPr>
                <w:rFonts w:ascii="Times New Roman" w:hAnsi="Times New Roman"/>
                <w:sz w:val="24"/>
                <w:szCs w:val="24"/>
                <w:lang w:val="ro-RO"/>
              </w:rPr>
              <w:t>-</w:t>
            </w:r>
          </w:p>
        </w:tc>
        <w:tc>
          <w:tcPr>
            <w:tcW w:w="1507" w:type="dxa"/>
            <w:vAlign w:val="center"/>
          </w:tcPr>
          <w:p w:rsidR="00B45AD6"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vAlign w:val="center"/>
          </w:tcPr>
          <w:p w:rsidR="00B45AD6" w:rsidRDefault="00B45AD6" w:rsidP="00FD5F0E">
            <w:pPr>
              <w:rPr>
                <w:rFonts w:ascii="Times New Roman" w:hAnsi="Times New Roman"/>
                <w:sz w:val="24"/>
                <w:szCs w:val="24"/>
                <w:lang w:val="ro-RO"/>
              </w:rPr>
            </w:pPr>
            <w:r>
              <w:rPr>
                <w:rFonts w:ascii="Times New Roman" w:hAnsi="Times New Roman"/>
                <w:sz w:val="24"/>
                <w:szCs w:val="24"/>
                <w:lang w:val="ro-RO"/>
              </w:rPr>
              <w:t>trimestrial</w:t>
            </w:r>
          </w:p>
        </w:tc>
      </w:tr>
      <w:tr w:rsidR="00B45AD6" w:rsidRPr="00182904" w:rsidTr="00BA7967">
        <w:trPr>
          <w:trHeight w:val="494"/>
        </w:trPr>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1.1</w:t>
            </w:r>
          </w:p>
        </w:tc>
        <w:tc>
          <w:tcPr>
            <w:tcW w:w="3757" w:type="dxa"/>
            <w:vAlign w:val="center"/>
          </w:tcPr>
          <w:p w:rsidR="00B45AD6" w:rsidRPr="008E55CA" w:rsidRDefault="00B45AD6" w:rsidP="00FD5F0E">
            <w:pPr>
              <w:rPr>
                <w:rFonts w:ascii="Times New Roman" w:hAnsi="Times New Roman"/>
                <w:sz w:val="24"/>
                <w:szCs w:val="24"/>
              </w:rPr>
            </w:pPr>
            <w:r w:rsidRPr="008E55CA">
              <w:rPr>
                <w:rFonts w:ascii="Times New Roman" w:hAnsi="Times New Roman"/>
                <w:b/>
                <w:sz w:val="24"/>
                <w:szCs w:val="24"/>
              </w:rPr>
              <w:t>Declorinator</w:t>
            </w:r>
            <w:r w:rsidRPr="008E55CA">
              <w:rPr>
                <w:rFonts w:ascii="Times New Roman" w:hAnsi="Times New Roman"/>
                <w:sz w:val="24"/>
                <w:szCs w:val="24"/>
              </w:rPr>
              <w:t xml:space="preserve"> compus din: Pompa,Electrovana, Sensor de nivel</w:t>
            </w:r>
          </w:p>
          <w:p w:rsidR="00B45AD6" w:rsidRPr="00EF1BF6" w:rsidRDefault="00B45AD6" w:rsidP="00FD5F0E">
            <w:pPr>
              <w:pStyle w:val="NoSpacing"/>
              <w:rPr>
                <w:rFonts w:ascii="Times New Roman" w:hAnsi="Times New Roman"/>
                <w:sz w:val="24"/>
                <w:szCs w:val="24"/>
              </w:rPr>
            </w:pPr>
          </w:p>
        </w:tc>
        <w:tc>
          <w:tcPr>
            <w:tcW w:w="810" w:type="dxa"/>
            <w:vAlign w:val="center"/>
          </w:tcPr>
          <w:p w:rsidR="00B45AD6" w:rsidRPr="00182904" w:rsidRDefault="00B45AD6" w:rsidP="00FD5F0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352191.59</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rPr>
          <w:trHeight w:val="998"/>
        </w:trPr>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1.2</w:t>
            </w:r>
          </w:p>
        </w:tc>
        <w:tc>
          <w:tcPr>
            <w:tcW w:w="3757" w:type="dxa"/>
            <w:vAlign w:val="center"/>
          </w:tcPr>
          <w:p w:rsidR="00B45AD6" w:rsidRPr="008E55CA" w:rsidRDefault="00B45AD6" w:rsidP="00FD5F0E">
            <w:pPr>
              <w:rPr>
                <w:rFonts w:ascii="Times New Roman" w:hAnsi="Times New Roman"/>
                <w:sz w:val="24"/>
                <w:szCs w:val="24"/>
                <w:lang w:val="ro-RO"/>
              </w:rPr>
            </w:pPr>
            <w:r w:rsidRPr="005B52DF">
              <w:rPr>
                <w:rFonts w:ascii="Times New Roman" w:hAnsi="Times New Roman"/>
                <w:b/>
                <w:sz w:val="24"/>
                <w:szCs w:val="24"/>
                <w:lang w:val="fr-FR"/>
              </w:rPr>
              <w:t xml:space="preserve">Unitate de crestere </w:t>
            </w:r>
            <w:r w:rsidRPr="005B52DF">
              <w:rPr>
                <w:rFonts w:ascii="Times New Roman" w:hAnsi="Times New Roman"/>
                <w:sz w:val="24"/>
                <w:szCs w:val="24"/>
                <w:lang w:val="fr-FR"/>
              </w:rPr>
              <w:t>compus din: Sensor de nivel, Sensori de O</w:t>
            </w:r>
            <w:r w:rsidRPr="005B52DF">
              <w:rPr>
                <w:rFonts w:ascii="Times New Roman" w:hAnsi="Times New Roman"/>
                <w:sz w:val="24"/>
                <w:szCs w:val="24"/>
                <w:vertAlign w:val="subscript"/>
                <w:lang w:val="fr-FR"/>
              </w:rPr>
              <w:t xml:space="preserve">2 </w:t>
            </w:r>
            <w:r w:rsidRPr="005B52DF">
              <w:rPr>
                <w:rFonts w:ascii="Times New Roman" w:hAnsi="Times New Roman"/>
                <w:sz w:val="24"/>
                <w:szCs w:val="24"/>
                <w:lang w:val="fr-FR"/>
              </w:rPr>
              <w:t>si de nivel, Electrovana, Distribuitoare automate pentru furajare,Robinet actionat manual</w:t>
            </w:r>
          </w:p>
        </w:tc>
        <w:tc>
          <w:tcPr>
            <w:tcW w:w="810" w:type="dxa"/>
            <w:vAlign w:val="center"/>
          </w:tcPr>
          <w:p w:rsidR="00B45AD6" w:rsidRPr="00182904" w:rsidRDefault="00B45AD6" w:rsidP="00FD5F0E">
            <w:pPr>
              <w:jc w:val="center"/>
              <w:rPr>
                <w:rFonts w:ascii="Times New Roman" w:hAnsi="Times New Roman"/>
                <w:sz w:val="24"/>
                <w:szCs w:val="24"/>
                <w:lang w:val="ro-RO"/>
              </w:rPr>
            </w:pPr>
            <w:r>
              <w:rPr>
                <w:rFonts w:ascii="Times New Roman" w:hAnsi="Times New Roman"/>
                <w:sz w:val="24"/>
                <w:szCs w:val="24"/>
                <w:lang w:val="ro-RO"/>
              </w:rPr>
              <w:t>8</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352191.7</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rPr>
          <w:trHeight w:val="1385"/>
        </w:trPr>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1.3</w:t>
            </w:r>
          </w:p>
        </w:tc>
        <w:tc>
          <w:tcPr>
            <w:tcW w:w="3757" w:type="dxa"/>
            <w:vAlign w:val="center"/>
          </w:tcPr>
          <w:p w:rsidR="00B45AD6" w:rsidRPr="00A91573" w:rsidRDefault="00B45AD6" w:rsidP="00FD5F0E">
            <w:pPr>
              <w:rPr>
                <w:rFonts w:ascii="Times New Roman" w:hAnsi="Times New Roman"/>
                <w:sz w:val="24"/>
                <w:szCs w:val="24"/>
              </w:rPr>
            </w:pPr>
            <w:r w:rsidRPr="008E55CA">
              <w:rPr>
                <w:rFonts w:ascii="Times New Roman" w:hAnsi="Times New Roman"/>
                <w:b/>
                <w:sz w:val="24"/>
                <w:szCs w:val="24"/>
              </w:rPr>
              <w:t xml:space="preserve">Filtru mecanic </w:t>
            </w:r>
            <w:r w:rsidRPr="008E55CA">
              <w:rPr>
                <w:rFonts w:ascii="Times New Roman" w:hAnsi="Times New Roman"/>
                <w:sz w:val="24"/>
                <w:szCs w:val="24"/>
              </w:rPr>
              <w:t>compus din: Pompa de apa, Motor pentru actionarea tamburului rotativ, ,Sit</w:t>
            </w:r>
            <w:r>
              <w:rPr>
                <w:rFonts w:ascii="Times New Roman" w:hAnsi="Times New Roman"/>
                <w:sz w:val="24"/>
                <w:szCs w:val="24"/>
              </w:rPr>
              <w:t>a,Duze.</w:t>
            </w:r>
          </w:p>
        </w:tc>
        <w:tc>
          <w:tcPr>
            <w:tcW w:w="810" w:type="dxa"/>
            <w:vAlign w:val="center"/>
          </w:tcPr>
          <w:p w:rsidR="00B45AD6" w:rsidRPr="00182904" w:rsidRDefault="00B45AD6" w:rsidP="00FD5F0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352191.1</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rPr>
          <w:trHeight w:val="998"/>
        </w:trPr>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1.4</w:t>
            </w:r>
          </w:p>
        </w:tc>
        <w:tc>
          <w:tcPr>
            <w:tcW w:w="3757" w:type="dxa"/>
            <w:vAlign w:val="center"/>
          </w:tcPr>
          <w:p w:rsidR="00B45AD6" w:rsidRPr="00B34BD3" w:rsidRDefault="00B45AD6" w:rsidP="00FD5F0E">
            <w:pPr>
              <w:pStyle w:val="ListParagraph"/>
              <w:ind w:left="0"/>
              <w:rPr>
                <w:lang w:val="fr-FR"/>
              </w:rPr>
            </w:pPr>
            <w:r w:rsidRPr="00B34BD3">
              <w:rPr>
                <w:b/>
                <w:lang w:val="fr-FR"/>
              </w:rPr>
              <w:t xml:space="preserve">Sistem pentru concentrarea namolului </w:t>
            </w:r>
            <w:r w:rsidRPr="00B34BD3">
              <w:rPr>
                <w:lang w:val="fr-FR"/>
              </w:rPr>
              <w:t>compus din: Pompa, Garnitura de etansare, Sonda de nivel namol cu 3 electrozi,</w:t>
            </w:r>
            <w:r>
              <w:rPr>
                <w:lang w:val="fr-FR"/>
              </w:rPr>
              <w:t xml:space="preserve"> </w:t>
            </w:r>
            <w:r w:rsidRPr="00B34BD3">
              <w:rPr>
                <w:lang w:val="fr-FR"/>
              </w:rPr>
              <w:t>Panou comanda, Agitator , Polielectrolit, Pompa pentru namol cu melc excentric, Pompa de dozare poliectrolit cu membrane.</w:t>
            </w:r>
          </w:p>
        </w:tc>
        <w:tc>
          <w:tcPr>
            <w:tcW w:w="810" w:type="dxa"/>
            <w:vAlign w:val="center"/>
          </w:tcPr>
          <w:p w:rsidR="00B45AD6" w:rsidRPr="00182904" w:rsidRDefault="00B45AD6" w:rsidP="00FD5F0E">
            <w:pPr>
              <w:jc w:val="center"/>
              <w:rPr>
                <w:rFonts w:ascii="Times New Roman" w:hAnsi="Times New Roman"/>
                <w:sz w:val="24"/>
                <w:szCs w:val="24"/>
                <w:lang w:val="ro-RO"/>
              </w:rPr>
            </w:pPr>
            <w:r>
              <w:rPr>
                <w:rFonts w:ascii="Times New Roman" w:hAnsi="Times New Roman"/>
                <w:sz w:val="24"/>
                <w:szCs w:val="24"/>
                <w:lang w:val="ro-RO"/>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352191.61</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rPr>
          <w:trHeight w:val="575"/>
        </w:trPr>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1.5</w:t>
            </w:r>
          </w:p>
        </w:tc>
        <w:tc>
          <w:tcPr>
            <w:tcW w:w="3757" w:type="dxa"/>
            <w:vAlign w:val="center"/>
          </w:tcPr>
          <w:p w:rsidR="00B45AD6" w:rsidRPr="005B52DF" w:rsidRDefault="00B45AD6" w:rsidP="00FD5F0E">
            <w:pPr>
              <w:rPr>
                <w:rFonts w:ascii="Times New Roman" w:hAnsi="Times New Roman"/>
                <w:sz w:val="24"/>
                <w:szCs w:val="24"/>
                <w:lang w:val="fr-FR"/>
              </w:rPr>
            </w:pPr>
            <w:r w:rsidRPr="005B52DF">
              <w:rPr>
                <w:rFonts w:ascii="Times New Roman" w:hAnsi="Times New Roman"/>
                <w:b/>
                <w:sz w:val="24"/>
                <w:szCs w:val="24"/>
                <w:lang w:val="fr-FR"/>
              </w:rPr>
              <w:t>Grupul de pompare</w:t>
            </w:r>
            <w:r w:rsidRPr="005B52DF">
              <w:rPr>
                <w:rFonts w:ascii="Times New Roman" w:hAnsi="Times New Roman"/>
                <w:sz w:val="24"/>
                <w:szCs w:val="24"/>
                <w:lang w:val="fr-FR"/>
              </w:rPr>
              <w:t xml:space="preserve"> cu</w:t>
            </w:r>
            <w:r>
              <w:rPr>
                <w:rFonts w:ascii="Times New Roman" w:hAnsi="Times New Roman"/>
                <w:sz w:val="24"/>
                <w:szCs w:val="24"/>
                <w:lang w:val="fr-FR"/>
              </w:rPr>
              <w:t>prinde  pompe cu debit variabil</w:t>
            </w:r>
          </w:p>
        </w:tc>
        <w:tc>
          <w:tcPr>
            <w:tcW w:w="810" w:type="dxa"/>
            <w:vAlign w:val="center"/>
          </w:tcPr>
          <w:p w:rsidR="00B45AD6" w:rsidRPr="00182904" w:rsidRDefault="00B45AD6" w:rsidP="00FD5F0E">
            <w:pPr>
              <w:jc w:val="center"/>
              <w:rPr>
                <w:rFonts w:ascii="Times New Roman" w:hAnsi="Times New Roman"/>
                <w:sz w:val="24"/>
                <w:szCs w:val="24"/>
                <w:lang w:val="ro-RO"/>
              </w:rPr>
            </w:pPr>
            <w:r>
              <w:rPr>
                <w:rFonts w:ascii="Times New Roman" w:hAnsi="Times New Roman"/>
                <w:sz w:val="24"/>
                <w:szCs w:val="24"/>
                <w:lang w:val="ro-RO"/>
              </w:rPr>
              <w:t>3</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352191.24</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1.6</w:t>
            </w:r>
          </w:p>
        </w:tc>
        <w:tc>
          <w:tcPr>
            <w:tcW w:w="3757" w:type="dxa"/>
            <w:vAlign w:val="center"/>
          </w:tcPr>
          <w:p w:rsidR="00B45AD6" w:rsidRPr="005B52DF" w:rsidRDefault="00B45AD6" w:rsidP="00FD5F0E">
            <w:pPr>
              <w:rPr>
                <w:rFonts w:ascii="Times New Roman" w:hAnsi="Times New Roman"/>
                <w:sz w:val="24"/>
                <w:szCs w:val="24"/>
                <w:lang w:val="ro-RO"/>
              </w:rPr>
            </w:pPr>
            <w:r w:rsidRPr="005B52DF">
              <w:rPr>
                <w:rFonts w:ascii="Times New Roman" w:hAnsi="Times New Roman"/>
                <w:b/>
                <w:sz w:val="24"/>
                <w:szCs w:val="24"/>
                <w:lang w:val="ro-RO"/>
              </w:rPr>
              <w:t>Filtru biologic</w:t>
            </w:r>
            <w:r w:rsidRPr="005B52DF">
              <w:rPr>
                <w:rFonts w:ascii="Times New Roman" w:hAnsi="Times New Roman"/>
                <w:sz w:val="24"/>
                <w:szCs w:val="24"/>
                <w:lang w:val="ro-RO"/>
              </w:rPr>
              <w:t xml:space="preserve"> cuprinde: Pompa de recirculare, Sensori pentru determinarea NH</w:t>
            </w:r>
            <w:r w:rsidRPr="005B52DF">
              <w:rPr>
                <w:rFonts w:ascii="Times New Roman" w:hAnsi="Times New Roman"/>
                <w:sz w:val="24"/>
                <w:szCs w:val="24"/>
                <w:vertAlign w:val="subscript"/>
                <w:lang w:val="ro-RO"/>
              </w:rPr>
              <w:t xml:space="preserve">4, </w:t>
            </w:r>
            <w:r w:rsidRPr="005B52DF">
              <w:rPr>
                <w:rFonts w:ascii="Times New Roman" w:hAnsi="Times New Roman"/>
                <w:sz w:val="24"/>
                <w:szCs w:val="24"/>
                <w:lang w:val="ro-RO"/>
              </w:rPr>
              <w:t>NO</w:t>
            </w:r>
            <w:r w:rsidRPr="005B52DF">
              <w:rPr>
                <w:rFonts w:ascii="Times New Roman" w:hAnsi="Times New Roman"/>
                <w:sz w:val="24"/>
                <w:szCs w:val="24"/>
                <w:vertAlign w:val="subscript"/>
                <w:lang w:val="ro-RO"/>
              </w:rPr>
              <w:t xml:space="preserve">3 </w:t>
            </w:r>
            <w:r w:rsidRPr="005B52DF">
              <w:rPr>
                <w:rFonts w:ascii="Times New Roman" w:hAnsi="Times New Roman"/>
                <w:sz w:val="24"/>
                <w:szCs w:val="24"/>
                <w:lang w:val="ro-RO"/>
              </w:rPr>
              <w:t>CO</w:t>
            </w:r>
            <w:r w:rsidRPr="005B52DF">
              <w:rPr>
                <w:rFonts w:ascii="Times New Roman" w:hAnsi="Times New Roman"/>
                <w:sz w:val="24"/>
                <w:szCs w:val="24"/>
                <w:vertAlign w:val="subscript"/>
                <w:lang w:val="ro-RO"/>
              </w:rPr>
              <w:t xml:space="preserve">2, </w:t>
            </w:r>
            <w:r w:rsidRPr="005B52DF">
              <w:rPr>
                <w:rFonts w:ascii="Times New Roman" w:hAnsi="Times New Roman"/>
                <w:sz w:val="24"/>
                <w:szCs w:val="24"/>
                <w:lang w:val="ro-RO"/>
              </w:rPr>
              <w:t>nivelului, 0</w:t>
            </w:r>
            <w:r w:rsidRPr="005B52DF">
              <w:rPr>
                <w:rFonts w:ascii="Times New Roman" w:hAnsi="Times New Roman"/>
                <w:sz w:val="24"/>
                <w:szCs w:val="24"/>
                <w:vertAlign w:val="subscript"/>
                <w:lang w:val="ro-RO"/>
              </w:rPr>
              <w:t xml:space="preserve">2, </w:t>
            </w:r>
            <w:r w:rsidRPr="005B52DF">
              <w:rPr>
                <w:rFonts w:ascii="Times New Roman" w:hAnsi="Times New Roman"/>
                <w:sz w:val="24"/>
                <w:szCs w:val="24"/>
                <w:lang w:val="ro-RO"/>
              </w:rPr>
              <w:t>temperatura, pH, ORP (po</w:t>
            </w:r>
            <w:r>
              <w:rPr>
                <w:rFonts w:ascii="Times New Roman" w:hAnsi="Times New Roman"/>
                <w:sz w:val="24"/>
                <w:szCs w:val="24"/>
                <w:lang w:val="ro-RO"/>
              </w:rPr>
              <w:t>tentialul de oxi-reducere), TSS</w:t>
            </w:r>
          </w:p>
        </w:tc>
        <w:tc>
          <w:tcPr>
            <w:tcW w:w="810" w:type="dxa"/>
            <w:vAlign w:val="center"/>
          </w:tcPr>
          <w:p w:rsidR="00B45AD6" w:rsidRPr="00182904" w:rsidRDefault="00B45AD6" w:rsidP="00FD5F0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352191.21</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c>
          <w:tcPr>
            <w:tcW w:w="691" w:type="dxa"/>
          </w:tcPr>
          <w:p w:rsidR="00B45AD6" w:rsidRPr="00182904" w:rsidRDefault="00B45AD6" w:rsidP="00FD5F0E">
            <w:pPr>
              <w:pStyle w:val="NoSpacing"/>
              <w:rPr>
                <w:rFonts w:ascii="Times New Roman" w:hAnsi="Times New Roman"/>
                <w:sz w:val="24"/>
                <w:szCs w:val="24"/>
              </w:rPr>
            </w:pPr>
            <w:r>
              <w:rPr>
                <w:rFonts w:ascii="Times New Roman" w:hAnsi="Times New Roman"/>
                <w:sz w:val="24"/>
                <w:szCs w:val="24"/>
              </w:rPr>
              <w:t>1.7</w:t>
            </w:r>
          </w:p>
        </w:tc>
        <w:tc>
          <w:tcPr>
            <w:tcW w:w="3757" w:type="dxa"/>
            <w:vAlign w:val="center"/>
          </w:tcPr>
          <w:p w:rsidR="00B45AD6" w:rsidRPr="008E55CA" w:rsidRDefault="00B45AD6" w:rsidP="00FD5F0E">
            <w:pPr>
              <w:rPr>
                <w:rFonts w:ascii="Times New Roman" w:hAnsi="Times New Roman"/>
                <w:sz w:val="24"/>
                <w:szCs w:val="24"/>
                <w:lang w:val="ro-RO"/>
              </w:rPr>
            </w:pPr>
            <w:r w:rsidRPr="005B52DF">
              <w:rPr>
                <w:rFonts w:ascii="Times New Roman" w:hAnsi="Times New Roman"/>
                <w:b/>
                <w:sz w:val="24"/>
                <w:szCs w:val="24"/>
                <w:lang w:val="ro-RO"/>
              </w:rPr>
              <w:t xml:space="preserve">Con de oxygen </w:t>
            </w:r>
            <w:r w:rsidRPr="005B52DF">
              <w:rPr>
                <w:rFonts w:ascii="Times New Roman" w:hAnsi="Times New Roman"/>
                <w:sz w:val="24"/>
                <w:szCs w:val="24"/>
                <w:lang w:val="ro-RO"/>
              </w:rPr>
              <w:t>cuprinde: Electrovana ce controleaza admisia de oxigen lichid, Sensor de O</w:t>
            </w:r>
            <w:r w:rsidRPr="005B52DF">
              <w:rPr>
                <w:rFonts w:ascii="Times New Roman" w:hAnsi="Times New Roman"/>
                <w:sz w:val="24"/>
                <w:szCs w:val="24"/>
                <w:vertAlign w:val="subscript"/>
                <w:lang w:val="ro-RO"/>
              </w:rPr>
              <w:t>2 ,</w:t>
            </w:r>
            <w:r w:rsidRPr="005B52DF">
              <w:rPr>
                <w:rFonts w:ascii="Times New Roman" w:hAnsi="Times New Roman"/>
                <w:sz w:val="24"/>
                <w:szCs w:val="24"/>
                <w:lang w:val="ro-RO"/>
              </w:rPr>
              <w:t>Instalatie  de oxygen, Compressor , Uscator aer, Rezervor aer/oxygen, Generator oxy</w:t>
            </w:r>
            <w:r>
              <w:rPr>
                <w:rFonts w:ascii="Times New Roman" w:hAnsi="Times New Roman"/>
                <w:sz w:val="24"/>
                <w:szCs w:val="24"/>
                <w:lang w:val="ro-RO"/>
              </w:rPr>
              <w:t>gen, Sistem pentru monitorizare</w:t>
            </w:r>
          </w:p>
        </w:tc>
        <w:tc>
          <w:tcPr>
            <w:tcW w:w="810" w:type="dxa"/>
            <w:vAlign w:val="center"/>
          </w:tcPr>
          <w:p w:rsidR="00B45AD6" w:rsidRPr="00182904" w:rsidRDefault="00B45AD6" w:rsidP="00FD5F0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352191.44</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rPr>
          <w:trHeight w:val="1700"/>
        </w:trPr>
        <w:tc>
          <w:tcPr>
            <w:tcW w:w="691" w:type="dxa"/>
          </w:tcPr>
          <w:p w:rsidR="00B45AD6" w:rsidRDefault="00B45AD6" w:rsidP="00FD5F0E">
            <w:pPr>
              <w:pStyle w:val="NoSpacing"/>
              <w:rPr>
                <w:rFonts w:ascii="Times New Roman" w:hAnsi="Times New Roman"/>
                <w:sz w:val="24"/>
                <w:szCs w:val="24"/>
              </w:rPr>
            </w:pPr>
            <w:r>
              <w:rPr>
                <w:rFonts w:ascii="Times New Roman" w:hAnsi="Times New Roman"/>
                <w:sz w:val="24"/>
                <w:szCs w:val="24"/>
              </w:rPr>
              <w:lastRenderedPageBreak/>
              <w:t>1.8</w:t>
            </w:r>
          </w:p>
        </w:tc>
        <w:tc>
          <w:tcPr>
            <w:tcW w:w="3757" w:type="dxa"/>
            <w:vAlign w:val="center"/>
          </w:tcPr>
          <w:p w:rsidR="00B45AD6" w:rsidRPr="008E55CA" w:rsidRDefault="00B45AD6" w:rsidP="00FD5F0E">
            <w:pPr>
              <w:rPr>
                <w:rFonts w:ascii="Times New Roman" w:hAnsi="Times New Roman"/>
                <w:b/>
                <w:sz w:val="24"/>
                <w:szCs w:val="24"/>
              </w:rPr>
            </w:pPr>
            <w:r w:rsidRPr="008E55CA">
              <w:rPr>
                <w:rFonts w:ascii="Times New Roman" w:hAnsi="Times New Roman"/>
                <w:b/>
                <w:sz w:val="24"/>
                <w:szCs w:val="24"/>
              </w:rPr>
              <w:t xml:space="preserve">Camera de control </w:t>
            </w:r>
            <w:r w:rsidRPr="008E55CA">
              <w:rPr>
                <w:rFonts w:ascii="Times New Roman" w:hAnsi="Times New Roman"/>
                <w:sz w:val="24"/>
                <w:szCs w:val="24"/>
              </w:rPr>
              <w:t>cuprinde: UPS, Convertizoare, Sigurante electrice, Unitate PC pentru monitorizoare, Sistem  supraveghere video.</w:t>
            </w:r>
          </w:p>
        </w:tc>
        <w:tc>
          <w:tcPr>
            <w:tcW w:w="810" w:type="dxa"/>
            <w:vAlign w:val="center"/>
          </w:tcPr>
          <w:p w:rsidR="00B45AD6" w:rsidRPr="00060803" w:rsidRDefault="00B45AD6" w:rsidP="00FD5F0E">
            <w:pPr>
              <w:jc w:val="center"/>
              <w:rPr>
                <w:rFonts w:ascii="Times New Roman" w:hAnsi="Times New Roman"/>
                <w:sz w:val="24"/>
                <w:szCs w:val="24"/>
              </w:rPr>
            </w:pPr>
            <w:r>
              <w:rPr>
                <w:rFonts w:ascii="Times New Roman" w:hAnsi="Times New Roman"/>
                <w:sz w:val="24"/>
                <w:szCs w:val="24"/>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352191.51</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r w:rsidR="00B45AD6" w:rsidRPr="00182904" w:rsidTr="00BA7967">
        <w:trPr>
          <w:trHeight w:val="845"/>
        </w:trPr>
        <w:tc>
          <w:tcPr>
            <w:tcW w:w="691" w:type="dxa"/>
          </w:tcPr>
          <w:p w:rsidR="00B45AD6" w:rsidRDefault="00B45AD6" w:rsidP="00FD5F0E">
            <w:pPr>
              <w:pStyle w:val="NoSpacing"/>
              <w:rPr>
                <w:rFonts w:ascii="Times New Roman" w:hAnsi="Times New Roman"/>
                <w:sz w:val="24"/>
                <w:szCs w:val="24"/>
              </w:rPr>
            </w:pPr>
            <w:r>
              <w:rPr>
                <w:rFonts w:ascii="Times New Roman" w:hAnsi="Times New Roman"/>
                <w:sz w:val="24"/>
                <w:szCs w:val="24"/>
              </w:rPr>
              <w:t>1.9</w:t>
            </w:r>
          </w:p>
        </w:tc>
        <w:tc>
          <w:tcPr>
            <w:tcW w:w="3757" w:type="dxa"/>
            <w:vAlign w:val="center"/>
          </w:tcPr>
          <w:p w:rsidR="00B45AD6" w:rsidRPr="008E55CA" w:rsidRDefault="00B45AD6" w:rsidP="00FD5F0E">
            <w:pPr>
              <w:jc w:val="both"/>
              <w:rPr>
                <w:rFonts w:ascii="Times New Roman" w:hAnsi="Times New Roman"/>
                <w:b/>
                <w:sz w:val="24"/>
                <w:szCs w:val="24"/>
              </w:rPr>
            </w:pPr>
            <w:r w:rsidRPr="008E55CA">
              <w:rPr>
                <w:rFonts w:ascii="Times New Roman" w:hAnsi="Times New Roman"/>
                <w:b/>
                <w:sz w:val="24"/>
                <w:szCs w:val="24"/>
              </w:rPr>
              <w:t>Generator electric</w:t>
            </w:r>
          </w:p>
        </w:tc>
        <w:tc>
          <w:tcPr>
            <w:tcW w:w="810" w:type="dxa"/>
            <w:vAlign w:val="center"/>
          </w:tcPr>
          <w:p w:rsidR="00B45AD6" w:rsidRPr="00182904" w:rsidRDefault="00B45AD6" w:rsidP="00FD5F0E">
            <w:pPr>
              <w:jc w:val="center"/>
              <w:rPr>
                <w:rFonts w:ascii="Times New Roman" w:hAnsi="Times New Roman"/>
                <w:sz w:val="24"/>
                <w:szCs w:val="24"/>
                <w:lang w:val="ro-RO"/>
              </w:rPr>
            </w:pPr>
            <w:r>
              <w:rPr>
                <w:rFonts w:ascii="Times New Roman" w:hAnsi="Times New Roman"/>
                <w:sz w:val="24"/>
                <w:szCs w:val="24"/>
                <w:lang w:val="ro-RO"/>
              </w:rPr>
              <w:t>1</w:t>
            </w:r>
          </w:p>
        </w:tc>
        <w:tc>
          <w:tcPr>
            <w:tcW w:w="1260"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352191.37</w:t>
            </w:r>
          </w:p>
        </w:tc>
        <w:tc>
          <w:tcPr>
            <w:tcW w:w="1507" w:type="dxa"/>
            <w:vAlign w:val="center"/>
          </w:tcPr>
          <w:p w:rsidR="00B45AD6" w:rsidRPr="00380298" w:rsidRDefault="00B45AD6" w:rsidP="00FD5F0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18" w:type="dxa"/>
          </w:tcPr>
          <w:p w:rsidR="00B45AD6" w:rsidRDefault="00B45AD6" w:rsidP="00FD5F0E">
            <w:r w:rsidRPr="00380298">
              <w:rPr>
                <w:rFonts w:ascii="Times New Roman" w:hAnsi="Times New Roman"/>
                <w:sz w:val="24"/>
                <w:szCs w:val="24"/>
                <w:lang w:val="ro-RO"/>
              </w:rPr>
              <w:t>trimestrial</w:t>
            </w:r>
          </w:p>
        </w:tc>
      </w:tr>
    </w:tbl>
    <w:p w:rsidR="00442D26" w:rsidRDefault="00442D26" w:rsidP="00D4162C">
      <w:pPr>
        <w:pStyle w:val="NoSpacing"/>
        <w:spacing w:line="276" w:lineRule="auto"/>
        <w:ind w:right="282"/>
        <w:jc w:val="both"/>
        <w:rPr>
          <w:rFonts w:ascii="Times New Roman" w:hAnsi="Times New Roman"/>
          <w:sz w:val="24"/>
          <w:szCs w:val="24"/>
          <w:lang w:val="ro-RO"/>
        </w:rPr>
      </w:pPr>
    </w:p>
    <w:p w:rsidR="00442D26" w:rsidRDefault="00442D26" w:rsidP="00D4162C">
      <w:pPr>
        <w:pStyle w:val="NoSpacing"/>
        <w:spacing w:line="276" w:lineRule="auto"/>
        <w:ind w:right="282"/>
        <w:jc w:val="both"/>
        <w:rPr>
          <w:rFonts w:ascii="Times New Roman" w:hAnsi="Times New Roman"/>
          <w:sz w:val="24"/>
          <w:szCs w:val="24"/>
          <w:lang w:val="ro-RO"/>
        </w:rPr>
      </w:pPr>
    </w:p>
    <w:p w:rsidR="00D4162C" w:rsidRPr="00CF0C19" w:rsidRDefault="00D4162C" w:rsidP="00D4162C">
      <w:pPr>
        <w:pStyle w:val="NoSpacing"/>
        <w:spacing w:line="276" w:lineRule="auto"/>
        <w:ind w:right="282"/>
        <w:jc w:val="both"/>
        <w:rPr>
          <w:rFonts w:ascii="Times New Roman" w:hAnsi="Times New Roman"/>
          <w:b/>
          <w:sz w:val="24"/>
          <w:szCs w:val="24"/>
          <w:lang w:val="ro-RO"/>
        </w:rPr>
      </w:pPr>
      <w:r w:rsidRPr="00CF0C19">
        <w:rPr>
          <w:rFonts w:ascii="Times New Roman" w:hAnsi="Times New Roman"/>
          <w:b/>
          <w:sz w:val="24"/>
          <w:szCs w:val="24"/>
          <w:lang w:val="ro-RO"/>
        </w:rPr>
        <w:t>LOT 2</w:t>
      </w:r>
      <w:r w:rsidR="00B26EAC">
        <w:rPr>
          <w:rFonts w:ascii="Times New Roman" w:hAnsi="Times New Roman"/>
          <w:b/>
          <w:sz w:val="24"/>
          <w:szCs w:val="24"/>
          <w:lang w:val="ro-RO"/>
        </w:rPr>
        <w:t xml:space="preserve"> </w:t>
      </w:r>
      <w:r w:rsidR="00D34F26">
        <w:rPr>
          <w:rFonts w:ascii="Times New Roman" w:hAnsi="Times New Roman"/>
          <w:b/>
          <w:sz w:val="24"/>
          <w:szCs w:val="24"/>
          <w:lang w:val="ro-RO"/>
        </w:rPr>
        <w:t xml:space="preserve"> </w:t>
      </w:r>
      <w:r w:rsidR="00B26EAC">
        <w:rPr>
          <w:rFonts w:ascii="Times New Roman" w:hAnsi="Times New Roman"/>
          <w:b/>
          <w:sz w:val="24"/>
          <w:szCs w:val="24"/>
          <w:lang w:val="ro-RO"/>
        </w:rPr>
        <w:t xml:space="preserve">pentru echipamentele </w:t>
      </w:r>
      <w:r w:rsidR="00B45AD6" w:rsidRPr="00B45AD6">
        <w:rPr>
          <w:rFonts w:ascii="Times New Roman" w:hAnsi="Times New Roman"/>
          <w:b/>
          <w:sz w:val="24"/>
          <w:szCs w:val="24"/>
          <w:lang w:val="ro-RO"/>
        </w:rPr>
        <w:t>din cadrul Centrului Integrat pentru Cercetare, Expertiza si Transfer Tehnologic BioAliment-TehnIA</w:t>
      </w:r>
    </w:p>
    <w:p w:rsidR="00D4162C" w:rsidRDefault="00D4162C" w:rsidP="00D4162C">
      <w:pPr>
        <w:pStyle w:val="NoSpacing"/>
        <w:spacing w:line="276" w:lineRule="auto"/>
        <w:ind w:right="282"/>
        <w:jc w:val="both"/>
        <w:rPr>
          <w:rFonts w:ascii="Times New Roman" w:hAnsi="Times New Roman"/>
          <w:sz w:val="24"/>
          <w:szCs w:val="24"/>
          <w:lang w:val="ro-RO"/>
        </w:rPr>
      </w:pPr>
    </w:p>
    <w:tbl>
      <w:tblPr>
        <w:tblW w:w="94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587"/>
        <w:gridCol w:w="900"/>
        <w:gridCol w:w="1263"/>
        <w:gridCol w:w="1457"/>
        <w:gridCol w:w="1457"/>
      </w:tblGrid>
      <w:tr w:rsidR="00B45AD6" w:rsidRPr="00CF0C19" w:rsidTr="00FD5F0E">
        <w:trPr>
          <w:trHeight w:val="623"/>
        </w:trPr>
        <w:tc>
          <w:tcPr>
            <w:tcW w:w="771" w:type="dxa"/>
          </w:tcPr>
          <w:p w:rsidR="00B45AD6" w:rsidRPr="00CF0C19" w:rsidRDefault="00B45AD6" w:rsidP="00FD5F0E">
            <w:pPr>
              <w:jc w:val="center"/>
              <w:rPr>
                <w:rFonts w:ascii="Times New Roman" w:hAnsi="Times New Roman"/>
                <w:b/>
                <w:sz w:val="24"/>
                <w:szCs w:val="24"/>
                <w:lang w:val="ro-RO"/>
              </w:rPr>
            </w:pPr>
            <w:r w:rsidRPr="00CF0C19">
              <w:rPr>
                <w:rFonts w:ascii="Times New Roman" w:hAnsi="Times New Roman"/>
                <w:b/>
                <w:sz w:val="24"/>
                <w:szCs w:val="24"/>
                <w:lang w:val="ro-RO"/>
              </w:rPr>
              <w:t>Nr. lot</w:t>
            </w:r>
          </w:p>
        </w:tc>
        <w:tc>
          <w:tcPr>
            <w:tcW w:w="3587" w:type="dxa"/>
            <w:vAlign w:val="center"/>
          </w:tcPr>
          <w:p w:rsidR="00B45AD6" w:rsidRPr="00CF0C19" w:rsidRDefault="00B45AD6" w:rsidP="00FD5F0E">
            <w:pPr>
              <w:jc w:val="center"/>
              <w:rPr>
                <w:rFonts w:ascii="Times New Roman" w:hAnsi="Times New Roman"/>
                <w:b/>
                <w:sz w:val="24"/>
                <w:szCs w:val="24"/>
                <w:lang w:val="ro-RO"/>
              </w:rPr>
            </w:pPr>
            <w:r w:rsidRPr="00CF0C19">
              <w:rPr>
                <w:rFonts w:ascii="Times New Roman" w:hAnsi="Times New Roman"/>
                <w:b/>
                <w:sz w:val="24"/>
                <w:szCs w:val="24"/>
                <w:lang w:val="ro-RO"/>
              </w:rPr>
              <w:t>Denumire (prod., serviciu, lucrare)</w:t>
            </w:r>
          </w:p>
          <w:p w:rsidR="00B45AD6" w:rsidRPr="00CF0C19" w:rsidRDefault="00B45AD6" w:rsidP="00FD5F0E">
            <w:pPr>
              <w:jc w:val="center"/>
              <w:rPr>
                <w:rFonts w:ascii="Times New Roman" w:hAnsi="Times New Roman"/>
                <w:b/>
                <w:sz w:val="24"/>
                <w:szCs w:val="24"/>
                <w:lang w:val="ro-RO"/>
              </w:rPr>
            </w:pPr>
          </w:p>
        </w:tc>
        <w:tc>
          <w:tcPr>
            <w:tcW w:w="900" w:type="dxa"/>
            <w:vAlign w:val="center"/>
          </w:tcPr>
          <w:p w:rsidR="00B45AD6" w:rsidRPr="00CF0C19" w:rsidRDefault="00B45AD6" w:rsidP="00FD5F0E">
            <w:pPr>
              <w:jc w:val="center"/>
              <w:rPr>
                <w:rFonts w:ascii="Times New Roman" w:hAnsi="Times New Roman"/>
                <w:b/>
                <w:sz w:val="24"/>
                <w:szCs w:val="24"/>
                <w:lang w:val="ro-RO"/>
              </w:rPr>
            </w:pPr>
            <w:r w:rsidRPr="00CF0C19">
              <w:rPr>
                <w:rFonts w:ascii="Times New Roman" w:hAnsi="Times New Roman"/>
                <w:b/>
                <w:sz w:val="24"/>
                <w:szCs w:val="24"/>
                <w:lang w:val="ro-RO"/>
              </w:rPr>
              <w:t>Cant.</w:t>
            </w:r>
          </w:p>
          <w:p w:rsidR="00B45AD6" w:rsidRPr="00CF0C19" w:rsidRDefault="00B45AD6" w:rsidP="00FD5F0E">
            <w:pPr>
              <w:jc w:val="center"/>
              <w:rPr>
                <w:rFonts w:ascii="Times New Roman" w:hAnsi="Times New Roman"/>
                <w:b/>
                <w:sz w:val="24"/>
                <w:szCs w:val="24"/>
                <w:lang w:val="ro-RO"/>
              </w:rPr>
            </w:pPr>
            <w:r w:rsidRPr="00CF0C19">
              <w:rPr>
                <w:rFonts w:ascii="Times New Roman" w:hAnsi="Times New Roman"/>
                <w:b/>
                <w:sz w:val="24"/>
                <w:szCs w:val="24"/>
                <w:lang w:val="ro-RO"/>
              </w:rPr>
              <w:t>(buc.)</w:t>
            </w:r>
          </w:p>
        </w:tc>
        <w:tc>
          <w:tcPr>
            <w:tcW w:w="1263" w:type="dxa"/>
          </w:tcPr>
          <w:p w:rsidR="00B45AD6" w:rsidRPr="00CF0C19" w:rsidRDefault="00B45AD6" w:rsidP="00FD5F0E">
            <w:pPr>
              <w:jc w:val="center"/>
              <w:rPr>
                <w:rFonts w:ascii="Times New Roman" w:hAnsi="Times New Roman"/>
                <w:b/>
                <w:sz w:val="24"/>
                <w:szCs w:val="24"/>
                <w:highlight w:val="yellow"/>
                <w:lang w:val="ro-RO"/>
              </w:rPr>
            </w:pPr>
            <w:r w:rsidRPr="00CF0C19">
              <w:rPr>
                <w:rFonts w:ascii="Times New Roman" w:hAnsi="Times New Roman"/>
                <w:b/>
                <w:sz w:val="24"/>
                <w:szCs w:val="24"/>
                <w:lang w:val="ro-RO"/>
              </w:rPr>
              <w:t>Nr. inventar</w:t>
            </w:r>
          </w:p>
        </w:tc>
        <w:tc>
          <w:tcPr>
            <w:tcW w:w="1457" w:type="dxa"/>
          </w:tcPr>
          <w:p w:rsidR="00B45AD6" w:rsidRPr="00CF0C19" w:rsidRDefault="00B45AD6" w:rsidP="00FD5F0E">
            <w:pPr>
              <w:jc w:val="center"/>
              <w:rPr>
                <w:rFonts w:ascii="Times New Roman" w:hAnsi="Times New Roman"/>
                <w:b/>
                <w:sz w:val="24"/>
                <w:szCs w:val="24"/>
                <w:highlight w:val="yellow"/>
                <w:lang w:val="ro-RO"/>
              </w:rPr>
            </w:pPr>
            <w:r w:rsidRPr="00CF0C19">
              <w:rPr>
                <w:rFonts w:ascii="Times New Roman" w:hAnsi="Times New Roman"/>
                <w:b/>
                <w:sz w:val="24"/>
                <w:szCs w:val="24"/>
                <w:lang w:val="ro-RO"/>
              </w:rPr>
              <w:t xml:space="preserve">Responsabil echipament </w:t>
            </w:r>
          </w:p>
        </w:tc>
        <w:tc>
          <w:tcPr>
            <w:tcW w:w="1457" w:type="dxa"/>
          </w:tcPr>
          <w:p w:rsidR="00B45AD6" w:rsidRPr="00CF0C19" w:rsidRDefault="00B45AD6" w:rsidP="00FD5F0E">
            <w:pPr>
              <w:jc w:val="center"/>
              <w:rPr>
                <w:rFonts w:ascii="Times New Roman" w:hAnsi="Times New Roman"/>
                <w:b/>
                <w:sz w:val="24"/>
                <w:szCs w:val="24"/>
                <w:lang w:val="ro-RO"/>
              </w:rPr>
            </w:pPr>
            <w:r w:rsidRPr="00B34BD3">
              <w:rPr>
                <w:rFonts w:ascii="Times New Roman" w:hAnsi="Times New Roman"/>
                <w:b/>
                <w:sz w:val="24"/>
                <w:szCs w:val="24"/>
                <w:lang w:val="ro-RO"/>
              </w:rPr>
              <w:t>Grafic de prestare</w:t>
            </w:r>
          </w:p>
        </w:tc>
      </w:tr>
      <w:tr w:rsidR="00B45AD6" w:rsidRPr="00CF0C19" w:rsidTr="00FD5F0E">
        <w:trPr>
          <w:trHeight w:val="2105"/>
        </w:trPr>
        <w:tc>
          <w:tcPr>
            <w:tcW w:w="771" w:type="dxa"/>
          </w:tcPr>
          <w:p w:rsidR="00B45AD6" w:rsidRPr="00CF0C19" w:rsidRDefault="00B45AD6" w:rsidP="00FD5F0E">
            <w:pPr>
              <w:rPr>
                <w:rFonts w:ascii="Times New Roman" w:hAnsi="Times New Roman"/>
                <w:sz w:val="24"/>
                <w:szCs w:val="24"/>
                <w:lang w:val="ro-RO"/>
              </w:rPr>
            </w:pPr>
            <w:r w:rsidRPr="00CF0C19">
              <w:rPr>
                <w:rFonts w:ascii="Times New Roman" w:hAnsi="Times New Roman"/>
                <w:sz w:val="24"/>
                <w:szCs w:val="24"/>
                <w:lang w:val="ro-RO"/>
              </w:rPr>
              <w:t>1.</w:t>
            </w:r>
          </w:p>
        </w:tc>
        <w:tc>
          <w:tcPr>
            <w:tcW w:w="3587" w:type="dxa"/>
            <w:vAlign w:val="center"/>
          </w:tcPr>
          <w:p w:rsidR="00B45AD6" w:rsidRPr="00CF0C19" w:rsidRDefault="00B45AD6" w:rsidP="00FD5F0E">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 xml:space="preserve">Instalație pentru tratamente cu fluide supercritice </w:t>
            </w:r>
            <w:r w:rsidRPr="00CF0C19">
              <w:rPr>
                <w:rFonts w:ascii="Times New Roman" w:hAnsi="Times New Roman"/>
                <w:sz w:val="24"/>
                <w:szCs w:val="24"/>
                <w:lang w:val="ro-RO"/>
              </w:rPr>
              <w:t>(E001),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20550</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Dr.ing. Mihalcea Liliana</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2015"/>
        </w:trPr>
        <w:tc>
          <w:tcPr>
            <w:tcW w:w="771" w:type="dxa"/>
          </w:tcPr>
          <w:p w:rsidR="00B45AD6" w:rsidRPr="00CF0C19" w:rsidRDefault="00B45AD6" w:rsidP="00FD5F0E">
            <w:pPr>
              <w:rPr>
                <w:rFonts w:ascii="Times New Roman" w:hAnsi="Times New Roman"/>
                <w:sz w:val="24"/>
                <w:szCs w:val="24"/>
                <w:lang w:val="ro-RO"/>
              </w:rPr>
            </w:pPr>
            <w:r w:rsidRPr="00CF0C19">
              <w:rPr>
                <w:rFonts w:ascii="Times New Roman" w:hAnsi="Times New Roman"/>
                <w:sz w:val="24"/>
                <w:szCs w:val="24"/>
                <w:lang w:val="ro-RO"/>
              </w:rPr>
              <w:t>2.</w:t>
            </w:r>
          </w:p>
        </w:tc>
        <w:tc>
          <w:tcPr>
            <w:tcW w:w="3587" w:type="dxa"/>
            <w:vAlign w:val="center"/>
          </w:tcPr>
          <w:p w:rsidR="00B45AD6" w:rsidRPr="00CF0C19" w:rsidRDefault="00B45AD6" w:rsidP="00FD5F0E">
            <w:pPr>
              <w:jc w:val="both"/>
              <w:rPr>
                <w:rFonts w:ascii="Times New Roman" w:hAnsi="Times New Roman"/>
                <w:b/>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 xml:space="preserve">Instalație la presiuni înalte </w:t>
            </w:r>
            <w:r w:rsidRPr="00CF0C19">
              <w:rPr>
                <w:rFonts w:ascii="Times New Roman" w:hAnsi="Times New Roman"/>
                <w:sz w:val="24"/>
                <w:szCs w:val="24"/>
                <w:lang w:val="ro-RO"/>
              </w:rPr>
              <w:t>(E001),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20570</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Dr.ing. Daniela Borda</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2150"/>
        </w:trPr>
        <w:tc>
          <w:tcPr>
            <w:tcW w:w="771" w:type="dxa"/>
          </w:tcPr>
          <w:p w:rsidR="00B45AD6" w:rsidRPr="00CF0C19" w:rsidRDefault="00B45AD6" w:rsidP="00FD5F0E">
            <w:pPr>
              <w:rPr>
                <w:rFonts w:ascii="Times New Roman" w:hAnsi="Times New Roman"/>
                <w:sz w:val="24"/>
                <w:szCs w:val="24"/>
                <w:lang w:val="ro-RO"/>
              </w:rPr>
            </w:pPr>
            <w:r>
              <w:rPr>
                <w:rFonts w:ascii="Times New Roman" w:hAnsi="Times New Roman"/>
                <w:sz w:val="24"/>
                <w:szCs w:val="24"/>
                <w:lang w:val="ro-RO"/>
              </w:rPr>
              <w:t>3</w:t>
            </w:r>
            <w:r w:rsidRPr="00CF0C19">
              <w:rPr>
                <w:rFonts w:ascii="Times New Roman" w:hAnsi="Times New Roman"/>
                <w:sz w:val="24"/>
                <w:szCs w:val="24"/>
                <w:lang w:val="ro-RO"/>
              </w:rPr>
              <w:t>.</w:t>
            </w:r>
          </w:p>
        </w:tc>
        <w:tc>
          <w:tcPr>
            <w:tcW w:w="3587" w:type="dxa"/>
            <w:vAlign w:val="center"/>
          </w:tcPr>
          <w:p w:rsidR="00B45AD6" w:rsidRPr="00CF0C19" w:rsidRDefault="00B45AD6" w:rsidP="00FD5F0E">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Congelator vertical, model DW-86L598, BIOBASE</w:t>
            </w:r>
            <w:r w:rsidRPr="00CF0C19">
              <w:rPr>
                <w:rFonts w:ascii="Times New Roman" w:hAnsi="Times New Roman"/>
                <w:sz w:val="24"/>
                <w:szCs w:val="24"/>
                <w:lang w:val="ro-RO"/>
              </w:rPr>
              <w:t>,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fr-FR"/>
              </w:rPr>
              <w:t>20717</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Tehnician Dimitriu Mihaela</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2510"/>
        </w:trPr>
        <w:tc>
          <w:tcPr>
            <w:tcW w:w="771" w:type="dxa"/>
          </w:tcPr>
          <w:p w:rsidR="00B45AD6" w:rsidRPr="00CF0C19" w:rsidRDefault="00B45AD6" w:rsidP="00FD5F0E">
            <w:pPr>
              <w:rPr>
                <w:rFonts w:ascii="Times New Roman" w:hAnsi="Times New Roman"/>
                <w:sz w:val="24"/>
                <w:szCs w:val="24"/>
                <w:lang w:val="ro-RO"/>
              </w:rPr>
            </w:pPr>
            <w:r>
              <w:rPr>
                <w:rFonts w:ascii="Times New Roman" w:hAnsi="Times New Roman"/>
                <w:sz w:val="24"/>
                <w:szCs w:val="24"/>
                <w:lang w:val="ro-RO"/>
              </w:rPr>
              <w:t>4</w:t>
            </w:r>
            <w:r w:rsidRPr="00CF0C19">
              <w:rPr>
                <w:rFonts w:ascii="Times New Roman" w:hAnsi="Times New Roman"/>
                <w:sz w:val="24"/>
                <w:szCs w:val="24"/>
                <w:lang w:val="ro-RO"/>
              </w:rPr>
              <w:t>.</w:t>
            </w:r>
          </w:p>
        </w:tc>
        <w:tc>
          <w:tcPr>
            <w:tcW w:w="3587" w:type="dxa"/>
            <w:vAlign w:val="center"/>
          </w:tcPr>
          <w:p w:rsidR="00B45AD6" w:rsidRPr="00CF0C19" w:rsidRDefault="00B45AD6" w:rsidP="00FD5F0E">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Incintă păstrare probe, Sanyo-Biomedical freezer, Japonia</w:t>
            </w:r>
            <w:r w:rsidRPr="00CF0C19">
              <w:rPr>
                <w:rFonts w:ascii="Times New Roman" w:hAnsi="Times New Roman"/>
                <w:sz w:val="24"/>
                <w:szCs w:val="24"/>
                <w:lang w:val="ro-RO"/>
              </w:rPr>
              <w:t>,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rPr>
              <w:t>39811</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Tehnician Dimitriu Mihaela</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2150"/>
        </w:trPr>
        <w:tc>
          <w:tcPr>
            <w:tcW w:w="771" w:type="dxa"/>
          </w:tcPr>
          <w:p w:rsidR="00B45AD6" w:rsidRPr="00CF0C19" w:rsidRDefault="00B45AD6" w:rsidP="00FD5F0E">
            <w:pPr>
              <w:rPr>
                <w:rFonts w:ascii="Times New Roman" w:hAnsi="Times New Roman"/>
                <w:sz w:val="24"/>
                <w:szCs w:val="24"/>
                <w:lang w:val="ro-RO"/>
              </w:rPr>
            </w:pPr>
            <w:r>
              <w:rPr>
                <w:rFonts w:ascii="Times New Roman" w:hAnsi="Times New Roman"/>
                <w:sz w:val="24"/>
                <w:szCs w:val="24"/>
                <w:lang w:val="ro-RO"/>
              </w:rPr>
              <w:lastRenderedPageBreak/>
              <w:t>5</w:t>
            </w:r>
            <w:r w:rsidRPr="00CF0C19">
              <w:rPr>
                <w:rFonts w:ascii="Times New Roman" w:hAnsi="Times New Roman"/>
                <w:sz w:val="24"/>
                <w:szCs w:val="24"/>
                <w:lang w:val="ro-RO"/>
              </w:rPr>
              <w:t>.</w:t>
            </w:r>
          </w:p>
        </w:tc>
        <w:tc>
          <w:tcPr>
            <w:tcW w:w="3587" w:type="dxa"/>
            <w:vAlign w:val="center"/>
          </w:tcPr>
          <w:p w:rsidR="00B45AD6" w:rsidRPr="00CF0C19" w:rsidRDefault="00B45AD6" w:rsidP="00FD5F0E">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Bioreactor pilot, Bioengineering, Elveția</w:t>
            </w:r>
            <w:r w:rsidRPr="00CF0C19">
              <w:rPr>
                <w:rFonts w:ascii="Times New Roman" w:hAnsi="Times New Roman"/>
                <w:sz w:val="24"/>
                <w:szCs w:val="24"/>
                <w:lang w:val="ro-RO"/>
              </w:rPr>
              <w:t>,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39213</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Dr.ing. Coman Gigi</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2420"/>
        </w:trPr>
        <w:tc>
          <w:tcPr>
            <w:tcW w:w="771" w:type="dxa"/>
          </w:tcPr>
          <w:p w:rsidR="00B45AD6" w:rsidRPr="00CF0C19" w:rsidRDefault="00B45AD6" w:rsidP="00FD5F0E">
            <w:pPr>
              <w:rPr>
                <w:rFonts w:ascii="Times New Roman" w:hAnsi="Times New Roman"/>
                <w:sz w:val="24"/>
                <w:szCs w:val="24"/>
                <w:lang w:val="ro-RO"/>
              </w:rPr>
            </w:pPr>
            <w:r>
              <w:rPr>
                <w:rFonts w:ascii="Times New Roman" w:hAnsi="Times New Roman"/>
                <w:sz w:val="24"/>
                <w:szCs w:val="24"/>
                <w:lang w:val="ro-RO"/>
              </w:rPr>
              <w:t>6</w:t>
            </w:r>
            <w:r w:rsidRPr="00CF0C19">
              <w:rPr>
                <w:rFonts w:ascii="Times New Roman" w:hAnsi="Times New Roman"/>
                <w:sz w:val="24"/>
                <w:szCs w:val="24"/>
                <w:lang w:val="ro-RO"/>
              </w:rPr>
              <w:t>.</w:t>
            </w:r>
          </w:p>
        </w:tc>
        <w:tc>
          <w:tcPr>
            <w:tcW w:w="3587" w:type="dxa"/>
            <w:vAlign w:val="center"/>
          </w:tcPr>
          <w:p w:rsidR="00B45AD6" w:rsidRPr="00CF0C19" w:rsidRDefault="00B45AD6" w:rsidP="00FD5F0E">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Bioreactor culturi vegetale, 3L, Applikon Biotechnology, Germania</w:t>
            </w:r>
            <w:r w:rsidRPr="00CF0C19">
              <w:rPr>
                <w:rFonts w:ascii="Times New Roman" w:hAnsi="Times New Roman"/>
                <w:sz w:val="24"/>
                <w:szCs w:val="24"/>
                <w:lang w:val="ro-RO"/>
              </w:rPr>
              <w:t>,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38588</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Dr.ing. Coman Gigi</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2195"/>
        </w:trPr>
        <w:tc>
          <w:tcPr>
            <w:tcW w:w="771" w:type="dxa"/>
          </w:tcPr>
          <w:p w:rsidR="00B45AD6" w:rsidRPr="00CF0C19" w:rsidRDefault="00B45AD6" w:rsidP="00FD5F0E">
            <w:pPr>
              <w:rPr>
                <w:rFonts w:ascii="Times New Roman" w:hAnsi="Times New Roman"/>
                <w:sz w:val="24"/>
                <w:szCs w:val="24"/>
                <w:lang w:val="ro-RO"/>
              </w:rPr>
            </w:pPr>
            <w:r>
              <w:rPr>
                <w:rFonts w:ascii="Times New Roman" w:hAnsi="Times New Roman"/>
                <w:sz w:val="24"/>
                <w:szCs w:val="24"/>
                <w:lang w:val="ro-RO"/>
              </w:rPr>
              <w:t>7</w:t>
            </w:r>
            <w:r w:rsidRPr="00CF0C19">
              <w:rPr>
                <w:rFonts w:ascii="Times New Roman" w:hAnsi="Times New Roman"/>
                <w:sz w:val="24"/>
                <w:szCs w:val="24"/>
                <w:lang w:val="ro-RO"/>
              </w:rPr>
              <w:t>.</w:t>
            </w:r>
          </w:p>
        </w:tc>
        <w:tc>
          <w:tcPr>
            <w:tcW w:w="3587" w:type="dxa"/>
            <w:vAlign w:val="center"/>
          </w:tcPr>
          <w:p w:rsidR="00B45AD6" w:rsidRPr="00CF0C19" w:rsidRDefault="00B45AD6" w:rsidP="00FD5F0E">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Bioreactor culturi microorganisme, 1L, Applikon Biotechnology, Germania</w:t>
            </w:r>
            <w:r w:rsidRPr="00CF0C19">
              <w:rPr>
                <w:rFonts w:ascii="Times New Roman" w:hAnsi="Times New Roman"/>
                <w:sz w:val="24"/>
                <w:szCs w:val="24"/>
                <w:lang w:val="ro-RO"/>
              </w:rPr>
              <w:t>, inclusiv teste de funcționare și urmărirea atingerii parametrilor funcționali.</w:t>
            </w:r>
          </w:p>
        </w:tc>
        <w:tc>
          <w:tcPr>
            <w:tcW w:w="900"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38587</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Dr.ing. Coman Gigi</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r w:rsidR="00B45AD6" w:rsidRPr="00CF0C19" w:rsidTr="00FD5F0E">
        <w:trPr>
          <w:trHeight w:val="5248"/>
        </w:trPr>
        <w:tc>
          <w:tcPr>
            <w:tcW w:w="771" w:type="dxa"/>
          </w:tcPr>
          <w:p w:rsidR="00B45AD6" w:rsidRPr="00CF0C19" w:rsidRDefault="00B45AD6" w:rsidP="00FD5F0E">
            <w:pPr>
              <w:rPr>
                <w:rFonts w:ascii="Times New Roman" w:hAnsi="Times New Roman"/>
                <w:sz w:val="24"/>
                <w:szCs w:val="24"/>
                <w:lang w:val="ro-RO"/>
              </w:rPr>
            </w:pPr>
            <w:r>
              <w:rPr>
                <w:rFonts w:ascii="Times New Roman" w:hAnsi="Times New Roman"/>
                <w:sz w:val="24"/>
                <w:szCs w:val="24"/>
                <w:lang w:val="ro-RO"/>
              </w:rPr>
              <w:t>8</w:t>
            </w:r>
            <w:r w:rsidRPr="00CF0C19">
              <w:rPr>
                <w:rFonts w:ascii="Times New Roman" w:hAnsi="Times New Roman"/>
                <w:sz w:val="24"/>
                <w:szCs w:val="24"/>
                <w:lang w:val="ro-RO"/>
              </w:rPr>
              <w:t xml:space="preserve">. </w:t>
            </w:r>
          </w:p>
        </w:tc>
        <w:tc>
          <w:tcPr>
            <w:tcW w:w="3587" w:type="dxa"/>
          </w:tcPr>
          <w:p w:rsidR="00B45AD6" w:rsidRPr="00CF0C19" w:rsidRDefault="00B45AD6" w:rsidP="00FD5F0E">
            <w:pPr>
              <w:rPr>
                <w:rFonts w:ascii="Times New Roman" w:hAnsi="Times New Roman"/>
                <w:sz w:val="24"/>
                <w:szCs w:val="24"/>
                <w:lang w:val="ro-RO"/>
              </w:rPr>
            </w:pPr>
            <w:r w:rsidRPr="00CF0C19">
              <w:rPr>
                <w:rFonts w:ascii="Times New Roman" w:hAnsi="Times New Roman"/>
                <w:sz w:val="24"/>
                <w:szCs w:val="24"/>
                <w:lang w:val="ro-RO"/>
              </w:rPr>
              <w:t>Servicii de întreținere, reparații și piese de schimb pentru echipamente tehnologice Armfield (laborator tehnologic, etaj 1, corp E) inclusiv teste de funcționare și urmărirea atingerii parametrilor funcționali. Echipamentele Armfield sunt:</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 xml:space="preserve">Evaporator modular </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Frezeer</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Omogenizator sub presiune</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Unitatea UHT/HTST</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Uscator tip cameră</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Uscator in pat fluidizat</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Vas multifunctional</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Uscatorul prin pulverizare Buchi</w:t>
            </w:r>
          </w:p>
          <w:p w:rsidR="00B45AD6" w:rsidRPr="00CF0C19" w:rsidRDefault="00B45AD6" w:rsidP="00B45AD6">
            <w:pPr>
              <w:numPr>
                <w:ilvl w:val="0"/>
                <w:numId w:val="33"/>
              </w:numPr>
              <w:overflowPunct/>
              <w:autoSpaceDE/>
              <w:autoSpaceDN/>
              <w:adjustRightInd/>
              <w:ind w:left="810"/>
              <w:textAlignment w:val="auto"/>
              <w:rPr>
                <w:rFonts w:ascii="Times New Roman" w:hAnsi="Times New Roman"/>
                <w:sz w:val="24"/>
                <w:szCs w:val="24"/>
                <w:lang w:val="ro-RO"/>
              </w:rPr>
            </w:pPr>
            <w:r w:rsidRPr="00CF0C19">
              <w:rPr>
                <w:rFonts w:ascii="Times New Roman" w:hAnsi="Times New Roman"/>
                <w:sz w:val="24"/>
                <w:szCs w:val="24"/>
                <w:lang w:val="ro-RO"/>
              </w:rPr>
              <w:t>Congelatorul prin transport pneumatic și pat fluidizat</w:t>
            </w:r>
          </w:p>
        </w:tc>
        <w:tc>
          <w:tcPr>
            <w:tcW w:w="900" w:type="dxa"/>
            <w:vAlign w:val="center"/>
          </w:tcPr>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1263" w:type="dxa"/>
            <w:vAlign w:val="center"/>
          </w:tcPr>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p>
          <w:p w:rsidR="00B45AD6"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20689</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20690</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20688</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20686</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20684</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20682</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351761</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20687</w:t>
            </w:r>
          </w:p>
          <w:p w:rsidR="00B45AD6" w:rsidRPr="00CF0C19" w:rsidRDefault="00B45AD6" w:rsidP="00FD5F0E">
            <w:pPr>
              <w:jc w:val="center"/>
              <w:rPr>
                <w:rFonts w:ascii="Times New Roman" w:hAnsi="Times New Roman"/>
                <w:sz w:val="24"/>
                <w:szCs w:val="24"/>
                <w:lang w:val="ro-RO"/>
              </w:rPr>
            </w:pPr>
          </w:p>
        </w:tc>
        <w:tc>
          <w:tcPr>
            <w:tcW w:w="1457" w:type="dxa"/>
            <w:vAlign w:val="center"/>
          </w:tcPr>
          <w:p w:rsidR="00B45AD6" w:rsidRPr="00CF0C19" w:rsidRDefault="00B45AD6" w:rsidP="00FD5F0E">
            <w:pPr>
              <w:jc w:val="center"/>
              <w:rPr>
                <w:rFonts w:ascii="Times New Roman" w:hAnsi="Times New Roman"/>
                <w:sz w:val="24"/>
                <w:szCs w:val="24"/>
                <w:lang w:val="ro-RO"/>
              </w:rPr>
            </w:pPr>
          </w:p>
          <w:p w:rsidR="00B45AD6" w:rsidRDefault="00B45AD6" w:rsidP="00FD5F0E">
            <w:pPr>
              <w:jc w:val="center"/>
              <w:rPr>
                <w:rFonts w:ascii="Times New Roman" w:hAnsi="Times New Roman"/>
                <w:sz w:val="24"/>
                <w:szCs w:val="24"/>
                <w:lang w:val="ro-RO"/>
              </w:rPr>
            </w:pPr>
          </w:p>
          <w:p w:rsidR="00B45AD6" w:rsidRDefault="00B45AD6" w:rsidP="00FD5F0E">
            <w:pPr>
              <w:jc w:val="center"/>
              <w:rPr>
                <w:rFonts w:ascii="Times New Roman" w:hAnsi="Times New Roman"/>
                <w:sz w:val="24"/>
                <w:szCs w:val="24"/>
                <w:lang w:val="ro-RO"/>
              </w:rPr>
            </w:pP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Dr.ing. Borda Daniela</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Dr. ing. Mihalcea Liliana</w:t>
            </w:r>
          </w:p>
          <w:p w:rsidR="00B45AD6" w:rsidRPr="00CF0C19" w:rsidRDefault="00B45AD6" w:rsidP="00FD5F0E">
            <w:pPr>
              <w:jc w:val="center"/>
              <w:rPr>
                <w:rFonts w:ascii="Times New Roman" w:hAnsi="Times New Roman"/>
                <w:sz w:val="24"/>
                <w:szCs w:val="24"/>
                <w:lang w:val="ro-RO"/>
              </w:rPr>
            </w:pPr>
            <w:r w:rsidRPr="00CF0C19">
              <w:rPr>
                <w:rFonts w:ascii="Times New Roman" w:hAnsi="Times New Roman"/>
                <w:sz w:val="24"/>
                <w:szCs w:val="24"/>
                <w:lang w:val="ro-RO"/>
              </w:rPr>
              <w:t>Ing. Gavrila Octavian</w:t>
            </w:r>
          </w:p>
        </w:tc>
        <w:tc>
          <w:tcPr>
            <w:tcW w:w="1457" w:type="dxa"/>
            <w:vAlign w:val="center"/>
          </w:tcPr>
          <w:p w:rsidR="00B45AD6" w:rsidRPr="00CF0C19" w:rsidRDefault="00B45AD6" w:rsidP="00FD5F0E">
            <w:pPr>
              <w:jc w:val="center"/>
              <w:rPr>
                <w:rFonts w:ascii="Times New Roman" w:hAnsi="Times New Roman"/>
                <w:sz w:val="24"/>
                <w:szCs w:val="24"/>
                <w:lang w:val="ro-RO"/>
              </w:rPr>
            </w:pPr>
            <w:r w:rsidRPr="00B34BD3">
              <w:rPr>
                <w:rFonts w:ascii="Times New Roman" w:hAnsi="Times New Roman"/>
                <w:sz w:val="24"/>
                <w:szCs w:val="24"/>
                <w:lang w:val="ro-RO"/>
              </w:rPr>
              <w:t>trimestrial</w:t>
            </w:r>
          </w:p>
        </w:tc>
      </w:tr>
    </w:tbl>
    <w:p w:rsidR="00D4162C" w:rsidRPr="00CF0C19" w:rsidRDefault="00D4162C" w:rsidP="00D4162C">
      <w:pPr>
        <w:ind w:right="282"/>
        <w:jc w:val="both"/>
        <w:rPr>
          <w:rFonts w:ascii="Times New Roman" w:hAnsi="Times New Roman"/>
          <w:sz w:val="24"/>
          <w:szCs w:val="24"/>
          <w:lang w:val="ro-RO"/>
        </w:rPr>
      </w:pPr>
    </w:p>
    <w:p w:rsidR="007B2074" w:rsidRPr="00B21048" w:rsidRDefault="007B2074" w:rsidP="007B2074">
      <w:pPr>
        <w:spacing w:after="120"/>
        <w:rPr>
          <w:rFonts w:ascii="Arial Narrow" w:hAnsi="Arial Narrow"/>
          <w:i/>
          <w:sz w:val="24"/>
          <w:szCs w:val="24"/>
          <w:lang w:val="fr-FR"/>
        </w:rPr>
      </w:pPr>
      <w:r w:rsidRPr="00B21048">
        <w:rPr>
          <w:rFonts w:ascii="Arial Narrow" w:hAnsi="Arial Narrow"/>
          <w:i/>
          <w:sz w:val="24"/>
          <w:szCs w:val="24"/>
          <w:lang w:val="fr-FR"/>
        </w:rPr>
        <w:t>Semnătura ofertantului sau a reprezentantului ofertantului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Numele  şi prenumele semnatarului</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Capacitate de semnătura</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b/>
          <w:i/>
          <w:sz w:val="24"/>
          <w:szCs w:val="24"/>
          <w:lang w:val="fr-FR"/>
        </w:rPr>
      </w:pPr>
      <w:r w:rsidRPr="00B21048">
        <w:rPr>
          <w:rFonts w:ascii="Arial Narrow" w:hAnsi="Arial Narrow"/>
          <w:b/>
          <w:i/>
          <w:sz w:val="24"/>
          <w:szCs w:val="24"/>
          <w:lang w:val="fr-FR"/>
        </w:rPr>
        <w:t xml:space="preserve">Detalii despre ofertant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 xml:space="preserve">Numele ofertantului  </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Ţara de reşedinţă</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lastRenderedPageBreak/>
        <w:t>Adresa</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Adresa de corespondenţă (dacă este diferită)</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Adresa de e-mail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Telefon / Fax</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23B49" w:rsidRDefault="007B2074" w:rsidP="00EA6A81">
      <w:pPr>
        <w:jc w:val="both"/>
        <w:rPr>
          <w:rStyle w:val="PageNumber"/>
          <w:rFonts w:ascii="Arial Narrow" w:hAnsi="Arial Narrow"/>
          <w:b/>
          <w:i/>
          <w:sz w:val="24"/>
          <w:szCs w:val="24"/>
          <w:lang w:val="fr-FR"/>
        </w:rPr>
      </w:pPr>
      <w:r w:rsidRPr="000145F3">
        <w:rPr>
          <w:rFonts w:ascii="Arial Narrow" w:hAnsi="Arial Narrow"/>
          <w:i/>
          <w:sz w:val="24"/>
          <w:szCs w:val="24"/>
          <w:lang w:val="fr-FR"/>
        </w:rPr>
        <w:t xml:space="preserve">Data </w:t>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t xml:space="preserve">                    .....................................................</w:t>
      </w:r>
    </w:p>
    <w:p w:rsidR="002927BE" w:rsidRDefault="002927BE" w:rsidP="00D34F26">
      <w:pPr>
        <w:jc w:val="right"/>
        <w:rPr>
          <w:rFonts w:ascii="Arial Narrow" w:hAnsi="Arial Narrow"/>
          <w:b/>
          <w:sz w:val="24"/>
          <w:szCs w:val="24"/>
          <w:lang w:val="ro-RO"/>
        </w:rPr>
      </w:pPr>
    </w:p>
    <w:p w:rsidR="002927BE" w:rsidRDefault="002927BE" w:rsidP="00D34F26">
      <w:pPr>
        <w:jc w:val="right"/>
        <w:rPr>
          <w:rFonts w:ascii="Arial Narrow" w:hAnsi="Arial Narrow"/>
          <w:b/>
          <w:sz w:val="24"/>
          <w:szCs w:val="24"/>
          <w:lang w:val="ro-RO"/>
        </w:rPr>
      </w:pPr>
    </w:p>
    <w:p w:rsidR="002927BE" w:rsidRDefault="002927BE" w:rsidP="00D34F26">
      <w:pPr>
        <w:jc w:val="right"/>
        <w:rPr>
          <w:rFonts w:ascii="Arial Narrow" w:hAnsi="Arial Narrow"/>
          <w:b/>
          <w:sz w:val="24"/>
          <w:szCs w:val="24"/>
          <w:lang w:val="ro-RO"/>
        </w:rPr>
      </w:pPr>
    </w:p>
    <w:p w:rsidR="00F17402" w:rsidRDefault="00F17402" w:rsidP="00D34F26">
      <w:pPr>
        <w:jc w:val="right"/>
        <w:rPr>
          <w:rFonts w:ascii="Arial Narrow" w:hAnsi="Arial Narrow"/>
          <w:b/>
          <w:sz w:val="24"/>
          <w:szCs w:val="24"/>
          <w:lang w:val="ro-RO"/>
        </w:rPr>
      </w:pPr>
    </w:p>
    <w:p w:rsidR="00F17402" w:rsidRDefault="00F17402" w:rsidP="00D34F26">
      <w:pPr>
        <w:jc w:val="right"/>
        <w:rPr>
          <w:rFonts w:ascii="Arial Narrow" w:hAnsi="Arial Narrow"/>
          <w:b/>
          <w:sz w:val="24"/>
          <w:szCs w:val="24"/>
          <w:lang w:val="ro-RO"/>
        </w:rPr>
      </w:pPr>
    </w:p>
    <w:p w:rsidR="002927BE" w:rsidRDefault="002927BE"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BA7967" w:rsidRDefault="00BA7967"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D34F26" w:rsidRPr="00295786" w:rsidRDefault="00D34F26" w:rsidP="00D34F26">
      <w:pPr>
        <w:jc w:val="right"/>
        <w:rPr>
          <w:rFonts w:ascii="Arial Narrow" w:hAnsi="Arial Narrow"/>
          <w:b/>
          <w:bCs/>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61824" behindDoc="1" locked="0" layoutInCell="1" allowOverlap="1" wp14:anchorId="6DA3D008" wp14:editId="4070B9F8">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C218" id="Rectangle 2" o:spid="_x0000_s1026" alt="White marble" style="position:absolute;margin-left:-9pt;margin-top:-6.35pt;width:475.2pt;height:7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b/>
          <w:sz w:val="24"/>
          <w:szCs w:val="24"/>
          <w:lang w:val="ro-RO"/>
        </w:rPr>
        <w:t>Formular nr. 5</w:t>
      </w:r>
    </w:p>
    <w:p w:rsidR="00D34F26" w:rsidRDefault="00D34F26" w:rsidP="00D34F26">
      <w:pPr>
        <w:pStyle w:val="Heading2"/>
        <w:numPr>
          <w:ilvl w:val="0"/>
          <w:numId w:val="0"/>
        </w:numPr>
        <w:spacing w:line="276" w:lineRule="auto"/>
        <w:ind w:left="1080"/>
        <w:rPr>
          <w:rFonts w:ascii="Arial Narrow" w:hAnsi="Arial Narrow"/>
          <w:caps/>
          <w:sz w:val="24"/>
          <w:szCs w:val="24"/>
        </w:rPr>
      </w:pPr>
    </w:p>
    <w:p w:rsidR="00F17402" w:rsidRPr="00F17402" w:rsidRDefault="00F17402" w:rsidP="00F17402">
      <w:pPr>
        <w:rPr>
          <w:lang w:val="ro-RO"/>
        </w:rPr>
      </w:pPr>
    </w:p>
    <w:p w:rsidR="00D34F26" w:rsidRPr="00295786" w:rsidRDefault="00D34F26" w:rsidP="00D34F26">
      <w:pPr>
        <w:pStyle w:val="Heading2"/>
        <w:numPr>
          <w:ilvl w:val="0"/>
          <w:numId w:val="0"/>
        </w:numPr>
        <w:spacing w:line="276" w:lineRule="auto"/>
        <w:ind w:left="1080"/>
        <w:rPr>
          <w:rFonts w:ascii="Arial Narrow" w:hAnsi="Arial Narrow"/>
          <w:caps/>
          <w:sz w:val="24"/>
          <w:szCs w:val="24"/>
        </w:rPr>
      </w:pPr>
    </w:p>
    <w:p w:rsidR="00D34F26" w:rsidRPr="00295786" w:rsidRDefault="00D34F26" w:rsidP="00D34F2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D34F26" w:rsidRPr="007868B9" w:rsidRDefault="00D34F26" w:rsidP="00D34F26">
      <w:pPr>
        <w:spacing w:line="276" w:lineRule="auto"/>
        <w:jc w:val="both"/>
        <w:rPr>
          <w:rFonts w:ascii="Arial Narrow" w:hAnsi="Arial Narrow"/>
          <w:i/>
          <w:noProof/>
          <w:sz w:val="24"/>
          <w:szCs w:val="24"/>
          <w:lang w:val="fr-FR"/>
        </w:rPr>
      </w:pPr>
    </w:p>
    <w:p w:rsidR="00D34F26" w:rsidRPr="007868B9" w:rsidRDefault="00D34F26" w:rsidP="00D34F26">
      <w:pPr>
        <w:spacing w:line="276" w:lineRule="auto"/>
        <w:jc w:val="both"/>
        <w:rPr>
          <w:rFonts w:ascii="Arial Narrow" w:hAnsi="Arial Narrow"/>
          <w:i/>
          <w:noProof/>
          <w:sz w:val="24"/>
          <w:szCs w:val="24"/>
          <w:lang w:val="fr-FR"/>
        </w:rPr>
      </w:pPr>
    </w:p>
    <w:p w:rsidR="00D34F26" w:rsidRPr="007868B9" w:rsidRDefault="00D34F26" w:rsidP="00D34F26">
      <w:pPr>
        <w:spacing w:line="276" w:lineRule="auto"/>
        <w:jc w:val="both"/>
        <w:rPr>
          <w:rFonts w:ascii="Arial Narrow" w:hAnsi="Arial Narrow"/>
          <w:i/>
          <w:noProof/>
          <w:sz w:val="24"/>
          <w:szCs w:val="24"/>
          <w:lang w:val="fr-FR"/>
        </w:rPr>
      </w:pPr>
    </w:p>
    <w:p w:rsidR="00723B49" w:rsidRDefault="00D34F26" w:rsidP="00D34F26">
      <w:pPr>
        <w:spacing w:line="276" w:lineRule="auto"/>
        <w:ind w:firstLine="708"/>
        <w:jc w:val="both"/>
        <w:rPr>
          <w:rFonts w:ascii="Arial Narrow" w:hAnsi="Arial Narrow"/>
          <w:i/>
          <w:noProof/>
          <w:sz w:val="24"/>
          <w:szCs w:val="24"/>
          <w:lang w:val="fr-FR"/>
        </w:rPr>
      </w:pPr>
      <w:r w:rsidRPr="007868B9">
        <w:rPr>
          <w:rFonts w:ascii="Arial Narrow" w:hAnsi="Arial Narrow"/>
          <w:i/>
          <w:noProof/>
          <w:sz w:val="24"/>
          <w:szCs w:val="24"/>
          <w:lang w:val="fr-FR"/>
        </w:rPr>
        <w:t>Subsemnatul ........................... (nume si prenume), reprezentant imputernicit al ………………………..</w:t>
      </w:r>
      <w:r w:rsidRPr="007868B9" w:rsidDel="007C1DA6">
        <w:rPr>
          <w:rFonts w:ascii="Arial Narrow" w:hAnsi="Arial Narrow"/>
          <w:i/>
          <w:noProof/>
          <w:sz w:val="24"/>
          <w:szCs w:val="24"/>
          <w:lang w:val="fr-FR"/>
        </w:rPr>
        <w:t xml:space="preserve"> </w:t>
      </w:r>
      <w:r w:rsidRPr="007868B9">
        <w:rPr>
          <w:rFonts w:ascii="Arial Narrow" w:hAnsi="Arial Narrow"/>
          <w:i/>
          <w:noProof/>
          <w:sz w:val="24"/>
          <w:szCs w:val="24"/>
          <w:lang w:val="fr-FR"/>
        </w:rPr>
        <w:t xml:space="preserve">(denumirea operatorului economic), declar pe propria raspundere ca ma anagajez sa prestez </w:t>
      </w:r>
    </w:p>
    <w:p w:rsidR="00723B49" w:rsidRDefault="00723B49" w:rsidP="00D34F26">
      <w:pPr>
        <w:spacing w:line="276" w:lineRule="auto"/>
        <w:ind w:firstLine="708"/>
        <w:jc w:val="both"/>
        <w:rPr>
          <w:rFonts w:ascii="Arial Narrow" w:hAnsi="Arial Narrow"/>
          <w:b/>
          <w:i/>
          <w:sz w:val="24"/>
          <w:szCs w:val="24"/>
          <w:lang w:val="fr-FR"/>
        </w:rPr>
      </w:pPr>
      <w:r w:rsidRPr="00723B49">
        <w:rPr>
          <w:rFonts w:ascii="Arial Narrow" w:hAnsi="Arial Narrow"/>
          <w:b/>
          <w:i/>
          <w:sz w:val="24"/>
          <w:szCs w:val="24"/>
          <w:lang w:val="fr-FR"/>
        </w:rPr>
        <w:t>LOT 1: Servicii de întreținere și reparații și înlocuire piese de schimb, teste de funcționare și urm</w:t>
      </w:r>
      <w:r w:rsidRPr="00723B49">
        <w:rPr>
          <w:rFonts w:ascii="Arial Narrow" w:hAnsi="Arial Narrow" w:hint="cs"/>
          <w:b/>
          <w:i/>
          <w:sz w:val="24"/>
          <w:szCs w:val="24"/>
          <w:lang w:val="fr-FR"/>
        </w:rPr>
        <w:t>ă</w:t>
      </w:r>
      <w:r w:rsidRPr="00723B49">
        <w:rPr>
          <w:rFonts w:ascii="Arial Narrow" w:hAnsi="Arial Narrow"/>
          <w:b/>
          <w:i/>
          <w:sz w:val="24"/>
          <w:szCs w:val="24"/>
          <w:lang w:val="fr-FR"/>
        </w:rPr>
        <w:t>rirea atingerii parametrilor funcționali pentru echipamentele de cercetare din Centrul Român pentru Modelarea sistemelor recirculante de Acvacultura- MoRAS și</w:t>
      </w:r>
    </w:p>
    <w:p w:rsidR="00D34F26" w:rsidRPr="007868B9" w:rsidRDefault="00723B49" w:rsidP="00D34F26">
      <w:pPr>
        <w:spacing w:line="276" w:lineRule="auto"/>
        <w:ind w:firstLine="708"/>
        <w:jc w:val="both"/>
        <w:rPr>
          <w:rFonts w:ascii="Arial Narrow" w:hAnsi="Arial Narrow"/>
          <w:i/>
          <w:noProof/>
          <w:sz w:val="24"/>
          <w:szCs w:val="24"/>
          <w:lang w:val="fr-FR"/>
        </w:rPr>
      </w:pPr>
      <w:r w:rsidRPr="00723B49">
        <w:rPr>
          <w:rFonts w:ascii="Arial Narrow" w:hAnsi="Arial Narrow"/>
          <w:b/>
          <w:i/>
          <w:sz w:val="24"/>
          <w:szCs w:val="24"/>
          <w:lang w:val="fr-FR"/>
        </w:rPr>
        <w:t xml:space="preserve"> LOT 2: Servicii de întreținere și reparații și înlocuire piese de schimb, teste de funcționare și urm</w:t>
      </w:r>
      <w:r w:rsidRPr="00723B49">
        <w:rPr>
          <w:rFonts w:ascii="Arial Narrow" w:hAnsi="Arial Narrow" w:hint="cs"/>
          <w:b/>
          <w:i/>
          <w:sz w:val="24"/>
          <w:szCs w:val="24"/>
          <w:lang w:val="fr-FR"/>
        </w:rPr>
        <w:t>ă</w:t>
      </w:r>
      <w:r w:rsidRPr="00723B49">
        <w:rPr>
          <w:rFonts w:ascii="Arial Narrow" w:hAnsi="Arial Narrow"/>
          <w:b/>
          <w:i/>
          <w:sz w:val="24"/>
          <w:szCs w:val="24"/>
          <w:lang w:val="fr-FR"/>
        </w:rPr>
        <w:t xml:space="preserve">rirea atingerii parametrilor funcționali pentru echipamentele de cercetare din cadrul Platformei de cercetare și formare BIOALIMENT și a Stației pilot de procesare prin metode neconvenționale </w:t>
      </w:r>
      <w:r w:rsidR="00D34F26" w:rsidRPr="007868B9">
        <w:rPr>
          <w:rFonts w:ascii="Arial Narrow" w:hAnsi="Arial Narrow"/>
          <w:i/>
          <w:noProof/>
          <w:sz w:val="24"/>
          <w:szCs w:val="24"/>
          <w:lang w:val="fr-FR"/>
        </w:rPr>
        <w:t>pe parcursul indeplinirii contractului, in conformitate cu regulile obligatorii referitoare la conditiile de munca si de protectie a muncii, care sunt in vigoare in Romania.</w:t>
      </w:r>
    </w:p>
    <w:p w:rsidR="00D34F26" w:rsidRPr="007868B9" w:rsidRDefault="00D34F26" w:rsidP="00D34F26">
      <w:pPr>
        <w:spacing w:line="276" w:lineRule="auto"/>
        <w:ind w:firstLine="708"/>
        <w:jc w:val="both"/>
        <w:rPr>
          <w:rFonts w:ascii="Arial Narrow" w:hAnsi="Arial Narrow"/>
          <w:i/>
          <w:noProof/>
          <w:sz w:val="24"/>
          <w:szCs w:val="24"/>
          <w:lang w:val="fr-FR"/>
        </w:rPr>
      </w:pPr>
      <w:r w:rsidRPr="007868B9">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D34F26" w:rsidRPr="00295786" w:rsidRDefault="00D34F26" w:rsidP="00D34F26">
      <w:pPr>
        <w:pStyle w:val="text"/>
        <w:widowControl/>
        <w:spacing w:before="0" w:line="276" w:lineRule="auto"/>
        <w:rPr>
          <w:rFonts w:ascii="Arial Narrow" w:hAnsi="Arial Narrow"/>
          <w:i/>
          <w:noProof/>
          <w:szCs w:val="24"/>
          <w:lang w:val="ro-RO"/>
        </w:rPr>
      </w:pPr>
    </w:p>
    <w:p w:rsidR="00D34F26" w:rsidRPr="007868B9" w:rsidRDefault="00D34F26" w:rsidP="00D34F26">
      <w:pPr>
        <w:pStyle w:val="Header"/>
        <w:spacing w:line="276" w:lineRule="auto"/>
        <w:rPr>
          <w:rFonts w:ascii="Arial Narrow" w:hAnsi="Arial Narrow"/>
          <w:i/>
          <w:sz w:val="24"/>
          <w:szCs w:val="24"/>
          <w:lang w:val="fr-FR"/>
        </w:rPr>
      </w:pP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34F26" w:rsidRPr="007868B9" w:rsidRDefault="00D34F26" w:rsidP="00D34F26">
      <w:pPr>
        <w:spacing w:after="120" w:line="276" w:lineRule="auto"/>
        <w:jc w:val="both"/>
        <w:rPr>
          <w:rFonts w:ascii="Arial Narrow" w:hAnsi="Arial Narrow"/>
          <w:i/>
          <w:sz w:val="24"/>
          <w:szCs w:val="24"/>
          <w:lang w:val="fr-FR"/>
        </w:rPr>
      </w:pPr>
      <w:bookmarkStart w:id="0" w:name="_GoBack"/>
      <w:bookmarkEnd w:id="0"/>
    </w:p>
    <w:p w:rsidR="00D34F26" w:rsidRPr="007868B9" w:rsidRDefault="00D34F26" w:rsidP="00D34F26">
      <w:pPr>
        <w:spacing w:after="120" w:line="276" w:lineRule="auto"/>
        <w:rPr>
          <w:rFonts w:ascii="Arial Narrow" w:hAnsi="Arial Narrow"/>
          <w:i/>
          <w:sz w:val="24"/>
          <w:szCs w:val="24"/>
          <w:lang w:val="fr-FR"/>
        </w:rPr>
      </w:pPr>
      <w:r w:rsidRPr="007868B9">
        <w:rPr>
          <w:rFonts w:ascii="Arial Narrow" w:hAnsi="Arial Narrow"/>
          <w:i/>
          <w:sz w:val="24"/>
          <w:szCs w:val="24"/>
          <w:lang w:val="fr-FR"/>
        </w:rPr>
        <w:t>Semnătura ofertantului sau a reprezentantului ofertantului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Numele  şi prenumele semnatarului</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Capacitate de semnătura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b/>
          <w:i/>
          <w:sz w:val="24"/>
          <w:szCs w:val="24"/>
          <w:lang w:val="fr-FR"/>
        </w:rPr>
      </w:pPr>
      <w:r w:rsidRPr="007868B9">
        <w:rPr>
          <w:rFonts w:ascii="Arial Narrow" w:hAnsi="Arial Narrow"/>
          <w:b/>
          <w:i/>
          <w:sz w:val="24"/>
          <w:szCs w:val="24"/>
          <w:lang w:val="fr-FR"/>
        </w:rPr>
        <w:t xml:space="preserve">Detalii despre ofertant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 xml:space="preserve">Numele ofertantului  </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Ţara de reşedinţă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 de corespondenţă (dacă este diferită)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 de e-mail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Telefon / Fax</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295786" w:rsidRDefault="00D34F26" w:rsidP="00D34F2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4F26" w:rsidRPr="00295786" w:rsidRDefault="00D34F26" w:rsidP="00D34F26">
      <w:pPr>
        <w:spacing w:after="120" w:line="276" w:lineRule="auto"/>
        <w:jc w:val="both"/>
        <w:rPr>
          <w:rFonts w:ascii="Arial Narrow" w:hAnsi="Arial Narrow"/>
          <w:i/>
          <w:sz w:val="24"/>
          <w:szCs w:val="24"/>
        </w:rPr>
      </w:pPr>
    </w:p>
    <w:p w:rsidR="00D34F26" w:rsidRDefault="00D34F26" w:rsidP="00BB09AA">
      <w:pPr>
        <w:rPr>
          <w:rStyle w:val="PageNumber"/>
          <w:rFonts w:ascii="Arial Narrow" w:hAnsi="Arial Narrow"/>
          <w:b/>
          <w:i/>
          <w:sz w:val="24"/>
          <w:szCs w:val="24"/>
        </w:rPr>
      </w:pPr>
    </w:p>
    <w:sectPr w:rsidR="00D34F2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D5" w:rsidRDefault="00921CD5">
      <w:r>
        <w:separator/>
      </w:r>
    </w:p>
  </w:endnote>
  <w:endnote w:type="continuationSeparator" w:id="0">
    <w:p w:rsidR="00921CD5" w:rsidRDefault="0092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D5" w:rsidRDefault="00921CD5">
      <w:r>
        <w:separator/>
      </w:r>
    </w:p>
  </w:footnote>
  <w:footnote w:type="continuationSeparator" w:id="0">
    <w:p w:rsidR="00921CD5" w:rsidRDefault="00921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F868A3"/>
    <w:multiLevelType w:val="hybridMultilevel"/>
    <w:tmpl w:val="8EB069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176D6"/>
    <w:multiLevelType w:val="hybridMultilevel"/>
    <w:tmpl w:val="5058A77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915D3"/>
    <w:multiLevelType w:val="hybridMultilevel"/>
    <w:tmpl w:val="0094A7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B160283"/>
    <w:multiLevelType w:val="hybridMultilevel"/>
    <w:tmpl w:val="E5CA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8D6FAB"/>
    <w:multiLevelType w:val="hybridMultilevel"/>
    <w:tmpl w:val="E82EBCE4"/>
    <w:lvl w:ilvl="0" w:tplc="28EC6D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6"/>
  </w:num>
  <w:num w:numId="8">
    <w:abstractNumId w:val="20"/>
  </w:num>
  <w:num w:numId="9">
    <w:abstractNumId w:val="29"/>
  </w:num>
  <w:num w:numId="10">
    <w:abstractNumId w:val="0"/>
  </w:num>
  <w:num w:numId="11">
    <w:abstractNumId w:val="0"/>
  </w:num>
  <w:num w:numId="12">
    <w:abstractNumId w:val="28"/>
  </w:num>
  <w:num w:numId="13">
    <w:abstractNumId w:val="30"/>
  </w:num>
  <w:num w:numId="14">
    <w:abstractNumId w:val="13"/>
  </w:num>
  <w:num w:numId="15">
    <w:abstractNumId w:val="2"/>
  </w:num>
  <w:num w:numId="16">
    <w:abstractNumId w:val="3"/>
  </w:num>
  <w:num w:numId="17">
    <w:abstractNumId w:val="33"/>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5"/>
  </w:num>
  <w:num w:numId="25">
    <w:abstractNumId w:val="7"/>
  </w:num>
  <w:num w:numId="26">
    <w:abstractNumId w:val="27"/>
  </w:num>
  <w:num w:numId="27">
    <w:abstractNumId w:val="31"/>
  </w:num>
  <w:num w:numId="28">
    <w:abstractNumId w:val="19"/>
  </w:num>
  <w:num w:numId="29">
    <w:abstractNumId w:val="27"/>
  </w:num>
  <w:num w:numId="30">
    <w:abstractNumId w:val="27"/>
  </w:num>
  <w:num w:numId="31">
    <w:abstractNumId w:val="17"/>
  </w:num>
  <w:num w:numId="32">
    <w:abstractNumId w:val="21"/>
  </w:num>
  <w:num w:numId="33">
    <w:abstractNumId w:val="32"/>
  </w:num>
  <w:num w:numId="34">
    <w:abstractNumId w:val="23"/>
  </w:num>
  <w:num w:numId="35">
    <w:abstractNumId w:val="26"/>
  </w:num>
  <w:num w:numId="36">
    <w:abstractNumId w:val="24"/>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45F3"/>
    <w:rsid w:val="00026053"/>
    <w:rsid w:val="00027900"/>
    <w:rsid w:val="00031795"/>
    <w:rsid w:val="00031D64"/>
    <w:rsid w:val="000443D3"/>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360A"/>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05A5F"/>
    <w:rsid w:val="00210525"/>
    <w:rsid w:val="0021095D"/>
    <w:rsid w:val="002141AB"/>
    <w:rsid w:val="00214918"/>
    <w:rsid w:val="00225E7B"/>
    <w:rsid w:val="00226BE3"/>
    <w:rsid w:val="002345DD"/>
    <w:rsid w:val="00234EB5"/>
    <w:rsid w:val="00237030"/>
    <w:rsid w:val="002424EE"/>
    <w:rsid w:val="0025208A"/>
    <w:rsid w:val="002601B4"/>
    <w:rsid w:val="0026197C"/>
    <w:rsid w:val="00263B5C"/>
    <w:rsid w:val="0026405C"/>
    <w:rsid w:val="0027241D"/>
    <w:rsid w:val="00274A49"/>
    <w:rsid w:val="00274EDA"/>
    <w:rsid w:val="00275E5D"/>
    <w:rsid w:val="00283067"/>
    <w:rsid w:val="00285ADF"/>
    <w:rsid w:val="00290102"/>
    <w:rsid w:val="002927BE"/>
    <w:rsid w:val="00295786"/>
    <w:rsid w:val="002A789A"/>
    <w:rsid w:val="002B1600"/>
    <w:rsid w:val="002B44E7"/>
    <w:rsid w:val="002B5D2B"/>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1C1A"/>
    <w:rsid w:val="003E79F6"/>
    <w:rsid w:val="003E7B24"/>
    <w:rsid w:val="003F234D"/>
    <w:rsid w:val="00402708"/>
    <w:rsid w:val="00402935"/>
    <w:rsid w:val="0040396A"/>
    <w:rsid w:val="0041072F"/>
    <w:rsid w:val="00412E92"/>
    <w:rsid w:val="004150DE"/>
    <w:rsid w:val="00420DF4"/>
    <w:rsid w:val="00434462"/>
    <w:rsid w:val="00442D26"/>
    <w:rsid w:val="00444D4D"/>
    <w:rsid w:val="00446160"/>
    <w:rsid w:val="004525E6"/>
    <w:rsid w:val="00454113"/>
    <w:rsid w:val="004659D4"/>
    <w:rsid w:val="0047045D"/>
    <w:rsid w:val="0047473F"/>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3510"/>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53EC"/>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3B49"/>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1CD5"/>
    <w:rsid w:val="00922907"/>
    <w:rsid w:val="00937CDF"/>
    <w:rsid w:val="00940436"/>
    <w:rsid w:val="00943CF2"/>
    <w:rsid w:val="009519A3"/>
    <w:rsid w:val="00965924"/>
    <w:rsid w:val="009734F5"/>
    <w:rsid w:val="009857E3"/>
    <w:rsid w:val="0099168C"/>
    <w:rsid w:val="00992716"/>
    <w:rsid w:val="009A0B9C"/>
    <w:rsid w:val="009A3EC1"/>
    <w:rsid w:val="009A5B00"/>
    <w:rsid w:val="009A6AD5"/>
    <w:rsid w:val="009B67F9"/>
    <w:rsid w:val="009C08A5"/>
    <w:rsid w:val="009C0BEE"/>
    <w:rsid w:val="009C379E"/>
    <w:rsid w:val="009C6C8D"/>
    <w:rsid w:val="009D0777"/>
    <w:rsid w:val="009D1E6C"/>
    <w:rsid w:val="009D7FDD"/>
    <w:rsid w:val="009E13BB"/>
    <w:rsid w:val="00A0795B"/>
    <w:rsid w:val="00A1052D"/>
    <w:rsid w:val="00A105B7"/>
    <w:rsid w:val="00A1487C"/>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61EF"/>
    <w:rsid w:val="00AC7CB5"/>
    <w:rsid w:val="00AD53F7"/>
    <w:rsid w:val="00AE0248"/>
    <w:rsid w:val="00AE053E"/>
    <w:rsid w:val="00AE6FC1"/>
    <w:rsid w:val="00B00E0F"/>
    <w:rsid w:val="00B07852"/>
    <w:rsid w:val="00B128C5"/>
    <w:rsid w:val="00B21048"/>
    <w:rsid w:val="00B228AC"/>
    <w:rsid w:val="00B26EAC"/>
    <w:rsid w:val="00B27ACD"/>
    <w:rsid w:val="00B312F6"/>
    <w:rsid w:val="00B40FD2"/>
    <w:rsid w:val="00B456A0"/>
    <w:rsid w:val="00B45AD6"/>
    <w:rsid w:val="00B46E93"/>
    <w:rsid w:val="00B5796A"/>
    <w:rsid w:val="00B64903"/>
    <w:rsid w:val="00B72C05"/>
    <w:rsid w:val="00B80548"/>
    <w:rsid w:val="00B84F66"/>
    <w:rsid w:val="00B93DAB"/>
    <w:rsid w:val="00BA198A"/>
    <w:rsid w:val="00BA713B"/>
    <w:rsid w:val="00BA7967"/>
    <w:rsid w:val="00BB09AA"/>
    <w:rsid w:val="00BC4660"/>
    <w:rsid w:val="00BC6C87"/>
    <w:rsid w:val="00BD1101"/>
    <w:rsid w:val="00BD5395"/>
    <w:rsid w:val="00BE38E0"/>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CE79C8"/>
    <w:rsid w:val="00CF71B5"/>
    <w:rsid w:val="00D040C1"/>
    <w:rsid w:val="00D11AE9"/>
    <w:rsid w:val="00D16829"/>
    <w:rsid w:val="00D23D2A"/>
    <w:rsid w:val="00D274AF"/>
    <w:rsid w:val="00D34F26"/>
    <w:rsid w:val="00D35F1C"/>
    <w:rsid w:val="00D36F14"/>
    <w:rsid w:val="00D40BA1"/>
    <w:rsid w:val="00D4162C"/>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A6A81"/>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402"/>
    <w:rsid w:val="00F17DF6"/>
    <w:rsid w:val="00F20672"/>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1F23"/>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uiPriority w:val="9"/>
    <w:semiHidden/>
    <w:unhideWhenUsed/>
    <w:qFormat/>
    <w:rsid w:val="00B21048"/>
    <w:pPr>
      <w:keepNext/>
      <w:keepLines/>
      <w:overflowPunct/>
      <w:autoSpaceDE/>
      <w:autoSpaceDN/>
      <w:adjustRightInd/>
      <w:spacing w:before="200" w:line="276" w:lineRule="auto"/>
      <w:textAlignment w:val="auto"/>
      <w:outlineLvl w:val="2"/>
    </w:pPr>
    <w:rPr>
      <w:rFonts w:ascii="Cambria" w:eastAsia="Times New Roma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character" w:customStyle="1" w:styleId="Heading3Char">
    <w:name w:val="Heading 3 Char"/>
    <w:basedOn w:val="DefaultParagraphFont"/>
    <w:link w:val="Heading3"/>
    <w:uiPriority w:val="9"/>
    <w:semiHidden/>
    <w:rsid w:val="00B21048"/>
    <w:rPr>
      <w:rFonts w:ascii="Cambria" w:eastAsia="Times New Roman" w:hAnsi="Cambria"/>
      <w:b/>
      <w:bCs/>
      <w:color w:val="4F81BD"/>
      <w:sz w:val="22"/>
      <w:szCs w:val="22"/>
      <w:lang w:val="en-US" w:eastAsia="en-US"/>
    </w:rPr>
  </w:style>
  <w:style w:type="paragraph" w:styleId="BalloonText">
    <w:name w:val="Balloon Text"/>
    <w:basedOn w:val="Normal"/>
    <w:link w:val="BalloonTextChar"/>
    <w:uiPriority w:val="99"/>
    <w:semiHidden/>
    <w:unhideWhenUsed/>
    <w:rsid w:val="00D4162C"/>
    <w:pPr>
      <w:overflowPunct/>
      <w:autoSpaceDE/>
      <w:autoSpaceDN/>
      <w:adjustRightInd/>
      <w:textAlignment w:val="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162C"/>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50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69359196">
      <w:bodyDiv w:val="1"/>
      <w:marLeft w:val="0"/>
      <w:marRight w:val="0"/>
      <w:marTop w:val="0"/>
      <w:marBottom w:val="0"/>
      <w:divBdr>
        <w:top w:val="none" w:sz="0" w:space="0" w:color="auto"/>
        <w:left w:val="none" w:sz="0" w:space="0" w:color="auto"/>
        <w:bottom w:val="none" w:sz="0" w:space="0" w:color="auto"/>
        <w:right w:val="none" w:sz="0" w:space="0" w:color="auto"/>
      </w:divBdr>
    </w:div>
    <w:div w:id="18727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A158-C98A-492F-B58B-488ECACE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2020-02-10T13:58:00Z</cp:lastPrinted>
  <dcterms:created xsi:type="dcterms:W3CDTF">2019-03-18T06:59:00Z</dcterms:created>
  <dcterms:modified xsi:type="dcterms:W3CDTF">2020-02-10T13:58:00Z</dcterms:modified>
</cp:coreProperties>
</file>