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07"/>
        <w:gridCol w:w="1620"/>
        <w:gridCol w:w="900"/>
        <w:gridCol w:w="1440"/>
        <w:gridCol w:w="1620"/>
        <w:gridCol w:w="1530"/>
        <w:gridCol w:w="1530"/>
      </w:tblGrid>
      <w:tr w:rsidR="00C334FB" w:rsidRPr="00E0655B" w:rsidTr="0034031E">
        <w:tc>
          <w:tcPr>
            <w:tcW w:w="540" w:type="dxa"/>
            <w:vAlign w:val="center"/>
          </w:tcPr>
          <w:p w:rsidR="00C334FB" w:rsidRPr="00E0655B" w:rsidRDefault="00C334FB" w:rsidP="00C334FB">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Nr</w:t>
            </w:r>
            <w:r w:rsidRPr="00E0655B">
              <w:rPr>
                <w:rFonts w:ascii="Times New Roman" w:eastAsia="Calibri" w:hAnsi="Times New Roman"/>
                <w:b/>
                <w:iCs/>
                <w:highlight w:val="yellow"/>
                <w:lang w:val="ro-RO"/>
              </w:rPr>
              <w:t xml:space="preserve"> </w:t>
            </w:r>
            <w:r w:rsidRPr="00E0655B">
              <w:rPr>
                <w:rFonts w:ascii="Times New Roman" w:eastAsia="Calibri" w:hAnsi="Times New Roman"/>
                <w:b/>
                <w:iCs/>
                <w:lang w:val="ro-RO"/>
              </w:rPr>
              <w:t>crt</w:t>
            </w:r>
          </w:p>
        </w:tc>
        <w:tc>
          <w:tcPr>
            <w:tcW w:w="1507" w:type="dxa"/>
            <w:vAlign w:val="center"/>
          </w:tcPr>
          <w:p w:rsidR="00C334FB" w:rsidRPr="00E0655B" w:rsidRDefault="00C334FB" w:rsidP="00C334FB">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Denumirea serviciului</w:t>
            </w:r>
          </w:p>
        </w:tc>
        <w:tc>
          <w:tcPr>
            <w:tcW w:w="1620" w:type="dxa"/>
            <w:vAlign w:val="center"/>
          </w:tcPr>
          <w:p w:rsidR="00C334FB" w:rsidRPr="00E0655B" w:rsidRDefault="00C334FB" w:rsidP="00C334FB">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Valoare estimată totală</w:t>
            </w:r>
          </w:p>
          <w:p w:rsidR="00C334FB" w:rsidRPr="00E0655B" w:rsidRDefault="00C334FB" w:rsidP="00C334FB">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RON fără TVA</w:t>
            </w:r>
          </w:p>
        </w:tc>
        <w:tc>
          <w:tcPr>
            <w:tcW w:w="900" w:type="dxa"/>
            <w:vAlign w:val="center"/>
          </w:tcPr>
          <w:p w:rsidR="00C334FB" w:rsidRPr="00E0655B" w:rsidRDefault="00C334FB" w:rsidP="00C334FB">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UM</w:t>
            </w:r>
          </w:p>
        </w:tc>
        <w:tc>
          <w:tcPr>
            <w:tcW w:w="1440" w:type="dxa"/>
            <w:vAlign w:val="center"/>
          </w:tcPr>
          <w:p w:rsidR="00C334FB" w:rsidRPr="00E0655B" w:rsidRDefault="00C334FB" w:rsidP="00C334FB">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Cantitatea solicitată</w:t>
            </w:r>
          </w:p>
          <w:p w:rsidR="00C334FB" w:rsidRPr="00E0655B" w:rsidRDefault="00C334FB" w:rsidP="00C334FB">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U.M</w:t>
            </w:r>
          </w:p>
        </w:tc>
        <w:tc>
          <w:tcPr>
            <w:tcW w:w="1620" w:type="dxa"/>
            <w:vAlign w:val="center"/>
          </w:tcPr>
          <w:p w:rsidR="00C334FB" w:rsidRPr="00E0655B" w:rsidRDefault="00C334FB" w:rsidP="00C334FB">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Preț unitar RON fără</w:t>
            </w:r>
            <w:r w:rsidRPr="00E0655B">
              <w:rPr>
                <w:rFonts w:ascii="Times New Roman" w:eastAsia="Calibri" w:hAnsi="Times New Roman"/>
                <w:b/>
                <w:iCs/>
                <w:lang w:val="ro-RO"/>
              </w:rPr>
              <w:t xml:space="preserve"> TVA</w:t>
            </w:r>
          </w:p>
        </w:tc>
        <w:tc>
          <w:tcPr>
            <w:tcW w:w="1530" w:type="dxa"/>
            <w:vAlign w:val="center"/>
          </w:tcPr>
          <w:p w:rsidR="00C334FB" w:rsidRPr="00E0655B" w:rsidRDefault="00C334FB" w:rsidP="00C334FB">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Preț</w:t>
            </w:r>
            <w:r w:rsidRPr="00E0655B">
              <w:rPr>
                <w:rFonts w:ascii="Times New Roman" w:eastAsia="Calibri" w:hAnsi="Times New Roman"/>
                <w:b/>
                <w:iCs/>
                <w:lang w:val="ro-RO"/>
              </w:rPr>
              <w:t xml:space="preserve"> total RON</w:t>
            </w:r>
          </w:p>
          <w:p w:rsidR="00C334FB" w:rsidRPr="00E0655B" w:rsidRDefault="00C334FB" w:rsidP="00C334FB">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fără</w:t>
            </w:r>
            <w:r w:rsidRPr="00E0655B">
              <w:rPr>
                <w:rFonts w:ascii="Times New Roman" w:eastAsia="Calibri" w:hAnsi="Times New Roman"/>
                <w:b/>
                <w:iCs/>
                <w:lang w:val="ro-RO"/>
              </w:rPr>
              <w:t xml:space="preserve"> TVA</w:t>
            </w:r>
          </w:p>
        </w:tc>
        <w:tc>
          <w:tcPr>
            <w:tcW w:w="1530" w:type="dxa"/>
            <w:vAlign w:val="center"/>
          </w:tcPr>
          <w:p w:rsidR="00C334FB" w:rsidRPr="00E0655B" w:rsidRDefault="00C334FB" w:rsidP="00C334FB">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TVA</w:t>
            </w:r>
          </w:p>
        </w:tc>
      </w:tr>
      <w:tr w:rsidR="00C334FB" w:rsidRPr="00E0655B" w:rsidTr="00C334FB">
        <w:tc>
          <w:tcPr>
            <w:tcW w:w="540" w:type="dxa"/>
          </w:tcPr>
          <w:p w:rsidR="00C334FB" w:rsidRPr="00E0655B" w:rsidRDefault="00C334FB" w:rsidP="00812FF8">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0</w:t>
            </w:r>
          </w:p>
        </w:tc>
        <w:tc>
          <w:tcPr>
            <w:tcW w:w="1507" w:type="dxa"/>
          </w:tcPr>
          <w:p w:rsidR="00C334FB" w:rsidRPr="00E0655B" w:rsidRDefault="00C334FB" w:rsidP="00812FF8">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1</w:t>
            </w:r>
          </w:p>
        </w:tc>
        <w:tc>
          <w:tcPr>
            <w:tcW w:w="1620" w:type="dxa"/>
          </w:tcPr>
          <w:p w:rsidR="00C334FB" w:rsidRPr="00E0655B" w:rsidRDefault="00C334FB" w:rsidP="00812FF8">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2</w:t>
            </w:r>
          </w:p>
        </w:tc>
        <w:tc>
          <w:tcPr>
            <w:tcW w:w="900" w:type="dxa"/>
          </w:tcPr>
          <w:p w:rsidR="00C334FB" w:rsidRPr="00E0655B" w:rsidRDefault="00C334FB" w:rsidP="00812FF8">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3</w:t>
            </w:r>
          </w:p>
        </w:tc>
        <w:tc>
          <w:tcPr>
            <w:tcW w:w="1440" w:type="dxa"/>
          </w:tcPr>
          <w:p w:rsidR="00C334FB" w:rsidRPr="00E0655B" w:rsidRDefault="00C334FB" w:rsidP="00812FF8">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4</w:t>
            </w:r>
          </w:p>
        </w:tc>
        <w:tc>
          <w:tcPr>
            <w:tcW w:w="1620" w:type="dxa"/>
          </w:tcPr>
          <w:p w:rsidR="00C334FB" w:rsidRPr="00E0655B" w:rsidRDefault="00C334FB" w:rsidP="00812FF8">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5</w:t>
            </w:r>
          </w:p>
        </w:tc>
        <w:tc>
          <w:tcPr>
            <w:tcW w:w="1530" w:type="dxa"/>
          </w:tcPr>
          <w:p w:rsidR="00C334FB" w:rsidRPr="00E0655B" w:rsidRDefault="00C334FB" w:rsidP="00812FF8">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6=4*5</w:t>
            </w:r>
          </w:p>
        </w:tc>
        <w:tc>
          <w:tcPr>
            <w:tcW w:w="1530" w:type="dxa"/>
          </w:tcPr>
          <w:p w:rsidR="00C334FB" w:rsidRPr="00E0655B" w:rsidRDefault="00C334FB" w:rsidP="00812FF8">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7=6</w:t>
            </w:r>
            <w:r w:rsidRPr="00E0655B">
              <w:rPr>
                <w:rFonts w:ascii="Times New Roman" w:eastAsia="Calibri" w:hAnsi="Times New Roman"/>
                <w:b/>
                <w:iCs/>
                <w:lang w:val="ro-RO"/>
              </w:rPr>
              <w:t>*5</w:t>
            </w:r>
            <w:r>
              <w:rPr>
                <w:rFonts w:ascii="Times New Roman" w:eastAsia="Calibri" w:hAnsi="Times New Roman"/>
                <w:b/>
                <w:iCs/>
                <w:lang w:val="ro-RO"/>
              </w:rPr>
              <w:t>%</w:t>
            </w:r>
          </w:p>
        </w:tc>
      </w:tr>
      <w:tr w:rsidR="00C334FB" w:rsidRPr="00E0655B" w:rsidTr="0034031E">
        <w:trPr>
          <w:trHeight w:val="710"/>
        </w:trPr>
        <w:tc>
          <w:tcPr>
            <w:tcW w:w="540" w:type="dxa"/>
            <w:vAlign w:val="center"/>
          </w:tcPr>
          <w:p w:rsidR="00C334FB" w:rsidRPr="00E0655B" w:rsidRDefault="00C334FB" w:rsidP="00C334FB">
            <w:pPr>
              <w:overflowPunct/>
              <w:autoSpaceDE/>
              <w:autoSpaceDN/>
              <w:adjustRightInd/>
              <w:textAlignment w:val="auto"/>
              <w:rPr>
                <w:rFonts w:ascii="Times New Roman" w:eastAsia="Calibri" w:hAnsi="Times New Roman"/>
                <w:b/>
                <w:iCs/>
                <w:lang w:val="ro-RO"/>
              </w:rPr>
            </w:pPr>
            <w:r w:rsidRPr="00E0655B">
              <w:rPr>
                <w:rFonts w:ascii="Times New Roman" w:eastAsia="Calibri" w:hAnsi="Times New Roman"/>
                <w:b/>
                <w:iCs/>
                <w:lang w:val="ro-RO"/>
              </w:rPr>
              <w:t>1</w:t>
            </w:r>
          </w:p>
        </w:tc>
        <w:tc>
          <w:tcPr>
            <w:tcW w:w="1507" w:type="dxa"/>
            <w:vAlign w:val="center"/>
          </w:tcPr>
          <w:p w:rsidR="00C334FB" w:rsidRDefault="00C334FB" w:rsidP="00C334FB">
            <w:pPr>
              <w:overflowPunct/>
              <w:autoSpaceDE/>
              <w:autoSpaceDN/>
              <w:adjustRightInd/>
              <w:textAlignment w:val="auto"/>
              <w:rPr>
                <w:rFonts w:ascii="Times New Roman" w:eastAsia="Calibri" w:hAnsi="Times New Roman"/>
                <w:bCs/>
                <w:sz w:val="22"/>
                <w:szCs w:val="22"/>
              </w:rPr>
            </w:pPr>
            <w:r w:rsidRPr="00F530FD">
              <w:rPr>
                <w:rFonts w:ascii="Times New Roman" w:eastAsia="Calibri" w:hAnsi="Times New Roman"/>
                <w:bCs/>
                <w:sz w:val="22"/>
                <w:szCs w:val="22"/>
              </w:rPr>
              <w:t>Servicii de hrană</w:t>
            </w:r>
            <w:r>
              <w:rPr>
                <w:rFonts w:ascii="Times New Roman" w:eastAsia="Calibri" w:hAnsi="Times New Roman"/>
                <w:bCs/>
                <w:sz w:val="22"/>
                <w:szCs w:val="22"/>
              </w:rPr>
              <w:t xml:space="preserve"> </w:t>
            </w:r>
          </w:p>
          <w:p w:rsidR="00C334FB" w:rsidRPr="00F530FD" w:rsidRDefault="00C334FB" w:rsidP="00C334FB">
            <w:pPr>
              <w:overflowPunct/>
              <w:autoSpaceDE/>
              <w:autoSpaceDN/>
              <w:adjustRightInd/>
              <w:textAlignment w:val="auto"/>
              <w:rPr>
                <w:rFonts w:ascii="Times New Roman" w:eastAsia="Calibri" w:hAnsi="Times New Roman"/>
                <w:bCs/>
                <w:sz w:val="22"/>
                <w:szCs w:val="22"/>
                <w:lang w:val="ro-RO"/>
              </w:rPr>
            </w:pPr>
            <w:r>
              <w:rPr>
                <w:rFonts w:ascii="Times New Roman" w:eastAsia="Calibri" w:hAnsi="Times New Roman"/>
                <w:bCs/>
                <w:lang w:val="ro-RO"/>
              </w:rPr>
              <w:t>28 persoane x 40 zile</w:t>
            </w:r>
          </w:p>
        </w:tc>
        <w:tc>
          <w:tcPr>
            <w:tcW w:w="1620" w:type="dxa"/>
            <w:vAlign w:val="center"/>
          </w:tcPr>
          <w:p w:rsidR="00C334FB" w:rsidRPr="00BD5C94" w:rsidRDefault="00C334FB" w:rsidP="00C334FB">
            <w:pPr>
              <w:overflowPunct/>
              <w:autoSpaceDE/>
              <w:autoSpaceDN/>
              <w:adjustRightInd/>
              <w:jc w:val="center"/>
              <w:textAlignment w:val="auto"/>
              <w:rPr>
                <w:rFonts w:ascii="Times New Roman" w:eastAsia="Calibri" w:hAnsi="Times New Roman"/>
                <w:lang w:val="ro-RO"/>
              </w:rPr>
            </w:pPr>
            <w:r w:rsidRPr="00BD5C94">
              <w:rPr>
                <w:rFonts w:ascii="Times New Roman" w:hAnsi="Times New Roman"/>
                <w:b/>
              </w:rPr>
              <w:t>30571</w:t>
            </w:r>
          </w:p>
          <w:p w:rsidR="00C334FB" w:rsidRPr="00BD5C94" w:rsidRDefault="00C334FB" w:rsidP="00C334FB">
            <w:pPr>
              <w:overflowPunct/>
              <w:autoSpaceDE/>
              <w:autoSpaceDN/>
              <w:adjustRightInd/>
              <w:jc w:val="center"/>
              <w:textAlignment w:val="auto"/>
              <w:rPr>
                <w:rFonts w:ascii="Times New Roman" w:eastAsia="Calibri" w:hAnsi="Times New Roman"/>
                <w:lang w:val="ro-RO"/>
              </w:rPr>
            </w:pPr>
          </w:p>
        </w:tc>
        <w:tc>
          <w:tcPr>
            <w:tcW w:w="900" w:type="dxa"/>
            <w:vAlign w:val="center"/>
          </w:tcPr>
          <w:p w:rsidR="00C334FB" w:rsidRPr="00E0655B" w:rsidRDefault="00C334FB" w:rsidP="00C334FB">
            <w:pPr>
              <w:overflowPunct/>
              <w:autoSpaceDE/>
              <w:autoSpaceDN/>
              <w:adjustRightInd/>
              <w:jc w:val="center"/>
              <w:textAlignment w:val="auto"/>
              <w:rPr>
                <w:rFonts w:ascii="Times New Roman" w:eastAsia="Calibri" w:hAnsi="Times New Roman"/>
                <w:lang w:val="ro-RO"/>
              </w:rPr>
            </w:pPr>
            <w:r>
              <w:rPr>
                <w:rFonts w:ascii="Times New Roman" w:eastAsia="Calibri" w:hAnsi="Times New Roman"/>
                <w:lang w:val="ro-RO"/>
              </w:rPr>
              <w:t>porții</w:t>
            </w:r>
          </w:p>
        </w:tc>
        <w:tc>
          <w:tcPr>
            <w:tcW w:w="1440" w:type="dxa"/>
            <w:vAlign w:val="center"/>
          </w:tcPr>
          <w:p w:rsidR="00C334FB" w:rsidRPr="00E0655B" w:rsidRDefault="00C334FB" w:rsidP="00C334FB">
            <w:pPr>
              <w:overflowPunct/>
              <w:autoSpaceDE/>
              <w:autoSpaceDN/>
              <w:adjustRightInd/>
              <w:jc w:val="center"/>
              <w:textAlignment w:val="auto"/>
              <w:rPr>
                <w:rFonts w:ascii="Times New Roman" w:eastAsia="Calibri" w:hAnsi="Times New Roman"/>
                <w:bCs/>
                <w:lang w:val="ro-RO"/>
              </w:rPr>
            </w:pPr>
            <w:r>
              <w:rPr>
                <w:rFonts w:ascii="Times New Roman" w:eastAsia="Calibri" w:hAnsi="Times New Roman"/>
                <w:bCs/>
                <w:lang w:val="ro-RO"/>
              </w:rPr>
              <w:t xml:space="preserve">1120 </w:t>
            </w:r>
          </w:p>
        </w:tc>
        <w:tc>
          <w:tcPr>
            <w:tcW w:w="1620" w:type="dxa"/>
            <w:vAlign w:val="center"/>
          </w:tcPr>
          <w:p w:rsidR="00C334FB" w:rsidRPr="00E0655B" w:rsidRDefault="00C334FB" w:rsidP="00C334FB">
            <w:pPr>
              <w:overflowPunct/>
              <w:autoSpaceDE/>
              <w:autoSpaceDN/>
              <w:adjustRightInd/>
              <w:textAlignment w:val="auto"/>
              <w:rPr>
                <w:rFonts w:ascii="Times New Roman" w:eastAsia="Calibri" w:hAnsi="Times New Roman"/>
                <w:lang w:val="ro-RO"/>
              </w:rPr>
            </w:pPr>
            <w:r w:rsidRPr="00E0655B">
              <w:rPr>
                <w:rFonts w:ascii="Times New Roman" w:eastAsia="Calibri" w:hAnsi="Times New Roman"/>
                <w:b/>
                <w:i/>
                <w:lang w:val="ro-RO"/>
              </w:rPr>
              <w:t>se completează de către ofertant</w:t>
            </w:r>
          </w:p>
        </w:tc>
        <w:tc>
          <w:tcPr>
            <w:tcW w:w="1530" w:type="dxa"/>
            <w:vAlign w:val="center"/>
          </w:tcPr>
          <w:p w:rsidR="00C334FB" w:rsidRPr="00E0655B" w:rsidRDefault="00C334FB" w:rsidP="00C334FB">
            <w:pPr>
              <w:overflowPunct/>
              <w:autoSpaceDE/>
              <w:autoSpaceDN/>
              <w:adjustRightInd/>
              <w:textAlignment w:val="auto"/>
              <w:rPr>
                <w:rFonts w:ascii="Times New Roman" w:eastAsia="Calibri" w:hAnsi="Times New Roman"/>
                <w:lang w:val="ro-RO"/>
              </w:rPr>
            </w:pPr>
            <w:r w:rsidRPr="00E0655B">
              <w:rPr>
                <w:rFonts w:ascii="Times New Roman" w:eastAsia="Calibri" w:hAnsi="Times New Roman"/>
                <w:b/>
                <w:i/>
                <w:lang w:val="ro-RO"/>
              </w:rPr>
              <w:t>se completează de către ofertant</w:t>
            </w:r>
          </w:p>
        </w:tc>
        <w:tc>
          <w:tcPr>
            <w:tcW w:w="1530" w:type="dxa"/>
            <w:vAlign w:val="center"/>
          </w:tcPr>
          <w:p w:rsidR="00C334FB" w:rsidRPr="00E0655B" w:rsidRDefault="00C334FB" w:rsidP="00C334FB">
            <w:pPr>
              <w:overflowPunct/>
              <w:autoSpaceDE/>
              <w:autoSpaceDN/>
              <w:adjustRightInd/>
              <w:textAlignment w:val="auto"/>
              <w:rPr>
                <w:rFonts w:ascii="Times New Roman" w:eastAsia="Calibri" w:hAnsi="Times New Roman"/>
                <w:lang w:val="ro-RO"/>
              </w:rPr>
            </w:pPr>
            <w:r w:rsidRPr="00E0655B">
              <w:rPr>
                <w:rFonts w:ascii="Times New Roman" w:eastAsia="Calibri" w:hAnsi="Times New Roman"/>
                <w:b/>
                <w:i/>
                <w:lang w:val="ro-RO"/>
              </w:rPr>
              <w:t>se completează de către ofertant</w:t>
            </w:r>
          </w:p>
        </w:tc>
      </w:tr>
      <w:tr w:rsidR="00C334FB" w:rsidRPr="00E0655B" w:rsidTr="0034031E">
        <w:tc>
          <w:tcPr>
            <w:tcW w:w="540" w:type="dxa"/>
            <w:vAlign w:val="center"/>
          </w:tcPr>
          <w:p w:rsidR="00C334FB" w:rsidRPr="00E0655B" w:rsidRDefault="00C334FB" w:rsidP="00C334FB">
            <w:pPr>
              <w:overflowPunct/>
              <w:autoSpaceDE/>
              <w:autoSpaceDN/>
              <w:adjustRightInd/>
              <w:textAlignment w:val="auto"/>
              <w:rPr>
                <w:rFonts w:ascii="Times New Roman" w:eastAsia="Calibri" w:hAnsi="Times New Roman"/>
                <w:b/>
                <w:iCs/>
                <w:lang w:val="ro-RO"/>
              </w:rPr>
            </w:pPr>
          </w:p>
        </w:tc>
        <w:tc>
          <w:tcPr>
            <w:tcW w:w="1507" w:type="dxa"/>
            <w:vAlign w:val="center"/>
          </w:tcPr>
          <w:p w:rsidR="00C334FB" w:rsidRPr="00E0655B" w:rsidRDefault="00C334FB" w:rsidP="00C334FB">
            <w:pPr>
              <w:overflowPunct/>
              <w:autoSpaceDE/>
              <w:autoSpaceDN/>
              <w:adjustRightInd/>
              <w:textAlignment w:val="auto"/>
              <w:rPr>
                <w:rFonts w:ascii="Times New Roman" w:eastAsia="Calibri" w:hAnsi="Times New Roman"/>
                <w:bCs/>
                <w:lang w:val="ro-RO"/>
              </w:rPr>
            </w:pPr>
            <w:r w:rsidRPr="00E0655B">
              <w:rPr>
                <w:rFonts w:ascii="Times New Roman" w:eastAsia="Calibri" w:hAnsi="Times New Roman"/>
                <w:lang w:val="ro-RO"/>
              </w:rPr>
              <w:t xml:space="preserve">TOTAL </w:t>
            </w:r>
          </w:p>
        </w:tc>
        <w:tc>
          <w:tcPr>
            <w:tcW w:w="1620" w:type="dxa"/>
            <w:vAlign w:val="center"/>
          </w:tcPr>
          <w:p w:rsidR="00C334FB" w:rsidRPr="00E0655B" w:rsidRDefault="00C334FB" w:rsidP="00C334FB">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lang w:val="ro-RO"/>
              </w:rPr>
              <w:t>30571</w:t>
            </w:r>
          </w:p>
        </w:tc>
        <w:tc>
          <w:tcPr>
            <w:tcW w:w="900" w:type="dxa"/>
            <w:vAlign w:val="center"/>
          </w:tcPr>
          <w:p w:rsidR="00C334FB" w:rsidRPr="00E0655B" w:rsidRDefault="00C334FB" w:rsidP="00C334FB">
            <w:pPr>
              <w:overflowPunct/>
              <w:autoSpaceDE/>
              <w:autoSpaceDN/>
              <w:adjustRightInd/>
              <w:textAlignment w:val="auto"/>
              <w:rPr>
                <w:rFonts w:ascii="Times New Roman" w:eastAsia="Calibri" w:hAnsi="Times New Roman"/>
                <w:iCs/>
                <w:lang w:val="ro-RO"/>
              </w:rPr>
            </w:pPr>
          </w:p>
        </w:tc>
        <w:tc>
          <w:tcPr>
            <w:tcW w:w="1440" w:type="dxa"/>
            <w:vAlign w:val="center"/>
          </w:tcPr>
          <w:p w:rsidR="00C334FB" w:rsidRPr="00E0655B" w:rsidRDefault="00C334FB" w:rsidP="00C334FB">
            <w:pPr>
              <w:overflowPunct/>
              <w:autoSpaceDE/>
              <w:autoSpaceDN/>
              <w:adjustRightInd/>
              <w:textAlignment w:val="auto"/>
              <w:rPr>
                <w:rFonts w:ascii="Times New Roman" w:eastAsia="Calibri" w:hAnsi="Times New Roman"/>
                <w:iCs/>
                <w:lang w:val="ro-RO"/>
              </w:rPr>
            </w:pPr>
          </w:p>
        </w:tc>
        <w:tc>
          <w:tcPr>
            <w:tcW w:w="1620" w:type="dxa"/>
            <w:vAlign w:val="center"/>
          </w:tcPr>
          <w:p w:rsidR="00C334FB" w:rsidRPr="00E0655B" w:rsidRDefault="00C334FB" w:rsidP="00C334FB">
            <w:pPr>
              <w:overflowPunct/>
              <w:autoSpaceDE/>
              <w:autoSpaceDN/>
              <w:adjustRightInd/>
              <w:textAlignment w:val="auto"/>
              <w:rPr>
                <w:rFonts w:ascii="Times New Roman" w:eastAsia="Calibri" w:hAnsi="Times New Roman"/>
                <w:b/>
                <w:iCs/>
                <w:lang w:val="ro-RO"/>
              </w:rPr>
            </w:pPr>
          </w:p>
        </w:tc>
        <w:tc>
          <w:tcPr>
            <w:tcW w:w="1530" w:type="dxa"/>
            <w:vAlign w:val="center"/>
          </w:tcPr>
          <w:p w:rsidR="00C334FB" w:rsidRPr="00E0655B" w:rsidRDefault="00C334FB" w:rsidP="00C334FB">
            <w:pPr>
              <w:overflowPunct/>
              <w:adjustRightInd/>
              <w:textAlignment w:val="auto"/>
              <w:rPr>
                <w:rFonts w:ascii="Times New Roman" w:eastAsia="Calibri" w:hAnsi="Times New Roman"/>
                <w:b/>
                <w:i/>
                <w:lang w:val="ro-RO"/>
              </w:rPr>
            </w:pPr>
            <w:r w:rsidRPr="00E0655B">
              <w:rPr>
                <w:rFonts w:ascii="Times New Roman" w:eastAsia="Calibri" w:hAnsi="Times New Roman"/>
                <w:b/>
                <w:i/>
                <w:lang w:val="ro-RO"/>
              </w:rPr>
              <w:t>se completează de către ofertant</w:t>
            </w:r>
          </w:p>
        </w:tc>
        <w:tc>
          <w:tcPr>
            <w:tcW w:w="1530" w:type="dxa"/>
            <w:vAlign w:val="center"/>
          </w:tcPr>
          <w:p w:rsidR="00C334FB" w:rsidRPr="00E0655B" w:rsidRDefault="00C334FB" w:rsidP="00C334FB">
            <w:pPr>
              <w:overflowPunct/>
              <w:adjustRightInd/>
              <w:textAlignment w:val="auto"/>
              <w:rPr>
                <w:rFonts w:ascii="Times New Roman" w:eastAsia="Calibri" w:hAnsi="Times New Roman"/>
                <w:b/>
                <w:i/>
                <w:lang w:val="ro-RO"/>
              </w:rPr>
            </w:pPr>
            <w:r w:rsidRPr="00E0655B">
              <w:rPr>
                <w:rFonts w:ascii="Times New Roman" w:eastAsia="Calibri" w:hAnsi="Times New Roman"/>
                <w:b/>
                <w:i/>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793AA5" w:rsidRDefault="00793AA5" w:rsidP="00B27ACD">
      <w:pPr>
        <w:spacing w:after="120"/>
        <w:jc w:val="both"/>
        <w:rPr>
          <w:rFonts w:ascii="Arial Narrow" w:hAnsi="Arial Narrow"/>
          <w:i/>
          <w:sz w:val="24"/>
          <w:szCs w:val="24"/>
        </w:rPr>
      </w:pPr>
    </w:p>
    <w:p w:rsidR="00793AA5" w:rsidRDefault="00793AA5" w:rsidP="00B27ACD">
      <w:pPr>
        <w:spacing w:after="120"/>
        <w:jc w:val="both"/>
        <w:rPr>
          <w:rFonts w:ascii="Arial Narrow" w:hAnsi="Arial Narrow"/>
          <w:i/>
          <w:sz w:val="24"/>
          <w:szCs w:val="24"/>
        </w:rPr>
      </w:pPr>
    </w:p>
    <w:p w:rsidR="00793AA5" w:rsidRDefault="00793AA5"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CD3BF8" w:rsidRPr="001723A2" w:rsidTr="00C87FAB">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97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22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C87FAB">
        <w:trPr>
          <w:trHeight w:val="566"/>
          <w:jc w:val="center"/>
        </w:trPr>
        <w:tc>
          <w:tcPr>
            <w:tcW w:w="602" w:type="dxa"/>
            <w:tcMar>
              <w:left w:w="57" w:type="dxa"/>
              <w:right w:w="57" w:type="dxa"/>
            </w:tcMar>
            <w:vAlign w:val="center"/>
          </w:tcPr>
          <w:p w:rsidR="00CD3BF8" w:rsidRPr="001723A2" w:rsidRDefault="00793AA5" w:rsidP="00AD0AE6">
            <w:pPr>
              <w:spacing w:line="276" w:lineRule="auto"/>
              <w:rPr>
                <w:rFonts w:ascii="Arial Narrow" w:hAnsi="Arial Narrow" w:cs="Arial"/>
                <w:sz w:val="24"/>
                <w:szCs w:val="24"/>
              </w:rPr>
            </w:pPr>
            <w:r>
              <w:rPr>
                <w:rFonts w:ascii="Arial Narrow" w:hAnsi="Arial Narrow" w:cs="Arial"/>
                <w:sz w:val="24"/>
                <w:szCs w:val="24"/>
              </w:rPr>
              <w:t>1</w:t>
            </w:r>
          </w:p>
        </w:tc>
        <w:tc>
          <w:tcPr>
            <w:tcW w:w="4973" w:type="dxa"/>
            <w:tcMar>
              <w:left w:w="57" w:type="dxa"/>
              <w:right w:w="57" w:type="dxa"/>
            </w:tcMar>
          </w:tcPr>
          <w:p w:rsidR="00CC15C8" w:rsidRPr="00CC15C8" w:rsidRDefault="00CC15C8" w:rsidP="006A5052">
            <w:pPr>
              <w:jc w:val="both"/>
              <w:rPr>
                <w:rFonts w:ascii="Times New Roman" w:hAnsi="Times New Roman"/>
                <w:sz w:val="22"/>
                <w:szCs w:val="22"/>
              </w:rPr>
            </w:pPr>
            <w:r w:rsidRPr="00CC15C8">
              <w:rPr>
                <w:rFonts w:ascii="Times New Roman" w:hAnsi="Times New Roman"/>
                <w:sz w:val="22"/>
                <w:szCs w:val="22"/>
              </w:rPr>
              <w:t xml:space="preserve">Serviciile </w:t>
            </w:r>
            <w:r w:rsidRPr="00CC15C8">
              <w:rPr>
                <w:rFonts w:ascii="Times New Roman" w:hAnsi="Times New Roman"/>
                <w:sz w:val="22"/>
                <w:szCs w:val="22"/>
                <w:lang w:val="ro-RO"/>
              </w:rPr>
              <w:t>de hrană</w:t>
            </w:r>
            <w:r w:rsidRPr="00CC15C8">
              <w:rPr>
                <w:rFonts w:ascii="Times New Roman" w:hAnsi="Times New Roman"/>
                <w:sz w:val="22"/>
                <w:szCs w:val="22"/>
              </w:rPr>
              <w:t xml:space="preserve"> pentru asigurarea mesei participanților la cursul de formare profesională </w:t>
            </w:r>
            <w:r w:rsidRPr="00CC15C8">
              <w:rPr>
                <w:rFonts w:ascii="Times New Roman" w:hAnsi="Times New Roman"/>
                <w:b/>
                <w:sz w:val="22"/>
                <w:szCs w:val="22"/>
              </w:rPr>
              <w:t>Lucrător în comerț</w:t>
            </w:r>
            <w:r w:rsidRPr="00CC15C8">
              <w:rPr>
                <w:rFonts w:ascii="Times New Roman" w:hAnsi="Times New Roman"/>
                <w:i/>
                <w:sz w:val="22"/>
                <w:szCs w:val="22"/>
              </w:rPr>
              <w:t xml:space="preserve"> </w:t>
            </w:r>
            <w:r w:rsidRPr="00CC15C8">
              <w:rPr>
                <w:rFonts w:ascii="Times New Roman" w:hAnsi="Times New Roman"/>
                <w:sz w:val="22"/>
                <w:szCs w:val="22"/>
              </w:rPr>
              <w:t xml:space="preserve">(teorie + practică) vor cuprinde costurile pentru asigurarea mesei participanţilor la cursul de formare (felul 1 + felul 2 + desert). </w:t>
            </w:r>
          </w:p>
          <w:p w:rsidR="00CC15C8" w:rsidRPr="00CC15C8" w:rsidRDefault="00CC15C8" w:rsidP="006A5052">
            <w:pPr>
              <w:jc w:val="both"/>
              <w:rPr>
                <w:rFonts w:ascii="Times New Roman" w:hAnsi="Times New Roman"/>
                <w:sz w:val="22"/>
                <w:szCs w:val="22"/>
              </w:rPr>
            </w:pPr>
            <w:r w:rsidRPr="00CC15C8">
              <w:rPr>
                <w:rFonts w:ascii="Times New Roman" w:hAnsi="Times New Roman"/>
                <w:sz w:val="22"/>
                <w:szCs w:val="22"/>
              </w:rPr>
              <w:t xml:space="preserve">Se vor achiziţiona 28 porţii pentru o durată de 40 zile (28 porții x 40 zile = 1120 porții) pentru toţi cei 28 beneficiari din Grupul Țintă înscrişi la cursul de </w:t>
            </w:r>
            <w:r w:rsidRPr="00CC15C8">
              <w:rPr>
                <w:rFonts w:ascii="Times New Roman" w:hAnsi="Times New Roman"/>
                <w:b/>
                <w:sz w:val="22"/>
                <w:szCs w:val="22"/>
              </w:rPr>
              <w:t>Lucrător în comerț</w:t>
            </w:r>
            <w:r w:rsidRPr="00CC15C8">
              <w:rPr>
                <w:rFonts w:ascii="Times New Roman" w:hAnsi="Times New Roman"/>
                <w:sz w:val="22"/>
                <w:szCs w:val="22"/>
              </w:rPr>
              <w:t>. Cursul se va desfăşura în localitatea Galaţi, jud. Galaţi.</w:t>
            </w:r>
          </w:p>
          <w:p w:rsidR="00CC15C8" w:rsidRPr="00CC15C8" w:rsidRDefault="00CC15C8" w:rsidP="006A5052">
            <w:pPr>
              <w:jc w:val="both"/>
              <w:rPr>
                <w:rFonts w:ascii="Times New Roman" w:hAnsi="Times New Roman"/>
                <w:sz w:val="22"/>
                <w:szCs w:val="22"/>
                <w:lang w:val="ro-RO" w:eastAsia="ro-RO"/>
              </w:rPr>
            </w:pPr>
            <w:r w:rsidRPr="00CC15C8">
              <w:rPr>
                <w:rFonts w:ascii="Times New Roman" w:hAnsi="Times New Roman"/>
                <w:sz w:val="22"/>
                <w:szCs w:val="22"/>
                <w:lang w:val="ro-RO" w:eastAsia="ro-RO"/>
              </w:rPr>
              <w:t>Servirea se va face în incinta sălii de curs și în locurile de desfășurare a activităților de practică, în perioada 22 ianuarie – 9 martie 2020, defalcat astfel:</w:t>
            </w:r>
          </w:p>
          <w:p w:rsidR="00CC15C8" w:rsidRPr="00CC15C8" w:rsidRDefault="00CC15C8" w:rsidP="006A5052">
            <w:pPr>
              <w:jc w:val="both"/>
              <w:rPr>
                <w:rFonts w:ascii="Times New Roman" w:hAnsi="Times New Roman"/>
                <w:sz w:val="22"/>
                <w:szCs w:val="22"/>
                <w:lang w:val="ro-RO" w:eastAsia="ro-RO"/>
              </w:rPr>
            </w:pPr>
            <w:r w:rsidRPr="00CC15C8">
              <w:rPr>
                <w:rFonts w:ascii="Times New Roman" w:hAnsi="Times New Roman"/>
                <w:sz w:val="22"/>
                <w:szCs w:val="22"/>
                <w:lang w:val="ro-RO" w:eastAsia="ro-RO"/>
              </w:rPr>
              <w:t xml:space="preserve">- </w:t>
            </w:r>
            <w:r w:rsidRPr="00CC15C8">
              <w:rPr>
                <w:rFonts w:ascii="Times New Roman" w:hAnsi="Times New Roman"/>
                <w:b/>
                <w:sz w:val="22"/>
                <w:szCs w:val="22"/>
                <w:lang w:val="ro-RO" w:eastAsia="ro-RO"/>
              </w:rPr>
              <w:t xml:space="preserve">8 </w:t>
            </w:r>
            <w:r w:rsidRPr="00CC15C8">
              <w:rPr>
                <w:rFonts w:ascii="Times New Roman" w:hAnsi="Times New Roman"/>
                <w:sz w:val="22"/>
                <w:szCs w:val="22"/>
                <w:lang w:val="ro-RO" w:eastAsia="ro-RO"/>
              </w:rPr>
              <w:t xml:space="preserve">zile de curs în luna </w:t>
            </w:r>
            <w:r w:rsidRPr="00CC15C8">
              <w:rPr>
                <w:rFonts w:ascii="Times New Roman" w:hAnsi="Times New Roman"/>
                <w:b/>
                <w:sz w:val="22"/>
                <w:szCs w:val="22"/>
                <w:lang w:val="ro-RO" w:eastAsia="ro-RO"/>
              </w:rPr>
              <w:t>ianuarie</w:t>
            </w:r>
            <w:r w:rsidRPr="00CC15C8">
              <w:rPr>
                <w:rFonts w:ascii="Times New Roman" w:hAnsi="Times New Roman"/>
                <w:sz w:val="22"/>
                <w:szCs w:val="22"/>
                <w:lang w:val="ro-RO" w:eastAsia="ro-RO"/>
              </w:rPr>
              <w:t>, în zilele 22, 23, 25, 27, 28, 29, 30, 31;</w:t>
            </w:r>
          </w:p>
          <w:p w:rsidR="00CC15C8" w:rsidRPr="00CC15C8" w:rsidRDefault="00CC15C8" w:rsidP="006A5052">
            <w:pPr>
              <w:jc w:val="both"/>
              <w:rPr>
                <w:rFonts w:ascii="Times New Roman" w:hAnsi="Times New Roman"/>
                <w:sz w:val="22"/>
                <w:szCs w:val="22"/>
                <w:lang w:val="ro-RO" w:eastAsia="ro-RO"/>
              </w:rPr>
            </w:pPr>
            <w:r w:rsidRPr="00CC15C8">
              <w:rPr>
                <w:rFonts w:ascii="Times New Roman" w:hAnsi="Times New Roman"/>
                <w:sz w:val="22"/>
                <w:szCs w:val="22"/>
                <w:lang w:val="ro-RO" w:eastAsia="ro-RO"/>
              </w:rPr>
              <w:t xml:space="preserve">- </w:t>
            </w:r>
            <w:r w:rsidRPr="00CC15C8">
              <w:rPr>
                <w:rFonts w:ascii="Times New Roman" w:hAnsi="Times New Roman"/>
                <w:b/>
                <w:sz w:val="22"/>
                <w:szCs w:val="22"/>
                <w:lang w:val="ro-RO" w:eastAsia="ro-RO"/>
              </w:rPr>
              <w:t>25</w:t>
            </w:r>
            <w:r w:rsidRPr="00CC15C8">
              <w:rPr>
                <w:rFonts w:ascii="Times New Roman" w:hAnsi="Times New Roman"/>
                <w:sz w:val="22"/>
                <w:szCs w:val="22"/>
                <w:lang w:val="ro-RO" w:eastAsia="ro-RO"/>
              </w:rPr>
              <w:t xml:space="preserve"> zile de curs în luna </w:t>
            </w:r>
            <w:r w:rsidRPr="00CC15C8">
              <w:rPr>
                <w:rFonts w:ascii="Times New Roman" w:hAnsi="Times New Roman"/>
                <w:b/>
                <w:sz w:val="22"/>
                <w:szCs w:val="22"/>
                <w:lang w:val="ro-RO" w:eastAsia="ro-RO"/>
              </w:rPr>
              <w:t>februarie</w:t>
            </w:r>
            <w:r w:rsidRPr="00CC15C8">
              <w:rPr>
                <w:rFonts w:ascii="Times New Roman" w:hAnsi="Times New Roman"/>
                <w:sz w:val="22"/>
                <w:szCs w:val="22"/>
                <w:lang w:val="ro-RO" w:eastAsia="ro-RO"/>
              </w:rPr>
              <w:t>, în zilele: 1, 3, 4, 5, 6, 7, 8, 10, 11, 12, 13, 14, 15, 17, 18, 19, 20, 21, 22, 24, 25, 26, 27, 28, 29;</w:t>
            </w:r>
          </w:p>
          <w:p w:rsidR="00CC15C8" w:rsidRPr="00CC15C8" w:rsidRDefault="00CC15C8" w:rsidP="006A5052">
            <w:pPr>
              <w:jc w:val="both"/>
              <w:rPr>
                <w:rFonts w:ascii="Times New Roman" w:hAnsi="Times New Roman"/>
                <w:sz w:val="22"/>
                <w:szCs w:val="22"/>
                <w:lang w:val="ro-RO" w:eastAsia="ro-RO"/>
              </w:rPr>
            </w:pPr>
            <w:r w:rsidRPr="00CC15C8">
              <w:rPr>
                <w:rFonts w:ascii="Times New Roman" w:hAnsi="Times New Roman"/>
                <w:sz w:val="22"/>
                <w:szCs w:val="22"/>
                <w:lang w:val="ro-RO" w:eastAsia="ro-RO"/>
              </w:rPr>
              <w:t>- 7 zile de curs în luna martie, în zilele: 2, 3, 4, 5, 6, 7, 9.</w:t>
            </w:r>
            <w:bookmarkStart w:id="0" w:name="_GoBack"/>
            <w:bookmarkEnd w:id="0"/>
          </w:p>
          <w:p w:rsidR="00CC15C8" w:rsidRPr="00CC15C8" w:rsidRDefault="00CC15C8" w:rsidP="006A5052">
            <w:pPr>
              <w:widowControl w:val="0"/>
              <w:jc w:val="both"/>
              <w:rPr>
                <w:rFonts w:ascii="Times New Roman" w:hAnsi="Times New Roman"/>
                <w:sz w:val="22"/>
                <w:szCs w:val="22"/>
                <w:lang w:val="ro-RO" w:eastAsia="ro-RO"/>
              </w:rPr>
            </w:pPr>
            <w:r w:rsidRPr="00CC15C8">
              <w:rPr>
                <w:rFonts w:ascii="Times New Roman" w:hAnsi="Times New Roman"/>
                <w:sz w:val="22"/>
                <w:szCs w:val="22"/>
                <w:lang w:val="ro-RO" w:eastAsia="ro-RO"/>
              </w:rPr>
              <w:t>Universitatea ,,Dunărea de Jos” din Galați</w:t>
            </w:r>
            <w:r w:rsidRPr="00CC15C8">
              <w:rPr>
                <w:rFonts w:ascii="Times New Roman" w:hAnsi="Times New Roman"/>
                <w:sz w:val="22"/>
                <w:szCs w:val="22"/>
                <w:lang w:val="ro-RO"/>
              </w:rPr>
              <w:t xml:space="preserve"> </w:t>
            </w:r>
            <w:r w:rsidRPr="00CC15C8">
              <w:rPr>
                <w:rFonts w:ascii="Times New Roman" w:hAnsi="Times New Roman"/>
                <w:sz w:val="22"/>
                <w:szCs w:val="22"/>
                <w:lang w:val="ro-RO" w:eastAsia="ro-RO"/>
              </w:rPr>
              <w:t>va comunica în scris, perioadele orare și locația unde vor avea loc cursurile și activitatea de practică.</w:t>
            </w:r>
          </w:p>
          <w:p w:rsidR="00CC15C8" w:rsidRPr="006A5052" w:rsidRDefault="00CC15C8" w:rsidP="006A5052">
            <w:pPr>
              <w:widowControl w:val="0"/>
              <w:jc w:val="both"/>
              <w:rPr>
                <w:rFonts w:ascii="Times New Roman" w:hAnsi="Times New Roman"/>
                <w:sz w:val="22"/>
                <w:szCs w:val="22"/>
                <w:lang w:val="ro-RO" w:eastAsia="ro-RO"/>
              </w:rPr>
            </w:pPr>
            <w:r w:rsidRPr="00CC15C8">
              <w:rPr>
                <w:rFonts w:ascii="Times New Roman" w:hAnsi="Times New Roman"/>
                <w:sz w:val="22"/>
                <w:szCs w:val="22"/>
                <w:lang w:val="ro-RO" w:eastAsia="ro-RO"/>
              </w:rPr>
              <w:t>Numărul de persoane/zi care vor servi hrană este de maxim 28.</w:t>
            </w:r>
          </w:p>
          <w:p w:rsidR="00CC15C8" w:rsidRPr="00CC15C8" w:rsidRDefault="00CC15C8" w:rsidP="006A5052">
            <w:pPr>
              <w:widowControl w:val="0"/>
              <w:ind w:firstLine="284"/>
              <w:jc w:val="both"/>
              <w:rPr>
                <w:rFonts w:ascii="Times New Roman" w:hAnsi="Times New Roman"/>
                <w:b/>
                <w:sz w:val="22"/>
                <w:szCs w:val="22"/>
                <w:lang w:val="ro-RO" w:eastAsia="ro-RO"/>
              </w:rPr>
            </w:pPr>
            <w:r w:rsidRPr="00CC15C8">
              <w:rPr>
                <w:rFonts w:ascii="Times New Roman" w:hAnsi="Times New Roman"/>
                <w:b/>
                <w:sz w:val="22"/>
                <w:szCs w:val="22"/>
                <w:lang w:val="ro-RO" w:eastAsia="ro-RO"/>
              </w:rPr>
              <w:t>Componența meniurilor</w:t>
            </w:r>
          </w:p>
          <w:p w:rsidR="00CC15C8" w:rsidRPr="00CC15C8" w:rsidRDefault="00CC15C8" w:rsidP="006A5052">
            <w:pPr>
              <w:widowControl w:val="0"/>
              <w:jc w:val="both"/>
              <w:rPr>
                <w:rFonts w:ascii="Times New Roman" w:hAnsi="Times New Roman"/>
                <w:b/>
                <w:sz w:val="22"/>
                <w:szCs w:val="22"/>
                <w:lang w:val="ro-RO" w:eastAsia="ro-RO"/>
              </w:rPr>
            </w:pPr>
            <w:r w:rsidRPr="00CC15C8">
              <w:rPr>
                <w:rFonts w:ascii="Times New Roman" w:hAnsi="Times New Roman"/>
                <w:sz w:val="22"/>
                <w:szCs w:val="22"/>
                <w:shd w:val="clear" w:color="auto" w:fill="FFFFFF"/>
              </w:rPr>
              <w:t>Ofertantul trebuie să includă în meniul prezentat  toate produsele de bază</w:t>
            </w:r>
            <w:r w:rsidR="00EC6EA3">
              <w:rPr>
                <w:rFonts w:ascii="Times New Roman" w:hAnsi="Times New Roman"/>
                <w:sz w:val="22"/>
                <w:szCs w:val="22"/>
              </w:rPr>
              <w:t xml:space="preserve"> </w:t>
            </w:r>
            <w:r w:rsidRPr="00CC15C8">
              <w:rPr>
                <w:rFonts w:ascii="Times New Roman" w:hAnsi="Times New Roman"/>
                <w:sz w:val="22"/>
                <w:szCs w:val="22"/>
                <w:shd w:val="clear" w:color="auto" w:fill="FFFFFF"/>
              </w:rPr>
              <w:t>(carne, legume, fructe, lactate etc.), cu asigurarea corespunzătoare a necesarului zilnic de calorii.  Meniul va fi variat de la o săptămână la alta, atât prin felul produselor/preparatelor, cât şi prin tehnologia culinară.</w:t>
            </w:r>
          </w:p>
          <w:p w:rsidR="00CC15C8" w:rsidRPr="00CC15C8" w:rsidRDefault="00CC15C8" w:rsidP="006A5052">
            <w:pPr>
              <w:widowControl w:val="0"/>
              <w:jc w:val="both"/>
              <w:rPr>
                <w:rFonts w:ascii="Times New Roman" w:hAnsi="Times New Roman"/>
                <w:b/>
                <w:color w:val="000000"/>
                <w:sz w:val="22"/>
                <w:szCs w:val="22"/>
                <w:lang w:val="ro-RO" w:eastAsia="ro-RO"/>
              </w:rPr>
            </w:pPr>
            <w:r w:rsidRPr="00CC15C8">
              <w:rPr>
                <w:rFonts w:ascii="Times New Roman" w:hAnsi="Times New Roman"/>
                <w:b/>
                <w:color w:val="000000"/>
                <w:sz w:val="22"/>
                <w:szCs w:val="22"/>
              </w:rPr>
              <w:t>Structura meniului este compusă din următoarele produse:</w:t>
            </w:r>
          </w:p>
          <w:p w:rsidR="00CC15C8" w:rsidRPr="00CC15C8" w:rsidRDefault="00CC15C8" w:rsidP="006A5052">
            <w:pPr>
              <w:pStyle w:val="NormalWeb"/>
              <w:shd w:val="clear" w:color="auto" w:fill="FFFFFF"/>
              <w:spacing w:before="0" w:beforeAutospacing="0" w:after="0" w:afterAutospacing="0"/>
              <w:rPr>
                <w:rFonts w:ascii="Times New Roman" w:hAnsi="Times New Roman"/>
                <w:color w:val="000000"/>
                <w:sz w:val="22"/>
                <w:szCs w:val="22"/>
              </w:rPr>
            </w:pPr>
            <w:r w:rsidRPr="00CC15C8">
              <w:rPr>
                <w:rFonts w:ascii="Times New Roman" w:hAnsi="Times New Roman"/>
                <w:color w:val="000000"/>
                <w:sz w:val="22"/>
                <w:szCs w:val="22"/>
              </w:rPr>
              <w:t>Felul I - supe/ciorbe/borșuri/supe creme din legume/pui/pește/porc, sau gustări calde etc. plus pâine; </w:t>
            </w:r>
          </w:p>
          <w:p w:rsidR="00CC15C8" w:rsidRPr="00CC15C8" w:rsidRDefault="00CC15C8" w:rsidP="006A5052">
            <w:pPr>
              <w:pStyle w:val="NormalWeb"/>
              <w:shd w:val="clear" w:color="auto" w:fill="FFFFFF"/>
              <w:spacing w:before="0" w:beforeAutospacing="0" w:after="0" w:afterAutospacing="0"/>
              <w:rPr>
                <w:rFonts w:ascii="Times New Roman" w:hAnsi="Times New Roman"/>
                <w:color w:val="000000"/>
                <w:sz w:val="22"/>
                <w:szCs w:val="22"/>
              </w:rPr>
            </w:pPr>
            <w:r w:rsidRPr="00CC15C8">
              <w:rPr>
                <w:rFonts w:ascii="Times New Roman" w:hAnsi="Times New Roman"/>
                <w:color w:val="000000"/>
                <w:sz w:val="22"/>
                <w:szCs w:val="22"/>
              </w:rPr>
              <w:t>Felul II - preparate din pui/pește/porc, plus garnituri, plus salate de crudități, plus pâine;</w:t>
            </w:r>
          </w:p>
          <w:p w:rsidR="00CC15C8" w:rsidRPr="00CC15C8" w:rsidRDefault="00CC15C8" w:rsidP="006A5052">
            <w:pPr>
              <w:pStyle w:val="NormalWeb"/>
              <w:shd w:val="clear" w:color="auto" w:fill="FFFFFF"/>
              <w:spacing w:before="0" w:beforeAutospacing="0" w:after="0" w:afterAutospacing="0"/>
              <w:rPr>
                <w:rFonts w:ascii="Times New Roman" w:hAnsi="Times New Roman"/>
                <w:color w:val="000000"/>
                <w:sz w:val="22"/>
                <w:szCs w:val="22"/>
              </w:rPr>
            </w:pPr>
            <w:r w:rsidRPr="00CC15C8">
              <w:rPr>
                <w:rFonts w:ascii="Times New Roman" w:hAnsi="Times New Roman"/>
                <w:color w:val="000000"/>
                <w:sz w:val="22"/>
                <w:szCs w:val="22"/>
              </w:rPr>
              <w:t>Desert -  prăjituri, tarte, fructe proaspete, compoturi, budinci, iaurturi, dulciuri</w:t>
            </w:r>
            <w:r w:rsidRPr="00CC15C8">
              <w:rPr>
                <w:rFonts w:ascii="Times New Roman" w:hAnsi="Times New Roman"/>
                <w:color w:val="000000"/>
                <w:sz w:val="22"/>
                <w:szCs w:val="22"/>
              </w:rPr>
              <w:br/>
              <w:t>de bucătărie</w:t>
            </w:r>
          </w:p>
          <w:p w:rsidR="00CC15C8" w:rsidRPr="00CC15C8" w:rsidRDefault="00CC15C8" w:rsidP="006A5052">
            <w:pPr>
              <w:widowControl w:val="0"/>
              <w:jc w:val="both"/>
              <w:rPr>
                <w:rFonts w:ascii="Times New Roman" w:hAnsi="Times New Roman"/>
                <w:sz w:val="22"/>
                <w:szCs w:val="22"/>
                <w:lang w:val="ro-RO" w:eastAsia="ro-RO"/>
              </w:rPr>
            </w:pPr>
            <w:r w:rsidRPr="00CC15C8">
              <w:rPr>
                <w:rFonts w:ascii="Times New Roman" w:hAnsi="Times New Roman"/>
                <w:sz w:val="22"/>
                <w:szCs w:val="22"/>
                <w:lang w:val="ro-RO" w:eastAsia="ro-RO"/>
              </w:rPr>
              <w:t xml:space="preserve">Structura meniului specificat este minimă. </w:t>
            </w:r>
          </w:p>
          <w:p w:rsidR="00CC15C8" w:rsidRDefault="00CC15C8" w:rsidP="006A5052">
            <w:pPr>
              <w:jc w:val="both"/>
              <w:rPr>
                <w:rFonts w:ascii="Times New Roman" w:hAnsi="Times New Roman"/>
                <w:sz w:val="22"/>
                <w:szCs w:val="22"/>
                <w:lang w:val="ro-RO" w:eastAsia="ro-RO"/>
              </w:rPr>
            </w:pPr>
            <w:r w:rsidRPr="00CC15C8">
              <w:rPr>
                <w:rFonts w:ascii="Times New Roman" w:hAnsi="Times New Roman"/>
                <w:sz w:val="22"/>
                <w:szCs w:val="22"/>
                <w:lang w:val="ro-RO" w:eastAsia="ro-RO"/>
              </w:rPr>
              <w:t>În vederea desfășurării în bune condiții a contractului, ofertantul va asigura atât logistica (</w:t>
            </w:r>
            <w:r w:rsidRPr="00CC15C8">
              <w:rPr>
                <w:rFonts w:ascii="Times New Roman" w:hAnsi="Times New Roman"/>
                <w:color w:val="000000"/>
                <w:sz w:val="22"/>
                <w:szCs w:val="22"/>
                <w:lang w:val="ro-RO"/>
              </w:rPr>
              <w:t>veselă de unică folosință: cești, tacâmuri, farfurii, pahare, farfurii şi şerveţele pentru toți participanții</w:t>
            </w:r>
            <w:r w:rsidRPr="00CC15C8">
              <w:rPr>
                <w:rFonts w:ascii="Times New Roman" w:hAnsi="Times New Roman"/>
                <w:sz w:val="22"/>
                <w:szCs w:val="22"/>
                <w:lang w:val="ro-RO" w:eastAsia="ro-RO"/>
              </w:rPr>
              <w:t xml:space="preserve">), cât și personalul necesar care va asista participanții pe durata evenimentului, în privința serviciilor contractate, având </w:t>
            </w:r>
            <w:r w:rsidRPr="00CC15C8">
              <w:rPr>
                <w:rFonts w:ascii="Times New Roman" w:hAnsi="Times New Roman"/>
                <w:sz w:val="22"/>
                <w:szCs w:val="22"/>
                <w:lang w:val="ro-RO" w:eastAsia="ro-RO"/>
              </w:rPr>
              <w:lastRenderedPageBreak/>
              <w:t xml:space="preserve">în vedere numărul de participanți dar şi debarasarea și strângerea deșeurilor </w:t>
            </w:r>
          </w:p>
          <w:p w:rsidR="00095820" w:rsidRPr="00CC15C8" w:rsidRDefault="00095820" w:rsidP="006A5052">
            <w:pPr>
              <w:jc w:val="both"/>
              <w:rPr>
                <w:rFonts w:ascii="Times New Roman" w:hAnsi="Times New Roman"/>
                <w:color w:val="000000"/>
                <w:sz w:val="22"/>
                <w:szCs w:val="22"/>
                <w:lang w:val="ro-RO"/>
              </w:rPr>
            </w:pPr>
          </w:p>
          <w:p w:rsidR="00CC15C8" w:rsidRPr="00A06C6E" w:rsidRDefault="00CC15C8" w:rsidP="006A5052">
            <w:pPr>
              <w:widowControl w:val="0"/>
              <w:jc w:val="both"/>
              <w:rPr>
                <w:rFonts w:ascii="Times New Roman" w:hAnsi="Times New Roman"/>
                <w:i/>
                <w:color w:val="000000" w:themeColor="text1"/>
                <w:sz w:val="22"/>
                <w:szCs w:val="22"/>
                <w:lang w:val="ro-RO" w:eastAsia="ro-RO"/>
              </w:rPr>
            </w:pPr>
            <w:r w:rsidRPr="00A06C6E">
              <w:rPr>
                <w:rFonts w:ascii="Times New Roman" w:hAnsi="Times New Roman"/>
                <w:i/>
                <w:color w:val="000000" w:themeColor="text1"/>
                <w:sz w:val="22"/>
                <w:szCs w:val="22"/>
                <w:lang w:val="ro-RO" w:eastAsia="ro-RO"/>
              </w:rPr>
              <w:t>Ofertantul trebuie să dețină autorizație sanitară veterinară și pentru siguranța alimentelor pentru codurile CAEN 5621 sau 5610 (sau documente echivalente) valabilă la data limită de depunere a ofertei (se va prezenta copia conform cu originalul).</w:t>
            </w:r>
          </w:p>
          <w:p w:rsidR="00095820" w:rsidRPr="00A06C6E" w:rsidRDefault="00095820" w:rsidP="006A5052">
            <w:pPr>
              <w:widowControl w:val="0"/>
              <w:jc w:val="both"/>
              <w:rPr>
                <w:rFonts w:ascii="Times New Roman" w:hAnsi="Times New Roman"/>
                <w:i/>
                <w:color w:val="000000" w:themeColor="text1"/>
                <w:sz w:val="22"/>
                <w:szCs w:val="22"/>
                <w:lang w:val="ro-RO" w:eastAsia="ro-RO"/>
              </w:rPr>
            </w:pPr>
          </w:p>
          <w:p w:rsidR="00C57464" w:rsidRPr="00CC15C8" w:rsidRDefault="00CC15C8" w:rsidP="00095820">
            <w:pPr>
              <w:widowControl w:val="0"/>
              <w:jc w:val="both"/>
              <w:rPr>
                <w:rFonts w:ascii="Times New Roman" w:hAnsi="Times New Roman"/>
                <w:sz w:val="24"/>
                <w:szCs w:val="24"/>
                <w:lang w:val="ro-RO" w:eastAsia="ro-RO"/>
              </w:rPr>
            </w:pPr>
            <w:r w:rsidRPr="00A06C6E">
              <w:rPr>
                <w:rFonts w:ascii="Times New Roman" w:hAnsi="Times New Roman"/>
                <w:i/>
                <w:color w:val="000000" w:themeColor="text1"/>
                <w:sz w:val="22"/>
                <w:szCs w:val="22"/>
                <w:lang w:val="ro-RO"/>
              </w:rPr>
              <w:t>Transportul hranei se va face numai cu mijloace de transport autorizate sanitar-veterinar, autorizația însoțind în permanență mijloacele de transport dotate corespunzător, folosite în scopul pentru care au fost autorizate, însoțite de personal calificat, echipat corespunzător și avizat medicl. Hrana caldă trebuie ambalată etanș, care au capacitatea de a menține mâncarea caldă. Ofertantul trebuie să dețină autorizație sanitar-venerinară de transport pentru hrană.</w:t>
            </w:r>
          </w:p>
        </w:tc>
        <w:tc>
          <w:tcPr>
            <w:tcW w:w="422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cs="Arial"/>
          <w:sz w:val="24"/>
          <w:szCs w:val="24"/>
          <w:lang w:val="fr-FR"/>
        </w:rPr>
      </w:pPr>
    </w:p>
    <w:p w:rsidR="0031463B" w:rsidRDefault="0031463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9C" w:rsidRDefault="00157D9C">
      <w:r>
        <w:separator/>
      </w:r>
    </w:p>
  </w:endnote>
  <w:endnote w:type="continuationSeparator" w:id="0">
    <w:p w:rsidR="00157D9C" w:rsidRDefault="0015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9C" w:rsidRDefault="00157D9C">
      <w:r>
        <w:separator/>
      </w:r>
    </w:p>
  </w:footnote>
  <w:footnote w:type="continuationSeparator" w:id="0">
    <w:p w:rsidR="00157D9C" w:rsidRDefault="00157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4"/>
  </w:num>
  <w:num w:numId="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6903"/>
    <w:rsid w:val="00081D14"/>
    <w:rsid w:val="0008590A"/>
    <w:rsid w:val="00095820"/>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5614"/>
    <w:rsid w:val="00157D9C"/>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191D"/>
    <w:rsid w:val="002027DA"/>
    <w:rsid w:val="00207041"/>
    <w:rsid w:val="00210525"/>
    <w:rsid w:val="0021095D"/>
    <w:rsid w:val="002141AB"/>
    <w:rsid w:val="00214918"/>
    <w:rsid w:val="00225E7B"/>
    <w:rsid w:val="00226BE3"/>
    <w:rsid w:val="002345DD"/>
    <w:rsid w:val="00234EB5"/>
    <w:rsid w:val="00235D76"/>
    <w:rsid w:val="00237030"/>
    <w:rsid w:val="002424EE"/>
    <w:rsid w:val="00247863"/>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463B"/>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394A"/>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018"/>
    <w:rsid w:val="005E4712"/>
    <w:rsid w:val="005E59AF"/>
    <w:rsid w:val="005F4BD0"/>
    <w:rsid w:val="00605227"/>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BD5"/>
    <w:rsid w:val="00692C2F"/>
    <w:rsid w:val="00694B7B"/>
    <w:rsid w:val="00694DE7"/>
    <w:rsid w:val="00697B8E"/>
    <w:rsid w:val="006A18B0"/>
    <w:rsid w:val="006A2D67"/>
    <w:rsid w:val="006A5052"/>
    <w:rsid w:val="006A55CE"/>
    <w:rsid w:val="006B4DD4"/>
    <w:rsid w:val="006D33B0"/>
    <w:rsid w:val="006D3DFB"/>
    <w:rsid w:val="006D69E9"/>
    <w:rsid w:val="006D7AE4"/>
    <w:rsid w:val="006E17A1"/>
    <w:rsid w:val="006E72D3"/>
    <w:rsid w:val="006F104B"/>
    <w:rsid w:val="006F1E75"/>
    <w:rsid w:val="00700253"/>
    <w:rsid w:val="0070084B"/>
    <w:rsid w:val="00700C6E"/>
    <w:rsid w:val="00712D8B"/>
    <w:rsid w:val="00724E8B"/>
    <w:rsid w:val="00726325"/>
    <w:rsid w:val="00737755"/>
    <w:rsid w:val="00740692"/>
    <w:rsid w:val="00743EA7"/>
    <w:rsid w:val="00750C73"/>
    <w:rsid w:val="00755D8B"/>
    <w:rsid w:val="0076392C"/>
    <w:rsid w:val="007643BF"/>
    <w:rsid w:val="00765F8C"/>
    <w:rsid w:val="00767A8E"/>
    <w:rsid w:val="00773CB8"/>
    <w:rsid w:val="0077624B"/>
    <w:rsid w:val="00780B80"/>
    <w:rsid w:val="00783975"/>
    <w:rsid w:val="00784B6C"/>
    <w:rsid w:val="00793AA5"/>
    <w:rsid w:val="00796166"/>
    <w:rsid w:val="007A1533"/>
    <w:rsid w:val="007A2596"/>
    <w:rsid w:val="007B2074"/>
    <w:rsid w:val="007C6BA3"/>
    <w:rsid w:val="007D471F"/>
    <w:rsid w:val="007D4BD6"/>
    <w:rsid w:val="007D562C"/>
    <w:rsid w:val="007E4EBC"/>
    <w:rsid w:val="007E509B"/>
    <w:rsid w:val="007E72AC"/>
    <w:rsid w:val="00800B80"/>
    <w:rsid w:val="00801BB6"/>
    <w:rsid w:val="00803110"/>
    <w:rsid w:val="008074CD"/>
    <w:rsid w:val="00810368"/>
    <w:rsid w:val="008113B0"/>
    <w:rsid w:val="00811757"/>
    <w:rsid w:val="00812FF8"/>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2279"/>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31AD"/>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46D0"/>
    <w:rsid w:val="00A06C6E"/>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68B1"/>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B22"/>
    <w:rsid w:val="00AF70D4"/>
    <w:rsid w:val="00B00BC1"/>
    <w:rsid w:val="00B00E0F"/>
    <w:rsid w:val="00B07852"/>
    <w:rsid w:val="00B128C5"/>
    <w:rsid w:val="00B228AC"/>
    <w:rsid w:val="00B24551"/>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A198A"/>
    <w:rsid w:val="00BA713B"/>
    <w:rsid w:val="00BB09AA"/>
    <w:rsid w:val="00BB0FEE"/>
    <w:rsid w:val="00BB5CD5"/>
    <w:rsid w:val="00BB6CEC"/>
    <w:rsid w:val="00BC4660"/>
    <w:rsid w:val="00BC6C87"/>
    <w:rsid w:val="00BD5395"/>
    <w:rsid w:val="00BD5C94"/>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34FB"/>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43EA"/>
    <w:rsid w:val="00C952D9"/>
    <w:rsid w:val="00CA24B8"/>
    <w:rsid w:val="00CA4F69"/>
    <w:rsid w:val="00CA7557"/>
    <w:rsid w:val="00CA7DF6"/>
    <w:rsid w:val="00CC15C8"/>
    <w:rsid w:val="00CC20C1"/>
    <w:rsid w:val="00CC27CC"/>
    <w:rsid w:val="00CC2BC6"/>
    <w:rsid w:val="00CD19A7"/>
    <w:rsid w:val="00CD3BF8"/>
    <w:rsid w:val="00CE34FA"/>
    <w:rsid w:val="00CE46AB"/>
    <w:rsid w:val="00CE6F07"/>
    <w:rsid w:val="00D015C8"/>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6EA3"/>
    <w:rsid w:val="00EC7534"/>
    <w:rsid w:val="00ED6929"/>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0FD"/>
    <w:rsid w:val="00F5384E"/>
    <w:rsid w:val="00F542AB"/>
    <w:rsid w:val="00F7608F"/>
    <w:rsid w:val="00F7653D"/>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F3BB9-6590-4958-94BA-86E931BD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7</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124</cp:revision>
  <cp:lastPrinted>2020-01-08T08:11:00Z</cp:lastPrinted>
  <dcterms:created xsi:type="dcterms:W3CDTF">2019-02-28T12:32:00Z</dcterms:created>
  <dcterms:modified xsi:type="dcterms:W3CDTF">2020-01-14T12:26:00Z</dcterms:modified>
</cp:coreProperties>
</file>