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9F" w:rsidRDefault="000F3E9F" w:rsidP="000F3E9F">
      <w:pPr>
        <w:pStyle w:val="Heading7"/>
        <w:rPr>
          <w:rFonts w:cstheme="majorBidi"/>
          <w:u w:val="single"/>
          <w:lang w:val="ro-RO"/>
        </w:rPr>
      </w:pPr>
      <w:r>
        <w:rPr>
          <w:lang w:val="ro-RO"/>
        </w:rPr>
        <w:t xml:space="preserve">Anexa   </w:t>
      </w:r>
    </w:p>
    <w:p w:rsidR="000F3E9F" w:rsidRDefault="000F3E9F" w:rsidP="000F3E9F">
      <w:pPr>
        <w:spacing w:after="0" w:line="240" w:lineRule="auto"/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Termeni şi Condiţii de Prestare*</w:t>
      </w:r>
      <w:r>
        <w:rPr>
          <w:rStyle w:val="FootnoteReference"/>
          <w:b/>
          <w:bCs/>
          <w:u w:val="single"/>
          <w:lang w:val="ro-RO"/>
        </w:rPr>
        <w:footnoteReference w:id="1"/>
      </w:r>
    </w:p>
    <w:p w:rsidR="000F3E9F" w:rsidRDefault="000F3E9F" w:rsidP="000F3E9F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>
        <w:rPr>
          <w:lang w:val="ro-RO"/>
        </w:rPr>
        <w:t xml:space="preserve">Achiziția de </w:t>
      </w:r>
      <w:r>
        <w:rPr>
          <w:rFonts w:cstheme="minorHAnsi"/>
          <w:color w:val="000000" w:themeColor="text1"/>
          <w:lang w:val="ro-RO"/>
        </w:rPr>
        <w:t>Lot 6</w:t>
      </w:r>
    </w:p>
    <w:p w:rsidR="000F3E9F" w:rsidRDefault="000F3E9F" w:rsidP="000F3E9F">
      <w:pPr>
        <w:pStyle w:val="ChapterNumber"/>
        <w:jc w:val="center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 (Activități de implementare / Instruire) </w:t>
      </w:r>
    </w:p>
    <w:p w:rsidR="000F3E9F" w:rsidRDefault="000F3E9F" w:rsidP="000F3E9F">
      <w:pPr>
        <w:spacing w:after="0" w:line="240" w:lineRule="auto"/>
        <w:rPr>
          <w:lang w:val="ro-RO"/>
        </w:rPr>
      </w:pPr>
    </w:p>
    <w:p w:rsidR="000F3E9F" w:rsidRDefault="000F3E9F" w:rsidP="000F3E9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Proiectul privind Învățământul Secundar (ROSE)</w:t>
      </w:r>
    </w:p>
    <w:p w:rsidR="000F3E9F" w:rsidRDefault="000F3E9F" w:rsidP="000F3E9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Schema de Granturi </w:t>
      </w:r>
      <w:r>
        <w:rPr>
          <w:b/>
          <w:i/>
        </w:rPr>
        <w:t>NECOMPETITIVE</w:t>
      </w:r>
    </w:p>
    <w:p w:rsidR="000F3E9F" w:rsidRDefault="000F3E9F" w:rsidP="000F3E9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Beneficiar: </w:t>
      </w:r>
      <w:r>
        <w:rPr>
          <w:b/>
          <w:i/>
        </w:rPr>
        <w:t>FACULTATEA DE ECONOMIE ȘI ADMINISTRAREA AFACERILOR DIN GALAȚI</w:t>
      </w:r>
    </w:p>
    <w:p w:rsidR="000F3E9F" w:rsidRDefault="000F3E9F" w:rsidP="000F3E9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Titlul subproiectului: </w:t>
      </w:r>
      <w:r>
        <w:rPr>
          <w:b/>
          <w:i/>
        </w:rPr>
        <w:t>CREȘTEREA RATEI DE RETENȚIE A STUDENȚILOR DIN PRIMUL AN UNIVERSITAR, STUDII DE LICENȚĂ DIN CADRUL FACULTĂȚII DE ECONOMIE ȘI ADMINISTRAREA AFACERILOR DIN GALAȚI</w:t>
      </w:r>
    </w:p>
    <w:p w:rsidR="000F3E9F" w:rsidRDefault="000F3E9F" w:rsidP="000F3E9F">
      <w:pPr>
        <w:spacing w:after="0" w:line="240" w:lineRule="auto"/>
        <w:rPr>
          <w:b/>
          <w:i/>
        </w:rPr>
      </w:pPr>
      <w:r>
        <w:rPr>
          <w:rFonts w:cstheme="minorHAnsi"/>
          <w:lang w:val="ro-RO"/>
        </w:rPr>
        <w:t xml:space="preserve">Acord de grant nr. </w:t>
      </w:r>
      <w:r>
        <w:rPr>
          <w:b/>
          <w:i/>
        </w:rPr>
        <w:t>60/SGU/NC/I din 24.11.2017</w:t>
      </w:r>
    </w:p>
    <w:p w:rsidR="000F3E9F" w:rsidRDefault="000F3E9F" w:rsidP="000F3E9F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0F3E9F" w:rsidRDefault="000F3E9F" w:rsidP="000F3E9F">
      <w:pPr>
        <w:spacing w:after="0" w:line="240" w:lineRule="auto"/>
        <w:ind w:left="6300" w:hanging="5760"/>
        <w:rPr>
          <w:rFonts w:cstheme="minorHAnsi"/>
          <w:lang w:val="ro-RO"/>
        </w:rPr>
      </w:pPr>
      <w:r>
        <w:rPr>
          <w:rFonts w:cstheme="minorHAnsi"/>
          <w:lang w:val="ro-RO"/>
        </w:rPr>
        <w:t>Ofertant: ____________________</w:t>
      </w:r>
    </w:p>
    <w:p w:rsidR="000F3E9F" w:rsidRDefault="000F3E9F" w:rsidP="000F3E9F">
      <w:pPr>
        <w:spacing w:after="0" w:line="240" w:lineRule="auto"/>
        <w:rPr>
          <w:b/>
          <w:bCs/>
          <w:lang w:val="ro-RO"/>
        </w:rPr>
      </w:pPr>
    </w:p>
    <w:p w:rsidR="000F3E9F" w:rsidRDefault="000F3E9F" w:rsidP="000F3E9F">
      <w:pPr>
        <w:spacing w:after="0" w:line="240" w:lineRule="auto"/>
        <w:rPr>
          <w:rFonts w:cstheme="minorHAnsi"/>
          <w:i/>
          <w:lang w:val="ro-RO"/>
        </w:rPr>
      </w:pPr>
      <w:r>
        <w:rPr>
          <w:rFonts w:cstheme="minorHAnsi"/>
          <w:b/>
          <w:lang w:val="ro-RO"/>
        </w:rPr>
        <w:t>1</w:t>
      </w:r>
      <w:r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ab/>
      </w:r>
      <w:r>
        <w:rPr>
          <w:rFonts w:cstheme="minorHAnsi"/>
          <w:b/>
          <w:u w:val="single"/>
          <w:lang w:val="ro-RO"/>
        </w:rPr>
        <w:t>Oferta de preț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i/>
          <w:lang w:val="ro-RO"/>
        </w:rPr>
        <w:t>[a se completa de către Ofertant]</w:t>
      </w:r>
    </w:p>
    <w:p w:rsidR="000F3E9F" w:rsidRDefault="000F3E9F" w:rsidP="000F3E9F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0F3E9F" w:rsidRDefault="000F3E9F" w:rsidP="00F47325">
      <w:pPr>
        <w:pStyle w:val="ListParagraph"/>
        <w:jc w:val="both"/>
        <w:rPr>
          <w:rFonts w:cstheme="minorHAnsi"/>
          <w:b/>
          <w:sz w:val="16"/>
          <w:lang w:val="ro-RO"/>
        </w:rPr>
      </w:pPr>
      <w:r>
        <w:rPr>
          <w:b/>
          <w:bCs/>
          <w:lang w:val="ro-RO"/>
        </w:rPr>
        <w:t>LOTUL 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902"/>
        <w:gridCol w:w="849"/>
        <w:gridCol w:w="1063"/>
        <w:gridCol w:w="1374"/>
        <w:gridCol w:w="1301"/>
        <w:gridCol w:w="2199"/>
      </w:tblGrid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Preț unitar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fără TVA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TVA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cu TVA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F3E9F" w:rsidRDefault="000F3E9F" w:rsidP="000F3E9F">
      <w:pPr>
        <w:spacing w:after="0" w:line="240" w:lineRule="auto"/>
        <w:ind w:left="720" w:hanging="720"/>
        <w:jc w:val="both"/>
        <w:rPr>
          <w:lang w:val="ro-RO"/>
        </w:rPr>
      </w:pPr>
      <w:r>
        <w:rPr>
          <w:b/>
          <w:bCs/>
          <w:lang w:val="ro-RO"/>
        </w:rPr>
        <w:t>2.</w:t>
      </w:r>
      <w:r>
        <w:rPr>
          <w:b/>
          <w:bCs/>
          <w:lang w:val="ro-RO"/>
        </w:rPr>
        <w:tab/>
      </w:r>
      <w:r>
        <w:rPr>
          <w:b/>
          <w:bCs/>
          <w:u w:val="single"/>
          <w:lang w:val="ro-RO"/>
        </w:rPr>
        <w:t xml:space="preserve">Preţ fix: </w:t>
      </w:r>
      <w:r>
        <w:rPr>
          <w:lang w:val="ro-RO"/>
        </w:rPr>
        <w:t>Preţul indicat mai sus este ferm şi fix şi nu poate fi modificat pe durata executării contractului.</w:t>
      </w:r>
    </w:p>
    <w:p w:rsidR="00BF4451" w:rsidRDefault="00BF4451" w:rsidP="000F3E9F">
      <w:pPr>
        <w:spacing w:after="0" w:line="240" w:lineRule="auto"/>
        <w:ind w:left="720" w:hanging="720"/>
        <w:jc w:val="both"/>
        <w:rPr>
          <w:lang w:val="ro-RO"/>
        </w:rPr>
      </w:pPr>
    </w:p>
    <w:p w:rsidR="000F3E9F" w:rsidRDefault="000F3E9F" w:rsidP="000F3E9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>
        <w:rPr>
          <w:b/>
          <w:bCs/>
          <w:lang w:val="ro-RO"/>
        </w:rPr>
        <w:t>3.</w:t>
      </w:r>
      <w:r>
        <w:rPr>
          <w:b/>
          <w:bCs/>
          <w:lang w:val="ro-RO"/>
        </w:rPr>
        <w:tab/>
      </w:r>
      <w:r>
        <w:rPr>
          <w:rFonts w:cstheme="minorHAnsi"/>
          <w:b/>
          <w:u w:val="single"/>
          <w:lang w:val="ro-RO"/>
        </w:rPr>
        <w:t>Grafic de livrare: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>Livrarea se efectuează în cel mult _______ săptămâni de la semnarea Contractului, la destinația finală indicată, conform următorului grafic:</w:t>
      </w:r>
    </w:p>
    <w:p w:rsidR="000F3E9F" w:rsidRDefault="000F3E9F" w:rsidP="000F3E9F">
      <w:pPr>
        <w:pStyle w:val="ListParagraph"/>
        <w:jc w:val="both"/>
        <w:rPr>
          <w:lang w:val="ro-RO"/>
        </w:rPr>
      </w:pPr>
      <w:r>
        <w:rPr>
          <w:b/>
          <w:bCs/>
          <w:lang w:val="ro-RO"/>
        </w:rPr>
        <w:t>LOTUL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426"/>
        <w:gridCol w:w="1401"/>
        <w:gridCol w:w="3975"/>
      </w:tblGrid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F3E9F" w:rsidRDefault="000F3E9F" w:rsidP="000F3E9F">
      <w:pPr>
        <w:spacing w:after="0" w:line="240" w:lineRule="auto"/>
        <w:ind w:left="720" w:hanging="720"/>
        <w:jc w:val="both"/>
        <w:rPr>
          <w:lang w:val="ro-RO"/>
        </w:rPr>
      </w:pPr>
    </w:p>
    <w:p w:rsidR="000F3E9F" w:rsidRDefault="000F3E9F" w:rsidP="000F3E9F">
      <w:pPr>
        <w:spacing w:after="0" w:line="240" w:lineRule="auto"/>
        <w:jc w:val="both"/>
        <w:rPr>
          <w:lang w:val="ro-RO"/>
        </w:rPr>
      </w:pPr>
      <w:r>
        <w:rPr>
          <w:rFonts w:cstheme="minorHAnsi"/>
          <w:b/>
          <w:lang w:val="ro-RO"/>
        </w:rPr>
        <w:lastRenderedPageBreak/>
        <w:t>4.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Plata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>
        <w:rPr>
          <w:rFonts w:cstheme="minorHAnsi"/>
          <w:i/>
          <w:lang w:val="ro-RO"/>
        </w:rPr>
        <w:t>Graficului de livrare</w:t>
      </w:r>
      <w:r>
        <w:rPr>
          <w:rFonts w:cstheme="minorHAnsi"/>
          <w:lang w:val="ro-RO"/>
        </w:rPr>
        <w:t xml:space="preserve">. </w:t>
      </w:r>
      <w:r>
        <w:rPr>
          <w:lang w:val="ro-RO"/>
        </w:rPr>
        <w:t xml:space="preserve">Plata se va face în </w:t>
      </w:r>
      <w:r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:rsidR="000F3E9F" w:rsidRDefault="000F3E9F" w:rsidP="000F3E9F">
      <w:pPr>
        <w:spacing w:after="0" w:line="240" w:lineRule="auto"/>
        <w:jc w:val="both"/>
        <w:rPr>
          <w:lang w:val="ro-RO"/>
        </w:rPr>
      </w:pPr>
    </w:p>
    <w:p w:rsidR="000F3E9F" w:rsidRDefault="000F3E9F" w:rsidP="000F3E9F">
      <w:pPr>
        <w:spacing w:after="0" w:line="240" w:lineRule="auto"/>
        <w:jc w:val="both"/>
        <w:rPr>
          <w:lang w:val="ro-RO"/>
        </w:rPr>
      </w:pPr>
      <w:r>
        <w:rPr>
          <w:b/>
          <w:lang w:val="ro-RO"/>
        </w:rPr>
        <w:t>5.</w:t>
      </w:r>
      <w:r>
        <w:rPr>
          <w:lang w:val="ro-RO"/>
        </w:rPr>
        <w:t xml:space="preserve">           </w:t>
      </w:r>
      <w:r>
        <w:rPr>
          <w:rFonts w:cstheme="minorHAnsi"/>
          <w:b/>
          <w:u w:val="single"/>
          <w:lang w:val="ro-RO"/>
        </w:rPr>
        <w:t xml:space="preserve">Instrucţiuni de ambalare:  </w:t>
      </w:r>
    </w:p>
    <w:p w:rsidR="000F3E9F" w:rsidRDefault="000F3E9F" w:rsidP="000F3E9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F3E9F" w:rsidRDefault="000F3E9F" w:rsidP="000F3E9F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0F3E9F" w:rsidRDefault="000F3E9F" w:rsidP="000F3E9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6. 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Specificaţii Tehnice:</w:t>
      </w:r>
    </w:p>
    <w:p w:rsidR="000F3E9F" w:rsidRDefault="000F3E9F" w:rsidP="000F3E9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5179"/>
      </w:tblGrid>
      <w:tr w:rsidR="000F3E9F" w:rsidTr="000F3E9F">
        <w:trPr>
          <w:trHeight w:val="28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F3E9F" w:rsidTr="000F3E9F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pStyle w:val="ListParagraph"/>
              <w:jc w:val="center"/>
              <w:rPr>
                <w:lang w:val="ro-RO"/>
              </w:rPr>
            </w:pPr>
            <w:r>
              <w:rPr>
                <w:lang w:val="ro-RO"/>
              </w:rPr>
              <w:t>Lotul 6</w:t>
            </w:r>
          </w:p>
        </w:tc>
      </w:tr>
      <w:tr w:rsidR="000F3E9F" w:rsidTr="000F3E9F">
        <w:trPr>
          <w:trHeight w:val="28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Imprimanta multifunctionala monocrom mare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Functii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ab/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Imprimare, Copiere, Scanare, Fax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Format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ab/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A3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Tehnologie: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Laser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Mod tiparire: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Monocrom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Interfata: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USB 2.0, Retea, Wireless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Duplex scanare/printare: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auto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Viteza printare: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min 25 ppm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Viteza copiere: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25 ppm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Viteza scannare: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40 ppm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Rezolutie scanare: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600 ppi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Capacitate memorie: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512 mb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Garantie: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24 luni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Imprimanta multifunctionala monocrom mica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Functii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ab/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Imprimare, Copiere, Scanare, Fax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Format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ab/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A4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Tehnologie: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Laser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Mod tiparire: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Monocrom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Interfata: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USB 2.0, Retea, Wireless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Duplex: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auto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Viteza printare: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min 20 ppm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Viteza copiere: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20 ppm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Viteza scannare: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40 ppm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Rezolutie scanare: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600 ppi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Garantie: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24 luni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Laptop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Procesor: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I7 / echivalent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Ram: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8GB DDR4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SSD: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512 gb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Placa video: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dedicata min 4gb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Diagonala: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15.6’’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Tehnologie ecran: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IPS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Porturi: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2 x 3.0 usb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             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1 x Audio Out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              1 x USB 2.0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              1 x HDMI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Tastatura: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numerica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Autonomie: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6h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Cititior de carduri: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da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Videoproiector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en-GB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lastRenderedPageBreak/>
              <w:t>Lampa</w:t>
            </w:r>
            <w:r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: </w:t>
            </w:r>
            <w:r>
              <w:rPr>
                <w:rFonts w:cstheme="minorHAnsi"/>
                <w:b/>
                <w:color w:val="000000" w:themeColor="text1"/>
                <w:spacing w:val="-2"/>
                <w:lang w:val="en-GB"/>
              </w:rPr>
              <w:t xml:space="preserve">min 210w, </w:t>
            </w:r>
            <w:proofErr w:type="spellStart"/>
            <w:r>
              <w:rPr>
                <w:rFonts w:cstheme="minorHAnsi"/>
                <w:b/>
                <w:color w:val="000000" w:themeColor="text1"/>
                <w:spacing w:val="-2"/>
                <w:lang w:val="en-GB"/>
              </w:rPr>
              <w:t>Durata</w:t>
            </w:r>
            <w:proofErr w:type="spellEnd"/>
            <w:r>
              <w:rPr>
                <w:rFonts w:cstheme="minorHAnsi"/>
                <w:b/>
                <w:color w:val="000000" w:themeColor="text1"/>
                <w:spacing w:val="-2"/>
                <w:lang w:val="en-GB"/>
              </w:rPr>
              <w:t xml:space="preserve"> min 6000h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lang w:val="en-GB"/>
              </w:rPr>
              <w:t>Luminozitate</w:t>
            </w:r>
            <w:proofErr w:type="spellEnd"/>
            <w:r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: </w:t>
            </w:r>
            <w:r>
              <w:rPr>
                <w:rFonts w:cstheme="minorHAnsi"/>
                <w:b/>
                <w:color w:val="000000" w:themeColor="text1"/>
                <w:spacing w:val="-2"/>
                <w:lang w:val="en-GB"/>
              </w:rPr>
              <w:t xml:space="preserve">min 3000 </w:t>
            </w:r>
            <w:proofErr w:type="spellStart"/>
            <w:r>
              <w:rPr>
                <w:rFonts w:cstheme="minorHAnsi"/>
                <w:b/>
                <w:color w:val="000000" w:themeColor="text1"/>
                <w:spacing w:val="-2"/>
                <w:lang w:val="en-GB"/>
              </w:rPr>
              <w:t>lumeni</w:t>
            </w:r>
            <w:proofErr w:type="spellEnd"/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lang w:val="en-GB"/>
              </w:rPr>
              <w:t>Conectori</w:t>
            </w:r>
            <w:proofErr w:type="spellEnd"/>
            <w:r>
              <w:rPr>
                <w:rFonts w:cstheme="minorHAnsi"/>
                <w:color w:val="000000" w:themeColor="text1"/>
                <w:spacing w:val="-2"/>
                <w:lang w:val="en-GB"/>
              </w:rPr>
              <w:t>: U</w:t>
            </w:r>
            <w:r>
              <w:rPr>
                <w:rFonts w:cstheme="minorHAnsi"/>
                <w:b/>
                <w:color w:val="000000" w:themeColor="text1"/>
                <w:spacing w:val="-2"/>
                <w:lang w:val="en-GB"/>
              </w:rPr>
              <w:t>SB / HDMI / VGA / Audio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lang w:val="en-GB"/>
              </w:rPr>
              <w:t>Garantie</w:t>
            </w:r>
            <w:proofErr w:type="spellEnd"/>
            <w:r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: </w:t>
            </w:r>
            <w:r>
              <w:rPr>
                <w:rFonts w:cstheme="minorHAnsi"/>
                <w:b/>
                <w:color w:val="000000" w:themeColor="text1"/>
                <w:spacing w:val="-2"/>
                <w:lang w:val="en-GB"/>
              </w:rPr>
              <w:t xml:space="preserve">min 24 </w:t>
            </w:r>
            <w:proofErr w:type="spellStart"/>
            <w:r>
              <w:rPr>
                <w:rFonts w:cstheme="minorHAnsi"/>
                <w:b/>
                <w:color w:val="000000" w:themeColor="text1"/>
                <w:spacing w:val="-2"/>
                <w:lang w:val="en-GB"/>
              </w:rPr>
              <w:t>luni</w:t>
            </w:r>
            <w:proofErr w:type="spellEnd"/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lang w:val="en-GB"/>
              </w:rPr>
              <w:t>Nivel</w:t>
            </w:r>
            <w:proofErr w:type="spellEnd"/>
            <w:r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lang w:val="en-GB"/>
              </w:rPr>
              <w:t>zgomot</w:t>
            </w:r>
            <w:proofErr w:type="spellEnd"/>
            <w:r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: </w:t>
            </w:r>
            <w:r>
              <w:rPr>
                <w:rFonts w:cstheme="minorHAnsi"/>
                <w:b/>
                <w:color w:val="000000" w:themeColor="text1"/>
                <w:spacing w:val="-2"/>
                <w:lang w:val="en-GB"/>
              </w:rPr>
              <w:t xml:space="preserve">max 40 </w:t>
            </w:r>
            <w:proofErr w:type="spellStart"/>
            <w:r>
              <w:rPr>
                <w:rFonts w:cstheme="minorHAnsi"/>
                <w:b/>
                <w:color w:val="000000" w:themeColor="text1"/>
                <w:spacing w:val="-2"/>
                <w:lang w:val="en-GB"/>
              </w:rPr>
              <w:t>db</w:t>
            </w:r>
            <w:proofErr w:type="spellEnd"/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en-GB"/>
              </w:rPr>
            </w:pPr>
            <w:proofErr w:type="spellStart"/>
            <w:r>
              <w:rPr>
                <w:rFonts w:cstheme="minorHAnsi"/>
                <w:color w:val="000000" w:themeColor="text1"/>
                <w:spacing w:val="-2"/>
                <w:lang w:val="en-GB"/>
              </w:rPr>
              <w:t>Rezolutie</w:t>
            </w:r>
            <w:proofErr w:type="spellEnd"/>
            <w:r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: </w:t>
            </w:r>
            <w:r>
              <w:rPr>
                <w:rFonts w:cstheme="minorHAnsi"/>
                <w:b/>
                <w:color w:val="000000" w:themeColor="text1"/>
                <w:spacing w:val="-2"/>
                <w:lang w:val="en-GB"/>
              </w:rPr>
              <w:t>min 1920 x 1080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Accesorii – mouse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DPI: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1000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Tip: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wireless / bluetooth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9F" w:rsidRDefault="000F3E9F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Accesorii – cablu HDMI proiector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Lungime: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2m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Suport: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4k</w:t>
            </w:r>
          </w:p>
          <w:p w:rsidR="000F3E9F" w:rsidRDefault="000F3E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Placare conectori: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aur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0F3E9F" w:rsidP="007B39AE">
            <w:pPr>
              <w:spacing w:after="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Software educational</w:t>
            </w:r>
            <w:r w:rsidR="007B39AE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- 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Pachetul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care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va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cuprinde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un set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complet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programe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utile in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editarea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si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prezentarea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intr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-o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maniera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cat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mai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atractiva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 w:rsidR="008C26DB">
              <w:rPr>
                <w:rFonts w:ascii="Verdana" w:hAnsi="Verdana"/>
                <w:color w:val="333333"/>
                <w:sz w:val="20"/>
                <w:szCs w:val="20"/>
              </w:rPr>
              <w:t xml:space="preserve">a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materialel</w:t>
            </w:r>
            <w:r w:rsidR="008C26DB">
              <w:rPr>
                <w:rFonts w:ascii="Verdana" w:hAnsi="Verdana"/>
                <w:color w:val="333333"/>
                <w:sz w:val="20"/>
                <w:szCs w:val="20"/>
              </w:rPr>
              <w:t>or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si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prezentaril</w:t>
            </w:r>
            <w:r w:rsidR="008C26DB">
              <w:rPr>
                <w:rFonts w:ascii="Verdana" w:hAnsi="Verdana"/>
                <w:color w:val="333333"/>
                <w:sz w:val="20"/>
                <w:szCs w:val="20"/>
              </w:rPr>
              <w:t>or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necesare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activitatilor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prevazute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cadrul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proiectului</w:t>
            </w:r>
            <w:proofErr w:type="spellEnd"/>
            <w:r w:rsidR="007B39AE">
              <w:rPr>
                <w:rFonts w:ascii="Verdana" w:hAnsi="Verdana"/>
                <w:color w:val="333333"/>
                <w:sz w:val="20"/>
                <w:szCs w:val="20"/>
              </w:rPr>
              <w:t>.</w:t>
            </w:r>
          </w:p>
          <w:p w:rsidR="00F47325" w:rsidRDefault="00F47325" w:rsidP="007B39AE">
            <w:pPr>
              <w:spacing w:after="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Utilitatea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acestui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pachet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programe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deriva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valorificarea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vocabularului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prin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terminologia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limba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engleza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atunci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cand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va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folosit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asemenea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conceptele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matematice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vor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fi explicate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prin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reprezentarile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lor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grafice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analizele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descriptive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specifce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Studentii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vor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indrumati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cadrul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orelor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consiliere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profesionala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orientare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cariera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, cum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sa-si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faca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cv-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ul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cat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mai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atractiv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construiasca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scrisori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intentie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atraga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viitorul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angajator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.  </w:t>
            </w:r>
          </w:p>
          <w:p w:rsidR="000F3E9F" w:rsidRDefault="007B39AE" w:rsidP="007B39AE">
            <w:pPr>
              <w:spacing w:after="0" w:line="240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Pachet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programe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va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utilizat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realizarea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editarea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materialelor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solicitate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activitatea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monitorizare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raportare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. </w:t>
            </w:r>
          </w:p>
          <w:p w:rsidR="007B39AE" w:rsidRPr="007B39AE" w:rsidRDefault="007B39AE" w:rsidP="007B39A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Limba: </w:t>
            </w:r>
            <w:r w:rsidRPr="007B39AE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engleza</w:t>
            </w:r>
          </w:p>
          <w:p w:rsidR="00B84F9F" w:rsidRDefault="00B84F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Tip licenta: </w:t>
            </w:r>
            <w:r w:rsidRPr="00B84F9F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perpetua</w:t>
            </w:r>
          </w:p>
          <w:p w:rsidR="00B84F9F" w:rsidRDefault="00B84F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Arhitectura: </w:t>
            </w:r>
            <w:r w:rsidRPr="00B84F9F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32 / 64 biti</w:t>
            </w:r>
          </w:p>
          <w:p w:rsidR="00B84F9F" w:rsidRDefault="00B84F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Platforma: </w:t>
            </w:r>
            <w:r w:rsidRPr="00B84F9F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windows/mac os</w:t>
            </w:r>
          </w:p>
          <w:p w:rsidR="00B84F9F" w:rsidRDefault="00B84F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Aplicatii incluse: </w:t>
            </w:r>
            <w:r w:rsidR="007B39AE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editare text, calcul tabelar, prezentari, adnotari si primire si trimiterea mesajelor de tip e-mail.</w:t>
            </w:r>
          </w:p>
          <w:p w:rsidR="000F3E9F" w:rsidRPr="000F5ADD" w:rsidRDefault="00B84F9F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Numar utilizatori:</w:t>
            </w:r>
            <w:r w:rsidRPr="00B84F9F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F3E9F" w:rsidRDefault="000F3E9F" w:rsidP="000F3E9F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BF4451" w:rsidRDefault="00BF4451" w:rsidP="000F3E9F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  <w:r>
        <w:rPr>
          <w:lang w:val="ro-RO"/>
        </w:rPr>
        <w:t>Perioada de valabilitate a ofertei este: ..................................</w:t>
      </w:r>
    </w:p>
    <w:p w:rsidR="00BF4451" w:rsidRDefault="00BF4451" w:rsidP="000F3E9F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  <w:bookmarkStart w:id="0" w:name="_GoBack"/>
      <w:bookmarkEnd w:id="0"/>
    </w:p>
    <w:p w:rsidR="000F3E9F" w:rsidRDefault="000F3E9F" w:rsidP="000F3E9F">
      <w:pPr>
        <w:spacing w:after="0" w:line="240" w:lineRule="auto"/>
        <w:ind w:firstLine="36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NUMELE OFERTANTULUI_____________________</w:t>
      </w:r>
    </w:p>
    <w:p w:rsidR="000F3E9F" w:rsidRDefault="000F3E9F" w:rsidP="000F3E9F">
      <w:pPr>
        <w:spacing w:after="0" w:line="240" w:lineRule="auto"/>
        <w:ind w:firstLine="36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Semnătură autorizată___________________________</w:t>
      </w:r>
    </w:p>
    <w:p w:rsidR="000F3E9F" w:rsidRDefault="000F3E9F" w:rsidP="000F3E9F">
      <w:pPr>
        <w:spacing w:after="0" w:line="240" w:lineRule="auto"/>
        <w:ind w:firstLine="36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Locul:</w:t>
      </w:r>
    </w:p>
    <w:p w:rsidR="000F3E9F" w:rsidRDefault="000F3E9F" w:rsidP="000F3E9F">
      <w:pPr>
        <w:spacing w:after="0" w:line="240" w:lineRule="auto"/>
        <w:ind w:firstLine="360"/>
        <w:rPr>
          <w:rFonts w:cstheme="minorHAnsi"/>
          <w:i/>
          <w:lang w:val="ro-RO"/>
        </w:rPr>
      </w:pPr>
      <w:r>
        <w:rPr>
          <w:rFonts w:cstheme="minorHAnsi"/>
          <w:b/>
          <w:lang w:val="ro-RO"/>
        </w:rPr>
        <w:t>Data:</w:t>
      </w:r>
    </w:p>
    <w:sectPr w:rsidR="000F3E9F" w:rsidSect="00F4732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5D" w:rsidRDefault="00A93A5D" w:rsidP="005D0AC0">
      <w:pPr>
        <w:spacing w:after="0" w:line="240" w:lineRule="auto"/>
      </w:pPr>
      <w:r>
        <w:separator/>
      </w:r>
    </w:p>
  </w:endnote>
  <w:endnote w:type="continuationSeparator" w:id="0">
    <w:p w:rsidR="00A93A5D" w:rsidRDefault="00A93A5D" w:rsidP="005D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5D" w:rsidRDefault="00A93A5D" w:rsidP="005D0AC0">
      <w:pPr>
        <w:spacing w:after="0" w:line="240" w:lineRule="auto"/>
      </w:pPr>
      <w:r>
        <w:separator/>
      </w:r>
    </w:p>
  </w:footnote>
  <w:footnote w:type="continuationSeparator" w:id="0">
    <w:p w:rsidR="00A93A5D" w:rsidRDefault="00A93A5D" w:rsidP="005D0AC0">
      <w:pPr>
        <w:spacing w:after="0" w:line="240" w:lineRule="auto"/>
      </w:pPr>
      <w:r>
        <w:continuationSeparator/>
      </w:r>
    </w:p>
  </w:footnote>
  <w:footnote w:id="1">
    <w:p w:rsidR="000F3E9F" w:rsidRDefault="000F3E9F" w:rsidP="000F3E9F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>
        <w:rPr>
          <w:rStyle w:val="FootnoteReference"/>
        </w:rPr>
        <w:footnoteRef/>
      </w:r>
      <w:r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0F3E9F" w:rsidRDefault="000F3E9F" w:rsidP="000F3E9F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0F3E9F" w:rsidRDefault="000F3E9F" w:rsidP="000F3E9F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B58"/>
    <w:multiLevelType w:val="multilevel"/>
    <w:tmpl w:val="1C02B886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15D9"/>
    <w:multiLevelType w:val="multilevel"/>
    <w:tmpl w:val="413C279C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512690"/>
    <w:multiLevelType w:val="hybridMultilevel"/>
    <w:tmpl w:val="E518740A"/>
    <w:lvl w:ilvl="0" w:tplc="E798625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4F72EE3"/>
    <w:multiLevelType w:val="hybridMultilevel"/>
    <w:tmpl w:val="7DB271B0"/>
    <w:lvl w:ilvl="0" w:tplc="E49A7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7CD9"/>
    <w:multiLevelType w:val="hybridMultilevel"/>
    <w:tmpl w:val="70FE3A20"/>
    <w:lvl w:ilvl="0" w:tplc="32CAD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E730B"/>
    <w:multiLevelType w:val="hybridMultilevel"/>
    <w:tmpl w:val="1C400408"/>
    <w:lvl w:ilvl="0" w:tplc="3EE4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136"/>
    <w:multiLevelType w:val="hybridMultilevel"/>
    <w:tmpl w:val="6186A896"/>
    <w:lvl w:ilvl="0" w:tplc="D7D0F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17E2D"/>
    <w:multiLevelType w:val="hybridMultilevel"/>
    <w:tmpl w:val="92EA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C0"/>
    <w:rsid w:val="00012BFB"/>
    <w:rsid w:val="000313C8"/>
    <w:rsid w:val="00080CCF"/>
    <w:rsid w:val="00087983"/>
    <w:rsid w:val="00096850"/>
    <w:rsid w:val="000A4D16"/>
    <w:rsid w:val="000D081B"/>
    <w:rsid w:val="000E0D76"/>
    <w:rsid w:val="000F3E9F"/>
    <w:rsid w:val="000F432F"/>
    <w:rsid w:val="000F5ADD"/>
    <w:rsid w:val="00111AD2"/>
    <w:rsid w:val="00137D8C"/>
    <w:rsid w:val="00147467"/>
    <w:rsid w:val="001773C3"/>
    <w:rsid w:val="001C544B"/>
    <w:rsid w:val="001D3586"/>
    <w:rsid w:val="001E38CD"/>
    <w:rsid w:val="001F739D"/>
    <w:rsid w:val="00202EB5"/>
    <w:rsid w:val="002055D0"/>
    <w:rsid w:val="002079BF"/>
    <w:rsid w:val="0021574B"/>
    <w:rsid w:val="0021759D"/>
    <w:rsid w:val="002269CF"/>
    <w:rsid w:val="002322D5"/>
    <w:rsid w:val="00245E70"/>
    <w:rsid w:val="002529E1"/>
    <w:rsid w:val="00275D16"/>
    <w:rsid w:val="00276FBB"/>
    <w:rsid w:val="00283185"/>
    <w:rsid w:val="00287145"/>
    <w:rsid w:val="0029372A"/>
    <w:rsid w:val="00296DB6"/>
    <w:rsid w:val="002B4FEB"/>
    <w:rsid w:val="002C6C93"/>
    <w:rsid w:val="0030763D"/>
    <w:rsid w:val="00311E3A"/>
    <w:rsid w:val="00315CD5"/>
    <w:rsid w:val="00321287"/>
    <w:rsid w:val="0034146C"/>
    <w:rsid w:val="003617FC"/>
    <w:rsid w:val="0037001F"/>
    <w:rsid w:val="00384E29"/>
    <w:rsid w:val="003C3539"/>
    <w:rsid w:val="003E2588"/>
    <w:rsid w:val="004109D0"/>
    <w:rsid w:val="00433024"/>
    <w:rsid w:val="0045466B"/>
    <w:rsid w:val="00454FCD"/>
    <w:rsid w:val="00466FFB"/>
    <w:rsid w:val="004679F1"/>
    <w:rsid w:val="00470DB2"/>
    <w:rsid w:val="004B06C1"/>
    <w:rsid w:val="004B6D26"/>
    <w:rsid w:val="004E0274"/>
    <w:rsid w:val="004E3654"/>
    <w:rsid w:val="005020F6"/>
    <w:rsid w:val="005103B7"/>
    <w:rsid w:val="00525FCA"/>
    <w:rsid w:val="00532F43"/>
    <w:rsid w:val="0057289A"/>
    <w:rsid w:val="005932E4"/>
    <w:rsid w:val="005A258A"/>
    <w:rsid w:val="005A7112"/>
    <w:rsid w:val="005D0AC0"/>
    <w:rsid w:val="005D4F10"/>
    <w:rsid w:val="005D789C"/>
    <w:rsid w:val="005E50C0"/>
    <w:rsid w:val="005E5C26"/>
    <w:rsid w:val="005F0437"/>
    <w:rsid w:val="00602EAB"/>
    <w:rsid w:val="00606DE0"/>
    <w:rsid w:val="00607CE2"/>
    <w:rsid w:val="00617183"/>
    <w:rsid w:val="006500C9"/>
    <w:rsid w:val="00674393"/>
    <w:rsid w:val="00676643"/>
    <w:rsid w:val="006777FD"/>
    <w:rsid w:val="00686B8F"/>
    <w:rsid w:val="00694581"/>
    <w:rsid w:val="006B58A2"/>
    <w:rsid w:val="006D4236"/>
    <w:rsid w:val="006D59CF"/>
    <w:rsid w:val="006F4141"/>
    <w:rsid w:val="0072336F"/>
    <w:rsid w:val="007457A1"/>
    <w:rsid w:val="0075143B"/>
    <w:rsid w:val="0076484B"/>
    <w:rsid w:val="0077131D"/>
    <w:rsid w:val="00792BA5"/>
    <w:rsid w:val="0079406B"/>
    <w:rsid w:val="007A6461"/>
    <w:rsid w:val="007B2CCB"/>
    <w:rsid w:val="007B39AE"/>
    <w:rsid w:val="007B519D"/>
    <w:rsid w:val="007C2B70"/>
    <w:rsid w:val="007C6EB9"/>
    <w:rsid w:val="007D0E69"/>
    <w:rsid w:val="007D5C9E"/>
    <w:rsid w:val="00803F76"/>
    <w:rsid w:val="00823DA8"/>
    <w:rsid w:val="00823DE0"/>
    <w:rsid w:val="00824FD0"/>
    <w:rsid w:val="00836260"/>
    <w:rsid w:val="0087417D"/>
    <w:rsid w:val="008768DD"/>
    <w:rsid w:val="00886C7F"/>
    <w:rsid w:val="0089429B"/>
    <w:rsid w:val="008943EE"/>
    <w:rsid w:val="008A23E7"/>
    <w:rsid w:val="008C26DB"/>
    <w:rsid w:val="008D4EC2"/>
    <w:rsid w:val="008E66C3"/>
    <w:rsid w:val="00900820"/>
    <w:rsid w:val="0090347F"/>
    <w:rsid w:val="009102F0"/>
    <w:rsid w:val="0094488D"/>
    <w:rsid w:val="00965043"/>
    <w:rsid w:val="00971401"/>
    <w:rsid w:val="009750E9"/>
    <w:rsid w:val="00997024"/>
    <w:rsid w:val="009A21EF"/>
    <w:rsid w:val="009A64D2"/>
    <w:rsid w:val="009E1BE9"/>
    <w:rsid w:val="009E761A"/>
    <w:rsid w:val="009F3788"/>
    <w:rsid w:val="009F7039"/>
    <w:rsid w:val="00A01DDF"/>
    <w:rsid w:val="00A2012D"/>
    <w:rsid w:val="00A31036"/>
    <w:rsid w:val="00A44E6C"/>
    <w:rsid w:val="00A54BE9"/>
    <w:rsid w:val="00A57399"/>
    <w:rsid w:val="00A67640"/>
    <w:rsid w:val="00A80A86"/>
    <w:rsid w:val="00A831A5"/>
    <w:rsid w:val="00A87C5E"/>
    <w:rsid w:val="00A93A5D"/>
    <w:rsid w:val="00AA012D"/>
    <w:rsid w:val="00AC3869"/>
    <w:rsid w:val="00AD0DEE"/>
    <w:rsid w:val="00AD2591"/>
    <w:rsid w:val="00AF2DE9"/>
    <w:rsid w:val="00AF59C7"/>
    <w:rsid w:val="00AF7372"/>
    <w:rsid w:val="00B13221"/>
    <w:rsid w:val="00B25321"/>
    <w:rsid w:val="00B32188"/>
    <w:rsid w:val="00B32755"/>
    <w:rsid w:val="00B47239"/>
    <w:rsid w:val="00B6669A"/>
    <w:rsid w:val="00B73786"/>
    <w:rsid w:val="00B84F9F"/>
    <w:rsid w:val="00B975A2"/>
    <w:rsid w:val="00BA77E9"/>
    <w:rsid w:val="00BC1B4A"/>
    <w:rsid w:val="00BF4451"/>
    <w:rsid w:val="00C05A50"/>
    <w:rsid w:val="00C333DC"/>
    <w:rsid w:val="00C347DF"/>
    <w:rsid w:val="00C43BA3"/>
    <w:rsid w:val="00C45EF7"/>
    <w:rsid w:val="00C47ADC"/>
    <w:rsid w:val="00C71EBF"/>
    <w:rsid w:val="00C8521D"/>
    <w:rsid w:val="00CB44CF"/>
    <w:rsid w:val="00CC666F"/>
    <w:rsid w:val="00CE0320"/>
    <w:rsid w:val="00CE188A"/>
    <w:rsid w:val="00CE5FAA"/>
    <w:rsid w:val="00CF169B"/>
    <w:rsid w:val="00D01F4C"/>
    <w:rsid w:val="00D024B6"/>
    <w:rsid w:val="00D22B5E"/>
    <w:rsid w:val="00D3029E"/>
    <w:rsid w:val="00D318E0"/>
    <w:rsid w:val="00D35F34"/>
    <w:rsid w:val="00D5423F"/>
    <w:rsid w:val="00D7076B"/>
    <w:rsid w:val="00D72DD6"/>
    <w:rsid w:val="00D83A64"/>
    <w:rsid w:val="00D87CF4"/>
    <w:rsid w:val="00D94CEC"/>
    <w:rsid w:val="00DA31EC"/>
    <w:rsid w:val="00DA3D15"/>
    <w:rsid w:val="00DB10FA"/>
    <w:rsid w:val="00DE7011"/>
    <w:rsid w:val="00DE7372"/>
    <w:rsid w:val="00DF4CDB"/>
    <w:rsid w:val="00DF4EED"/>
    <w:rsid w:val="00E054D9"/>
    <w:rsid w:val="00E30AF0"/>
    <w:rsid w:val="00E708DF"/>
    <w:rsid w:val="00E72B2E"/>
    <w:rsid w:val="00E75F07"/>
    <w:rsid w:val="00EB0A5B"/>
    <w:rsid w:val="00EB60FD"/>
    <w:rsid w:val="00ED3BE8"/>
    <w:rsid w:val="00EF0916"/>
    <w:rsid w:val="00EF1068"/>
    <w:rsid w:val="00EF10EC"/>
    <w:rsid w:val="00F07CEE"/>
    <w:rsid w:val="00F135D7"/>
    <w:rsid w:val="00F20B4A"/>
    <w:rsid w:val="00F44B23"/>
    <w:rsid w:val="00F47140"/>
    <w:rsid w:val="00F47325"/>
    <w:rsid w:val="00F746C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AE32F"/>
  <w15:docId w15:val="{C44C6323-3FF4-4748-9B58-7A1DCABA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C0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AC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0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D0AC0"/>
    <w:rPr>
      <w:rFonts w:ascii="Cambria" w:hAnsi="Cambria" w:cs="Cambria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0A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5D0AC0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5D0AC0"/>
  </w:style>
  <w:style w:type="paragraph" w:styleId="FootnoteText">
    <w:name w:val="footnote text"/>
    <w:aliases w:val="single space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1"/>
    <w:uiPriority w:val="99"/>
    <w:semiHidden/>
    <w:rsid w:val="005D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n Char,FOOTNOTES Char,Footnote Text Char Char Char Char Char Char Char,WB-Fußnotentext Char,Footnote Char,Fußnote Char,ADB Char,Footnote Text qer Char,Footnote text Char,single space Char Char Char,pod carou Char"/>
    <w:basedOn w:val="DefaultParagraphFont"/>
    <w:uiPriority w:val="99"/>
    <w:semiHidden/>
    <w:rsid w:val="00A91471"/>
    <w:rPr>
      <w:rFonts w:cs="Calibri"/>
      <w:sz w:val="20"/>
      <w:szCs w:val="20"/>
    </w:rPr>
  </w:style>
  <w:style w:type="character" w:customStyle="1" w:styleId="FootnoteTextChar1">
    <w:name w:val="Footnote Text Char1"/>
    <w:aliases w:val="single space Char1,fn Char1,FOOTNOTES Char1,Footnote Text Char Char Char Char Char Char Char1,WB-Fußnotentext Char1,Footnote Char1,Fußnote Char1,ADB Char1,Footnote Text qer Char1,Footnote text Char1,single space Char Char Char1"/>
    <w:basedOn w:val="DefaultParagraphFont"/>
    <w:link w:val="FootnoteText"/>
    <w:uiPriority w:val="99"/>
    <w:locked/>
    <w:rsid w:val="005D0AC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qFormat/>
    <w:rsid w:val="005D0AC0"/>
    <w:rPr>
      <w:vertAlign w:val="superscript"/>
    </w:rPr>
  </w:style>
  <w:style w:type="character" w:styleId="Hyperlink">
    <w:name w:val="Hyperlink"/>
    <w:basedOn w:val="DefaultParagraphFont"/>
    <w:uiPriority w:val="99"/>
    <w:rsid w:val="005D0AC0"/>
    <w:rPr>
      <w:color w:val="0000FF"/>
      <w:u w:val="single"/>
    </w:rPr>
  </w:style>
  <w:style w:type="paragraph" w:customStyle="1" w:styleId="ChapterNumber">
    <w:name w:val="ChapterNumber"/>
    <w:uiPriority w:val="99"/>
    <w:rsid w:val="005D0AC0"/>
    <w:pPr>
      <w:tabs>
        <w:tab w:val="left" w:pos="-720"/>
      </w:tabs>
      <w:suppressAutoHyphens/>
    </w:pPr>
    <w:rPr>
      <w:rFonts w:ascii="CG Times" w:eastAsia="Times New Roman" w:hAnsi="CG Times" w:cs="CG Times"/>
    </w:rPr>
  </w:style>
  <w:style w:type="paragraph" w:styleId="NoSpacing">
    <w:name w:val="No Spacing"/>
    <w:link w:val="NoSpacingChar"/>
    <w:uiPriority w:val="1"/>
    <w:qFormat/>
    <w:rsid w:val="0029372A"/>
    <w:pPr>
      <w:suppressAutoHyphens/>
      <w:autoSpaceDE w:val="0"/>
      <w:autoSpaceDN w:val="0"/>
      <w:adjustRightInd w:val="0"/>
    </w:pPr>
    <w:rPr>
      <w:rFonts w:eastAsia="Times New Roman" w:cs="Calibri"/>
      <w:kern w:val="1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1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9D0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5A7112"/>
    <w:rPr>
      <w:rFonts w:eastAsia="Times New Roman" w:cs="Calibri"/>
      <w:kern w:val="1"/>
      <w:lang w:val="ro-RO"/>
    </w:rPr>
  </w:style>
  <w:style w:type="character" w:customStyle="1" w:styleId="Bodytext2">
    <w:name w:val="Body text (2)_"/>
    <w:link w:val="Bodytext20"/>
    <w:locked/>
    <w:rsid w:val="005A711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7112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cs="Times New Roman"/>
    </w:rPr>
  </w:style>
  <w:style w:type="table" w:styleId="TableGrid">
    <w:name w:val="Table Grid"/>
    <w:basedOn w:val="TableNormal"/>
    <w:unhideWhenUsed/>
    <w:locked/>
    <w:rsid w:val="0099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1">
    <w:name w:val="Listă paragraf1"/>
    <w:basedOn w:val="Normal"/>
    <w:uiPriority w:val="99"/>
    <w:rsid w:val="00096850"/>
    <w:pPr>
      <w:spacing w:after="0" w:line="240" w:lineRule="auto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>office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raz</dc:creator>
  <cp:lastModifiedBy>DOBREA RAZVAN CATALIN</cp:lastModifiedBy>
  <cp:revision>2</cp:revision>
  <cp:lastPrinted>2018-04-03T08:25:00Z</cp:lastPrinted>
  <dcterms:created xsi:type="dcterms:W3CDTF">2019-10-16T08:34:00Z</dcterms:created>
  <dcterms:modified xsi:type="dcterms:W3CDTF">2019-10-16T08:34:00Z</dcterms:modified>
</cp:coreProperties>
</file>