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F5B09" w:rsidRPr="00AF3B22" w:rsidRDefault="002F5B09" w:rsidP="002F5B09">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r w:rsidR="00C64621" w:rsidRPr="006A287D">
        <w:rPr>
          <w:rFonts w:ascii="Arial Narrow" w:hAnsi="Arial Narrow"/>
          <w:b/>
          <w:i/>
          <w:noProof/>
          <w:sz w:val="24"/>
          <w:szCs w:val="24"/>
        </w:rPr>
        <w:t>;</w:t>
      </w: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2F5B09">
        <w:rPr>
          <w:rFonts w:ascii="Arial Narrow" w:hAnsi="Arial Narrow"/>
          <w:b/>
          <w:i/>
          <w:noProof/>
          <w:sz w:val="24"/>
          <w:szCs w:val="24"/>
        </w:rPr>
        <w:t>2</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2F5B09">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2F5B09">
        <w:rPr>
          <w:rFonts w:ascii="Arial Narrow" w:hAnsi="Arial Narrow"/>
          <w:b/>
          <w:i/>
          <w:noProof/>
          <w:sz w:val="24"/>
          <w:szCs w:val="24"/>
        </w:rPr>
        <w:t>4</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w:t>
      </w:r>
      <w:r w:rsidR="002F5B09">
        <w:rPr>
          <w:rFonts w:ascii="Arial Narrow" w:hAnsi="Arial Narrow"/>
          <w:b/>
          <w:i/>
          <w:noProof/>
          <w:sz w:val="24"/>
          <w:szCs w:val="24"/>
        </w:rPr>
        <w:t>5</w:t>
      </w:r>
      <w:r w:rsidRPr="006A287D">
        <w:rPr>
          <w:rFonts w:ascii="Arial Narrow" w:hAnsi="Arial Narrow"/>
          <w:b/>
          <w:i/>
          <w:noProof/>
          <w:sz w:val="24"/>
          <w:szCs w:val="24"/>
        </w:rPr>
        <w:t xml:space="preserve">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C64621" w:rsidRPr="00295786" w:rsidRDefault="00C64621" w:rsidP="00C64621">
      <w:pPr>
        <w:jc w:val="right"/>
        <w:rPr>
          <w:rFonts w:ascii="Arial Narrow" w:hAnsi="Arial Narrow"/>
          <w:b/>
          <w:i/>
          <w:noProof/>
          <w:sz w:val="24"/>
          <w:szCs w:val="24"/>
        </w:rPr>
      </w:pPr>
      <w:r w:rsidRPr="00295786">
        <w:rPr>
          <w:rFonts w:ascii="Arial Narrow" w:hAnsi="Arial Narrow"/>
          <w:b/>
          <w:i/>
          <w:noProof/>
          <w:sz w:val="24"/>
          <w:szCs w:val="24"/>
        </w:rPr>
        <w:t>FORMULARUL nr.1</w:t>
      </w:r>
    </w:p>
    <w:p w:rsidR="00C64621" w:rsidRPr="00295786" w:rsidRDefault="00C64621" w:rsidP="00C64621">
      <w:pPr>
        <w:rPr>
          <w:rFonts w:ascii="Arial Narrow" w:eastAsia="Calibri" w:hAnsi="Arial Narrow"/>
          <w:b/>
          <w:bCs/>
          <w:sz w:val="24"/>
          <w:szCs w:val="24"/>
        </w:rPr>
      </w:pPr>
    </w:p>
    <w:p w:rsidR="00C64621" w:rsidRPr="00AF3B22" w:rsidRDefault="00C64621" w:rsidP="00C64621">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C64621" w:rsidRPr="00AF3B22" w:rsidRDefault="00C64621" w:rsidP="00C64621">
      <w:pPr>
        <w:jc w:val="center"/>
        <w:rPr>
          <w:rFonts w:ascii="Arial Narrow" w:eastAsiaTheme="minorHAnsi" w:hAnsi="Arial Narrow"/>
          <w:b/>
          <w:bCs/>
          <w:sz w:val="24"/>
          <w:szCs w:val="24"/>
        </w:rPr>
      </w:pPr>
    </w:p>
    <w:p w:rsidR="00C64621" w:rsidRPr="00AF3B22" w:rsidRDefault="00C64621" w:rsidP="000A0494">
      <w:pPr>
        <w:ind w:right="-132"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C64621" w:rsidRPr="00AF3B22" w:rsidRDefault="00C64621" w:rsidP="000A0494">
      <w:pPr>
        <w:ind w:right="-13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C64621" w:rsidRPr="00AF3B22" w:rsidRDefault="00C64621" w:rsidP="000A0494">
      <w:pPr>
        <w:ind w:right="-13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C64621" w:rsidRPr="00AF3B22" w:rsidRDefault="00C64621" w:rsidP="000A0494">
      <w:pPr>
        <w:ind w:right="-13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C64621" w:rsidRPr="00AF3B22" w:rsidRDefault="00C64621" w:rsidP="000A0494">
      <w:pPr>
        <w:ind w:right="-13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C64621" w:rsidRPr="00AF3B22" w:rsidRDefault="00C64621" w:rsidP="000A0494">
      <w:pPr>
        <w:ind w:right="-13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C64621" w:rsidRPr="00AF3B22" w:rsidRDefault="00C64621" w:rsidP="000A0494">
      <w:pPr>
        <w:ind w:right="-13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64621" w:rsidRPr="00AF3B22" w:rsidRDefault="00C64621" w:rsidP="000A0494">
      <w:pPr>
        <w:ind w:right="-13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64621" w:rsidRPr="00AF3B22" w:rsidRDefault="00C64621" w:rsidP="00C64621">
      <w:pPr>
        <w:jc w:val="both"/>
        <w:rPr>
          <w:rFonts w:ascii="Arial Narrow" w:eastAsiaTheme="minorHAnsi" w:hAnsi="Arial Narrow"/>
          <w:sz w:val="24"/>
          <w:szCs w:val="24"/>
          <w:lang w:val="fr-FR"/>
        </w:rPr>
      </w:pPr>
    </w:p>
    <w:p w:rsidR="00C64621" w:rsidRPr="00AF3B22" w:rsidRDefault="00C64621" w:rsidP="00C64621">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64621" w:rsidRPr="00AF3B22" w:rsidRDefault="00C64621" w:rsidP="00C64621">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C64621" w:rsidRPr="00AF3B22" w:rsidRDefault="00C64621" w:rsidP="00C64621">
      <w:pPr>
        <w:spacing w:after="120"/>
        <w:rPr>
          <w:rFonts w:ascii="Arial Narrow" w:hAnsi="Arial Narrow"/>
          <w:i/>
          <w:sz w:val="24"/>
          <w:szCs w:val="24"/>
        </w:rPr>
      </w:pPr>
    </w:p>
    <w:p w:rsidR="00C64621" w:rsidRPr="00295786" w:rsidRDefault="00C64621" w:rsidP="00C6462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t>Adresa de e-mail                                                                                    .....................................................</w:t>
      </w:r>
    </w:p>
    <w:p w:rsidR="00C64621" w:rsidRPr="00295786" w:rsidRDefault="00C64621" w:rsidP="00C64621">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Default="00C64621" w:rsidP="00C64621">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C64621" w:rsidRDefault="00C64621" w:rsidP="00C64621">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52D92" w:rsidRDefault="00C52D92"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C64621" w:rsidRDefault="00C64621"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F5B09">
        <w:rPr>
          <w:rFonts w:ascii="Arial Narrow" w:hAnsi="Arial Narrow"/>
          <w:b/>
          <w:i/>
          <w:noProof/>
          <w:sz w:val="24"/>
          <w:szCs w:val="24"/>
        </w:rPr>
        <w:t>2</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CE51A7" w:rsidRPr="000A0494" w:rsidRDefault="00CE51A7" w:rsidP="00CE51A7">
            <w:pPr>
              <w:jc w:val="both"/>
              <w:rPr>
                <w:rFonts w:ascii="Arial Narrow" w:hAnsi="Arial Narrow"/>
                <w:b/>
                <w:bCs/>
                <w:sz w:val="24"/>
                <w:szCs w:val="24"/>
                <w:lang w:val="fr-FR" w:eastAsia="ar-SA"/>
              </w:rPr>
            </w:pPr>
            <w:r w:rsidRPr="000A0494">
              <w:rPr>
                <w:rFonts w:ascii="Arial Narrow" w:eastAsia="Batang" w:hAnsi="Arial Narrow"/>
                <w:b/>
                <w:sz w:val="24"/>
                <w:szCs w:val="24"/>
                <w:lang w:eastAsia="ar-SA"/>
              </w:rPr>
              <w:t>,,</w:t>
            </w:r>
            <w:r w:rsidR="000A0494" w:rsidRPr="000A0494">
              <w:rPr>
                <w:rFonts w:ascii="Arial Narrow" w:hAnsi="Arial Narrow"/>
                <w:b/>
                <w:sz w:val="24"/>
                <w:szCs w:val="24"/>
                <w:lang w:val="ro-RO"/>
              </w:rPr>
              <w:t>Pachet cazare și masa: Servicii de catering pentru 63 de persoane și servicii de cazare și demipensiune pentru maximum 12 persoane (din cele 63), participante la cursurile de formare în competente digitale (IT) la Galați</w:t>
            </w:r>
            <w:r w:rsidR="000A0494" w:rsidRPr="000A0494">
              <w:rPr>
                <w:rFonts w:ascii="Arial Narrow" w:hAnsi="Arial Narrow"/>
                <w:b/>
                <w:sz w:val="24"/>
                <w:szCs w:val="24"/>
                <w:lang w:eastAsia="ro-RO"/>
              </w:rPr>
              <w:t>’’</w:t>
            </w:r>
            <w:r w:rsidR="000A0494" w:rsidRPr="000A0494">
              <w:rPr>
                <w:rFonts w:ascii="Arial Narrow" w:hAnsi="Arial Narrow"/>
                <w:sz w:val="24"/>
                <w:szCs w:val="24"/>
                <w:lang w:eastAsia="ro-RO"/>
              </w:rPr>
              <w:t xml:space="preserve"> </w:t>
            </w:r>
            <w:r w:rsidR="000A0494" w:rsidRPr="000A0494">
              <w:rPr>
                <w:rFonts w:ascii="Arial Narrow" w:hAnsi="Arial Narrow"/>
                <w:b/>
                <w:sz w:val="24"/>
                <w:szCs w:val="24"/>
              </w:rPr>
              <w:t xml:space="preserve">în cadrul proiectului de cercetare </w:t>
            </w:r>
            <w:r w:rsidR="000A0494" w:rsidRPr="000A0494">
              <w:rPr>
                <w:rFonts w:ascii="Arial Narrow" w:hAnsi="Arial Narrow"/>
                <w:b/>
                <w:i/>
                <w:sz w:val="24"/>
                <w:szCs w:val="24"/>
              </w:rPr>
              <w:t>Antreprenoriat inovativ în Regiunea Sud Est (AntRes)</w:t>
            </w:r>
            <w:r w:rsidR="000A0494" w:rsidRPr="000A0494">
              <w:rPr>
                <w:rFonts w:ascii="Arial Narrow" w:hAnsi="Arial Narrow"/>
                <w:b/>
                <w:sz w:val="24"/>
                <w:szCs w:val="24"/>
              </w:rPr>
              <w:t xml:space="preserve"> finanțat din POCU/82/3/7/103962</w:t>
            </w:r>
            <w:r w:rsidRPr="000A0494">
              <w:rPr>
                <w:rFonts w:ascii="Arial Narrow" w:eastAsia="Batang" w:hAnsi="Arial Narrow"/>
                <w:b/>
                <w:sz w:val="24"/>
                <w:szCs w:val="24"/>
                <w:lang w:eastAsia="ar-SA"/>
              </w:rPr>
              <w:t>.</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C52D92">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CE51A7">
              <w:rPr>
                <w:rFonts w:ascii="Arial Narrow" w:hAnsi="Arial Narrow" w:cs="Arial"/>
                <w:sz w:val="24"/>
                <w:szCs w:val="24"/>
              </w:rPr>
              <w:t>serviciilor</w:t>
            </w:r>
            <w:r w:rsidR="008A7335" w:rsidRPr="006A287D">
              <w:rPr>
                <w:rFonts w:ascii="Arial Narrow" w:hAnsi="Arial Narrow" w:cs="Arial"/>
                <w:sz w:val="24"/>
                <w:szCs w:val="24"/>
              </w:rPr>
              <w:t xml:space="preserve">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C52D92">
            <w:pPr>
              <w:spacing w:before="120" w:after="120"/>
              <w:jc w:val="both"/>
              <w:rPr>
                <w:rFonts w:ascii="Arial Narrow" w:hAnsi="Arial Narrow" w:cs="Arial"/>
                <w:sz w:val="24"/>
                <w:szCs w:val="24"/>
              </w:rPr>
            </w:pPr>
          </w:p>
          <w:p w:rsidR="00893148" w:rsidRPr="006A287D" w:rsidRDefault="00186BAA" w:rsidP="00C52D92">
            <w:pPr>
              <w:spacing w:before="120" w:after="120"/>
              <w:jc w:val="both"/>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F5B09">
        <w:rPr>
          <w:rStyle w:val="PageNumber"/>
          <w:rFonts w:ascii="Arial Narrow" w:hAnsi="Arial Narrow"/>
          <w:b/>
          <w:i/>
          <w:sz w:val="24"/>
          <w:szCs w:val="24"/>
        </w:rPr>
        <w:t>3</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2F5B09">
        <w:rPr>
          <w:rStyle w:val="PageNumber"/>
          <w:rFonts w:ascii="Arial Narrow" w:hAnsi="Arial Narrow"/>
          <w:b/>
          <w:i/>
          <w:sz w:val="24"/>
          <w:szCs w:val="24"/>
        </w:rPr>
        <w:t>4</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F5B09">
            <w:pPr>
              <w:jc w:val="center"/>
              <w:rPr>
                <w:rFonts w:ascii="Arial Narrow" w:hAnsi="Arial Narrow"/>
                <w:b/>
                <w:i/>
                <w:iCs/>
                <w:sz w:val="24"/>
                <w:szCs w:val="24"/>
              </w:rPr>
            </w:pPr>
            <w:r w:rsidRPr="003427D0">
              <w:rPr>
                <w:rFonts w:ascii="Arial Narrow" w:hAnsi="Arial Narrow"/>
                <w:b/>
                <w:i/>
                <w:iCs/>
                <w:sz w:val="24"/>
                <w:szCs w:val="24"/>
                <w:highlight w:val="yellow"/>
              </w:rPr>
              <w:t>6=5*</w:t>
            </w:r>
            <w:r w:rsidR="002F5B09">
              <w:rPr>
                <w:rFonts w:ascii="Arial Narrow" w:hAnsi="Arial Narrow"/>
                <w:b/>
                <w:i/>
                <w:iCs/>
                <w:sz w:val="24"/>
                <w:szCs w:val="24"/>
                <w:highlight w:val="yellow"/>
              </w:rPr>
              <w:t>5</w:t>
            </w:r>
            <w:r w:rsidRPr="003427D0">
              <w:rPr>
                <w:rFonts w:ascii="Arial Narrow" w:hAnsi="Arial Narrow"/>
                <w:b/>
                <w:i/>
                <w:iCs/>
                <w:sz w:val="24"/>
                <w:szCs w:val="24"/>
                <w:highlight w:val="yellow"/>
              </w:rPr>
              <w:t>%</w:t>
            </w:r>
          </w:p>
        </w:tc>
      </w:tr>
      <w:tr w:rsidR="001B7318" w:rsidRPr="00295786" w:rsidTr="001A5364">
        <w:tc>
          <w:tcPr>
            <w:tcW w:w="682" w:type="dxa"/>
            <w:vMerge w:val="restart"/>
          </w:tcPr>
          <w:p w:rsidR="001B7318" w:rsidRPr="00AA0081" w:rsidRDefault="00924E9D" w:rsidP="00225E32">
            <w:pPr>
              <w:jc w:val="center"/>
              <w:rPr>
                <w:rFonts w:ascii="Arial Narrow" w:hAnsi="Arial Narrow"/>
                <w:b/>
                <w:iCs/>
                <w:sz w:val="24"/>
                <w:szCs w:val="24"/>
              </w:rPr>
            </w:pPr>
            <w:r>
              <w:rPr>
                <w:rFonts w:ascii="Arial Narrow" w:hAnsi="Arial Narrow"/>
                <w:b/>
                <w:iCs/>
                <w:sz w:val="24"/>
                <w:szCs w:val="24"/>
              </w:rPr>
              <w:t>1</w:t>
            </w:r>
          </w:p>
        </w:tc>
        <w:tc>
          <w:tcPr>
            <w:tcW w:w="4253" w:type="dxa"/>
          </w:tcPr>
          <w:p w:rsidR="001B7318" w:rsidRPr="00B46705" w:rsidRDefault="001B7318" w:rsidP="00CE51A7">
            <w:pPr>
              <w:jc w:val="both"/>
              <w:rPr>
                <w:rFonts w:ascii="Times New Roman" w:hAnsi="Times New Roman"/>
                <w:b/>
                <w:i/>
                <w:iCs/>
                <w:sz w:val="24"/>
                <w:szCs w:val="24"/>
              </w:rPr>
            </w:pPr>
            <w:r w:rsidRPr="00B46705">
              <w:rPr>
                <w:rFonts w:ascii="Times New Roman" w:hAnsi="Times New Roman"/>
                <w:b/>
                <w:i/>
                <w:sz w:val="24"/>
                <w:szCs w:val="24"/>
              </w:rPr>
              <w:t xml:space="preserve">Servicii de catering – </w:t>
            </w:r>
            <w:r w:rsidR="00CE51A7" w:rsidRPr="00B46705">
              <w:rPr>
                <w:rFonts w:ascii="Times New Roman" w:hAnsi="Times New Roman"/>
                <w:b/>
                <w:i/>
                <w:sz w:val="24"/>
                <w:szCs w:val="24"/>
              </w:rPr>
              <w:t>Coffee break</w:t>
            </w:r>
          </w:p>
        </w:tc>
        <w:tc>
          <w:tcPr>
            <w:tcW w:w="708" w:type="dxa"/>
          </w:tcPr>
          <w:p w:rsidR="001B7318" w:rsidRPr="00B46705" w:rsidRDefault="001B7318" w:rsidP="00225E32">
            <w:pPr>
              <w:jc w:val="center"/>
              <w:rPr>
                <w:rFonts w:ascii="Times New Roman" w:hAnsi="Times New Roman"/>
                <w:b/>
                <w:iCs/>
                <w:sz w:val="24"/>
                <w:szCs w:val="24"/>
              </w:rPr>
            </w:pPr>
            <w:r w:rsidRPr="00B46705">
              <w:rPr>
                <w:rFonts w:ascii="Times New Roman" w:hAnsi="Times New Roman"/>
                <w:b/>
                <w:iCs/>
                <w:sz w:val="24"/>
                <w:szCs w:val="24"/>
              </w:rPr>
              <w:t>buc</w:t>
            </w:r>
          </w:p>
        </w:tc>
        <w:tc>
          <w:tcPr>
            <w:tcW w:w="1276" w:type="dxa"/>
            <w:vAlign w:val="center"/>
          </w:tcPr>
          <w:p w:rsidR="001B7318" w:rsidRPr="00B46705" w:rsidRDefault="00C52D92" w:rsidP="00225E32">
            <w:pPr>
              <w:jc w:val="center"/>
              <w:rPr>
                <w:rFonts w:ascii="Times New Roman" w:hAnsi="Times New Roman"/>
                <w:b/>
                <w:i/>
                <w:iCs/>
                <w:sz w:val="24"/>
                <w:szCs w:val="24"/>
              </w:rPr>
            </w:pPr>
            <w:r w:rsidRPr="00B46705">
              <w:rPr>
                <w:rFonts w:ascii="Times New Roman" w:hAnsi="Times New Roman"/>
                <w:b/>
                <w:i/>
                <w:iCs/>
                <w:sz w:val="24"/>
                <w:szCs w:val="24"/>
              </w:rPr>
              <w:t>630</w:t>
            </w: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1B7318" w:rsidRPr="00295786" w:rsidTr="001A5364">
        <w:tc>
          <w:tcPr>
            <w:tcW w:w="682" w:type="dxa"/>
            <w:vMerge/>
          </w:tcPr>
          <w:p w:rsidR="001B7318" w:rsidRPr="00AA0081" w:rsidRDefault="001B7318" w:rsidP="00225E32">
            <w:pPr>
              <w:jc w:val="center"/>
              <w:rPr>
                <w:rFonts w:ascii="Arial Narrow" w:hAnsi="Arial Narrow"/>
                <w:b/>
                <w:iCs/>
                <w:sz w:val="24"/>
                <w:szCs w:val="24"/>
              </w:rPr>
            </w:pPr>
          </w:p>
        </w:tc>
        <w:tc>
          <w:tcPr>
            <w:tcW w:w="4253" w:type="dxa"/>
          </w:tcPr>
          <w:p w:rsidR="001B7318" w:rsidRPr="00B46705" w:rsidRDefault="001B7318" w:rsidP="00CE51A7">
            <w:pPr>
              <w:jc w:val="both"/>
              <w:rPr>
                <w:rFonts w:ascii="Times New Roman" w:hAnsi="Times New Roman"/>
                <w:b/>
                <w:i/>
                <w:iCs/>
                <w:sz w:val="24"/>
                <w:szCs w:val="24"/>
              </w:rPr>
            </w:pPr>
            <w:r w:rsidRPr="00B46705">
              <w:rPr>
                <w:rFonts w:ascii="Times New Roman" w:hAnsi="Times New Roman"/>
                <w:b/>
                <w:i/>
                <w:sz w:val="24"/>
                <w:szCs w:val="24"/>
              </w:rPr>
              <w:t>Servicii de catering – Prânz</w:t>
            </w:r>
          </w:p>
        </w:tc>
        <w:tc>
          <w:tcPr>
            <w:tcW w:w="708" w:type="dxa"/>
          </w:tcPr>
          <w:p w:rsidR="001B7318" w:rsidRPr="00B46705" w:rsidRDefault="001B7318" w:rsidP="00225E32">
            <w:pPr>
              <w:jc w:val="center"/>
              <w:rPr>
                <w:rFonts w:ascii="Times New Roman" w:hAnsi="Times New Roman"/>
                <w:b/>
                <w:iCs/>
                <w:sz w:val="24"/>
                <w:szCs w:val="24"/>
              </w:rPr>
            </w:pPr>
            <w:r w:rsidRPr="00B46705">
              <w:rPr>
                <w:rFonts w:ascii="Times New Roman" w:hAnsi="Times New Roman"/>
                <w:b/>
                <w:iCs/>
                <w:sz w:val="24"/>
                <w:szCs w:val="24"/>
              </w:rPr>
              <w:t>buc</w:t>
            </w:r>
          </w:p>
        </w:tc>
        <w:tc>
          <w:tcPr>
            <w:tcW w:w="1276" w:type="dxa"/>
            <w:vAlign w:val="center"/>
          </w:tcPr>
          <w:p w:rsidR="001B7318" w:rsidRPr="00B46705" w:rsidRDefault="00C52D92" w:rsidP="00225E32">
            <w:pPr>
              <w:jc w:val="center"/>
              <w:rPr>
                <w:rFonts w:ascii="Times New Roman" w:hAnsi="Times New Roman"/>
                <w:b/>
                <w:i/>
                <w:iCs/>
                <w:sz w:val="24"/>
                <w:szCs w:val="24"/>
              </w:rPr>
            </w:pPr>
            <w:r w:rsidRPr="00B46705">
              <w:rPr>
                <w:rFonts w:ascii="Times New Roman" w:hAnsi="Times New Roman"/>
                <w:b/>
                <w:i/>
                <w:iCs/>
                <w:sz w:val="24"/>
                <w:szCs w:val="24"/>
              </w:rPr>
              <w:t>315</w:t>
            </w: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924E9D" w:rsidRPr="00295786" w:rsidTr="00924E9D">
        <w:trPr>
          <w:trHeight w:val="312"/>
        </w:trPr>
        <w:tc>
          <w:tcPr>
            <w:tcW w:w="682" w:type="dxa"/>
            <w:vMerge w:val="restart"/>
            <w:vAlign w:val="center"/>
          </w:tcPr>
          <w:p w:rsidR="00CE51A7" w:rsidRDefault="00924E9D" w:rsidP="00CE51A7">
            <w:pPr>
              <w:jc w:val="center"/>
              <w:rPr>
                <w:rFonts w:ascii="Times New Roman" w:hAnsi="Times New Roman"/>
                <w:b/>
                <w:iCs/>
                <w:sz w:val="24"/>
                <w:szCs w:val="24"/>
              </w:rPr>
            </w:pPr>
            <w:r w:rsidRPr="00924E9D">
              <w:rPr>
                <w:rFonts w:ascii="Times New Roman" w:hAnsi="Times New Roman"/>
                <w:b/>
                <w:iCs/>
                <w:sz w:val="24"/>
                <w:szCs w:val="24"/>
              </w:rPr>
              <w:t>2</w:t>
            </w:r>
          </w:p>
          <w:p w:rsidR="00924E9D" w:rsidRPr="00924E9D" w:rsidRDefault="00924E9D" w:rsidP="00CE51A7">
            <w:pPr>
              <w:jc w:val="center"/>
              <w:rPr>
                <w:rFonts w:ascii="Times New Roman" w:hAnsi="Times New Roman"/>
                <w:b/>
                <w:iCs/>
                <w:sz w:val="24"/>
                <w:szCs w:val="24"/>
              </w:rPr>
            </w:pPr>
          </w:p>
        </w:tc>
        <w:tc>
          <w:tcPr>
            <w:tcW w:w="4253" w:type="dxa"/>
          </w:tcPr>
          <w:p w:rsidR="00924E9D" w:rsidRPr="00B46705" w:rsidRDefault="004C48CF" w:rsidP="00C52D92">
            <w:pPr>
              <w:jc w:val="both"/>
              <w:rPr>
                <w:rFonts w:ascii="Times New Roman" w:hAnsi="Times New Roman"/>
                <w:b/>
                <w:i/>
                <w:iCs/>
                <w:sz w:val="24"/>
                <w:szCs w:val="24"/>
              </w:rPr>
            </w:pPr>
            <w:r w:rsidRPr="00B46705">
              <w:rPr>
                <w:rFonts w:ascii="Times New Roman" w:hAnsi="Times New Roman"/>
                <w:b/>
                <w:i/>
                <w:sz w:val="24"/>
                <w:szCs w:val="24"/>
              </w:rPr>
              <w:t xml:space="preserve">Servicii de </w:t>
            </w:r>
            <w:r w:rsidR="00C52D92" w:rsidRPr="00B46705">
              <w:rPr>
                <w:rFonts w:ascii="Times New Roman" w:hAnsi="Times New Roman"/>
                <w:b/>
                <w:i/>
                <w:sz w:val="24"/>
                <w:szCs w:val="24"/>
              </w:rPr>
              <w:t>cazare cu mic dejun</w:t>
            </w:r>
            <w:r w:rsidRPr="00B46705">
              <w:rPr>
                <w:rFonts w:ascii="Times New Roman" w:hAnsi="Times New Roman"/>
                <w:b/>
                <w:i/>
                <w:sz w:val="24"/>
                <w:szCs w:val="24"/>
              </w:rPr>
              <w:t xml:space="preserve"> </w:t>
            </w:r>
          </w:p>
        </w:tc>
        <w:tc>
          <w:tcPr>
            <w:tcW w:w="708" w:type="dxa"/>
          </w:tcPr>
          <w:p w:rsidR="00924E9D" w:rsidRPr="00B46705" w:rsidRDefault="00924E9D" w:rsidP="00924E9D">
            <w:pPr>
              <w:jc w:val="center"/>
              <w:rPr>
                <w:rFonts w:ascii="Times New Roman" w:hAnsi="Times New Roman"/>
                <w:b/>
                <w:iCs/>
                <w:sz w:val="24"/>
                <w:szCs w:val="24"/>
              </w:rPr>
            </w:pPr>
            <w:r w:rsidRPr="00B46705">
              <w:rPr>
                <w:rFonts w:ascii="Times New Roman" w:hAnsi="Times New Roman"/>
                <w:b/>
                <w:iCs/>
                <w:sz w:val="24"/>
                <w:szCs w:val="24"/>
              </w:rPr>
              <w:t>buc</w:t>
            </w:r>
          </w:p>
        </w:tc>
        <w:tc>
          <w:tcPr>
            <w:tcW w:w="1276" w:type="dxa"/>
            <w:vAlign w:val="center"/>
          </w:tcPr>
          <w:p w:rsidR="00924E9D" w:rsidRPr="00B46705" w:rsidRDefault="00C52D92" w:rsidP="00924E9D">
            <w:pPr>
              <w:spacing w:line="240" w:lineRule="exact"/>
              <w:jc w:val="center"/>
              <w:rPr>
                <w:rFonts w:ascii="Times New Roman" w:hAnsi="Times New Roman"/>
                <w:b/>
                <w:i/>
                <w:sz w:val="24"/>
                <w:szCs w:val="24"/>
              </w:rPr>
            </w:pPr>
            <w:r w:rsidRPr="00B46705">
              <w:rPr>
                <w:rFonts w:ascii="Times New Roman" w:hAnsi="Times New Roman"/>
                <w:b/>
                <w:i/>
                <w:sz w:val="24"/>
                <w:szCs w:val="24"/>
              </w:rPr>
              <w:t>60</w:t>
            </w: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CE51A7">
        <w:trPr>
          <w:trHeight w:val="348"/>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B46705" w:rsidRDefault="00C52D92" w:rsidP="004C48CF">
            <w:pPr>
              <w:jc w:val="both"/>
              <w:rPr>
                <w:rFonts w:ascii="Times New Roman" w:hAnsi="Times New Roman"/>
                <w:b/>
                <w:i/>
                <w:iCs/>
                <w:sz w:val="24"/>
                <w:szCs w:val="24"/>
              </w:rPr>
            </w:pPr>
            <w:r w:rsidRPr="00B46705">
              <w:rPr>
                <w:rFonts w:ascii="Times New Roman" w:hAnsi="Times New Roman"/>
                <w:b/>
                <w:i/>
                <w:sz w:val="24"/>
                <w:szCs w:val="24"/>
              </w:rPr>
              <w:t>Cină</w:t>
            </w:r>
          </w:p>
        </w:tc>
        <w:tc>
          <w:tcPr>
            <w:tcW w:w="708" w:type="dxa"/>
          </w:tcPr>
          <w:p w:rsidR="00924E9D" w:rsidRPr="00B46705" w:rsidRDefault="00924E9D" w:rsidP="00924E9D">
            <w:pPr>
              <w:jc w:val="center"/>
              <w:rPr>
                <w:rFonts w:ascii="Times New Roman" w:hAnsi="Times New Roman"/>
                <w:b/>
                <w:iCs/>
                <w:sz w:val="24"/>
                <w:szCs w:val="24"/>
              </w:rPr>
            </w:pPr>
            <w:r w:rsidRPr="00B46705">
              <w:rPr>
                <w:rFonts w:ascii="Times New Roman" w:hAnsi="Times New Roman"/>
                <w:b/>
                <w:iCs/>
                <w:sz w:val="24"/>
                <w:szCs w:val="24"/>
              </w:rPr>
              <w:t>buc</w:t>
            </w:r>
          </w:p>
        </w:tc>
        <w:tc>
          <w:tcPr>
            <w:tcW w:w="1276" w:type="dxa"/>
            <w:vAlign w:val="center"/>
          </w:tcPr>
          <w:p w:rsidR="00924E9D" w:rsidRPr="00B46705" w:rsidRDefault="00C52D92" w:rsidP="00924E9D">
            <w:pPr>
              <w:spacing w:line="240" w:lineRule="exact"/>
              <w:jc w:val="center"/>
              <w:rPr>
                <w:rFonts w:ascii="Times New Roman" w:hAnsi="Times New Roman"/>
                <w:b/>
                <w:i/>
                <w:sz w:val="24"/>
                <w:szCs w:val="24"/>
              </w:rPr>
            </w:pPr>
            <w:r w:rsidRPr="00B46705">
              <w:rPr>
                <w:rFonts w:ascii="Times New Roman" w:hAnsi="Times New Roman"/>
                <w:b/>
                <w:i/>
                <w:sz w:val="24"/>
                <w:szCs w:val="24"/>
              </w:rPr>
              <w:t>60</w:t>
            </w: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4C48CF" w:rsidRPr="00295786" w:rsidTr="00B27ACD">
        <w:trPr>
          <w:trHeight w:val="1026"/>
        </w:trPr>
        <w:tc>
          <w:tcPr>
            <w:tcW w:w="682" w:type="dxa"/>
            <w:vAlign w:val="center"/>
          </w:tcPr>
          <w:p w:rsidR="004C48CF" w:rsidRDefault="004C48CF" w:rsidP="004C48CF">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4C48CF" w:rsidRDefault="004C48CF" w:rsidP="004C48CF">
            <w:pPr>
              <w:widowControl w:val="0"/>
              <w:overflowPunct/>
              <w:spacing w:line="276" w:lineRule="auto"/>
              <w:jc w:val="both"/>
              <w:rPr>
                <w:rFonts w:ascii="Times New Roman" w:hAnsi="Times New Roman"/>
                <w:b/>
                <w:i/>
                <w:sz w:val="24"/>
                <w:szCs w:val="24"/>
              </w:rPr>
            </w:pPr>
          </w:p>
        </w:tc>
        <w:tc>
          <w:tcPr>
            <w:tcW w:w="708" w:type="dxa"/>
            <w:vAlign w:val="center"/>
          </w:tcPr>
          <w:p w:rsidR="004C48CF" w:rsidRPr="003427D0" w:rsidRDefault="004C48CF" w:rsidP="004C48CF">
            <w:pPr>
              <w:spacing w:line="240" w:lineRule="exact"/>
              <w:jc w:val="center"/>
              <w:rPr>
                <w:rFonts w:ascii="Times New Roman" w:hAnsi="Times New Roman"/>
                <w:sz w:val="24"/>
                <w:szCs w:val="24"/>
              </w:rPr>
            </w:pPr>
          </w:p>
        </w:tc>
        <w:tc>
          <w:tcPr>
            <w:tcW w:w="1276" w:type="dxa"/>
            <w:vAlign w:val="center"/>
          </w:tcPr>
          <w:p w:rsidR="004C48CF" w:rsidRPr="003427D0" w:rsidRDefault="004C48CF" w:rsidP="004C48CF">
            <w:pPr>
              <w:spacing w:line="240" w:lineRule="exact"/>
              <w:jc w:val="center"/>
              <w:rPr>
                <w:rFonts w:ascii="Times New Roman" w:hAnsi="Times New Roman"/>
                <w:i/>
                <w:sz w:val="24"/>
                <w:szCs w:val="24"/>
              </w:rPr>
            </w:pPr>
            <w:bookmarkStart w:id="0" w:name="_GoBack"/>
            <w:bookmarkEnd w:id="0"/>
          </w:p>
        </w:tc>
        <w:tc>
          <w:tcPr>
            <w:tcW w:w="1134" w:type="dxa"/>
            <w:vAlign w:val="center"/>
          </w:tcPr>
          <w:p w:rsidR="004C48CF" w:rsidRPr="00295786" w:rsidRDefault="004C48CF" w:rsidP="004C48CF">
            <w:pPr>
              <w:jc w:val="center"/>
              <w:rPr>
                <w:rFonts w:ascii="Arial Narrow" w:hAnsi="Arial Narrow"/>
                <w:i/>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r>
      <w:tr w:rsidR="004C48CF" w:rsidRPr="00295786" w:rsidTr="001A5364">
        <w:tc>
          <w:tcPr>
            <w:tcW w:w="682" w:type="dxa"/>
          </w:tcPr>
          <w:p w:rsidR="004C48CF" w:rsidRPr="00295786" w:rsidRDefault="004C48CF" w:rsidP="004C48CF">
            <w:pPr>
              <w:rPr>
                <w:rFonts w:ascii="Arial Narrow" w:hAnsi="Arial Narrow"/>
                <w:b/>
                <w:i/>
                <w:iCs/>
                <w:sz w:val="24"/>
                <w:szCs w:val="24"/>
              </w:rPr>
            </w:pPr>
          </w:p>
        </w:tc>
        <w:tc>
          <w:tcPr>
            <w:tcW w:w="4253" w:type="dxa"/>
          </w:tcPr>
          <w:p w:rsidR="004C48CF" w:rsidRPr="00295786" w:rsidRDefault="004C48CF" w:rsidP="004C48CF">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4C48CF" w:rsidRPr="00295786" w:rsidRDefault="004C48CF" w:rsidP="004C48CF">
            <w:pPr>
              <w:rPr>
                <w:rFonts w:ascii="Arial Narrow" w:hAnsi="Arial Narrow"/>
                <w:b/>
                <w:i/>
                <w:iCs/>
                <w:sz w:val="24"/>
                <w:szCs w:val="24"/>
              </w:rPr>
            </w:pPr>
          </w:p>
        </w:tc>
        <w:tc>
          <w:tcPr>
            <w:tcW w:w="1276" w:type="dxa"/>
            <w:vAlign w:val="center"/>
          </w:tcPr>
          <w:p w:rsidR="004C48CF" w:rsidRPr="00295786" w:rsidRDefault="004C48CF" w:rsidP="004C48CF">
            <w:pPr>
              <w:jc w:val="cente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w:t>
      </w:r>
      <w:r w:rsidR="00C64621">
        <w:rPr>
          <w:rFonts w:ascii="Times New Roman" w:hAnsi="Times New Roman"/>
          <w:b/>
          <w:sz w:val="24"/>
          <w:szCs w:val="24"/>
          <w:lang w:val="ro-RO"/>
        </w:rPr>
        <w:t>5</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77" w:rsidRDefault="00E06977">
      <w:r>
        <w:separator/>
      </w:r>
    </w:p>
  </w:endnote>
  <w:endnote w:type="continuationSeparator" w:id="0">
    <w:p w:rsidR="00E06977" w:rsidRDefault="00E0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77" w:rsidRDefault="00E06977">
      <w:r>
        <w:separator/>
      </w:r>
    </w:p>
  </w:footnote>
  <w:footnote w:type="continuationSeparator" w:id="0">
    <w:p w:rsidR="00E06977" w:rsidRDefault="00E0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0494"/>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2F5B09"/>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705"/>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2D92"/>
    <w:rsid w:val="00C564A1"/>
    <w:rsid w:val="00C6462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CE51A7"/>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06977"/>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7697B-9B0C-43C3-953E-A51061C9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2018-05-30T12:25:00Z</cp:lastPrinted>
  <dcterms:created xsi:type="dcterms:W3CDTF">2018-03-12T13:25:00Z</dcterms:created>
  <dcterms:modified xsi:type="dcterms:W3CDTF">2019-03-15T08:28:00Z</dcterms:modified>
</cp:coreProperties>
</file>