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4111"/>
        <w:gridCol w:w="708"/>
        <w:gridCol w:w="1276"/>
        <w:gridCol w:w="1134"/>
        <w:gridCol w:w="1134"/>
        <w:gridCol w:w="1134"/>
      </w:tblGrid>
      <w:tr w:rsidR="00965924" w:rsidRPr="004525E6" w:rsidTr="001C0BA4">
        <w:tc>
          <w:tcPr>
            <w:tcW w:w="824"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4111"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708"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1C0BA4">
        <w:tc>
          <w:tcPr>
            <w:tcW w:w="82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4111"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708"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1C0BA4">
        <w:trPr>
          <w:trHeight w:val="1026"/>
        </w:trPr>
        <w:tc>
          <w:tcPr>
            <w:tcW w:w="824" w:type="dxa"/>
            <w:vAlign w:val="center"/>
          </w:tcPr>
          <w:p w:rsidR="00965924" w:rsidRPr="00CB49E3" w:rsidRDefault="001C0BA4" w:rsidP="001C0BA4">
            <w:pPr>
              <w:jc w:val="center"/>
              <w:rPr>
                <w:rFonts w:ascii="Times New Roman" w:hAnsi="Times New Roman"/>
                <w:b/>
                <w:i/>
                <w:iCs/>
                <w:sz w:val="24"/>
                <w:szCs w:val="24"/>
              </w:rPr>
            </w:pPr>
            <w:r>
              <w:rPr>
                <w:rFonts w:ascii="Times New Roman" w:hAnsi="Times New Roman"/>
                <w:b/>
                <w:i/>
                <w:iCs/>
                <w:sz w:val="24"/>
                <w:szCs w:val="24"/>
              </w:rPr>
              <w:t>LOT1</w:t>
            </w:r>
          </w:p>
        </w:tc>
        <w:tc>
          <w:tcPr>
            <w:tcW w:w="4111" w:type="dxa"/>
            <w:vAlign w:val="center"/>
          </w:tcPr>
          <w:p w:rsidR="00965924" w:rsidRPr="001A5364" w:rsidRDefault="001C0BA4" w:rsidP="007D4BD6">
            <w:pPr>
              <w:tabs>
                <w:tab w:val="left" w:pos="8931"/>
              </w:tabs>
              <w:rPr>
                <w:rFonts w:ascii="Times New Roman" w:hAnsi="Times New Roman"/>
                <w:sz w:val="22"/>
                <w:szCs w:val="22"/>
              </w:rPr>
            </w:pPr>
            <w:r w:rsidRPr="00EF56FE">
              <w:rPr>
                <w:rFonts w:ascii="Times New Roman" w:hAnsi="Times New Roman"/>
                <w:b/>
                <w:sz w:val="24"/>
                <w:szCs w:val="24"/>
              </w:rPr>
              <w:t>Servicii  de transport date și internet</w:t>
            </w:r>
          </w:p>
        </w:tc>
        <w:tc>
          <w:tcPr>
            <w:tcW w:w="708" w:type="dxa"/>
            <w:vAlign w:val="center"/>
          </w:tcPr>
          <w:p w:rsidR="00965924" w:rsidRPr="001A5364" w:rsidRDefault="00965924" w:rsidP="00225E32">
            <w:pPr>
              <w:spacing w:line="240" w:lineRule="exact"/>
              <w:jc w:val="center"/>
              <w:rPr>
                <w:rFonts w:ascii="Times New Roman" w:hAnsi="Times New Roman"/>
                <w:sz w:val="22"/>
                <w:szCs w:val="22"/>
              </w:rPr>
            </w:pPr>
          </w:p>
        </w:tc>
        <w:tc>
          <w:tcPr>
            <w:tcW w:w="1276" w:type="dxa"/>
            <w:vAlign w:val="center"/>
          </w:tcPr>
          <w:p w:rsidR="00965924" w:rsidRPr="001A5364" w:rsidRDefault="00965924" w:rsidP="00061806">
            <w:pPr>
              <w:spacing w:line="240" w:lineRule="exact"/>
              <w:jc w:val="center"/>
              <w:rPr>
                <w:rFonts w:ascii="Times New Roman" w:hAnsi="Times New Roman"/>
                <w:i/>
                <w:sz w:val="22"/>
                <w:szCs w:val="22"/>
              </w:rPr>
            </w:pP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1C0BA4" w:rsidRPr="001C0BA4" w:rsidTr="001C0BA4">
        <w:trPr>
          <w:trHeight w:val="1026"/>
        </w:trPr>
        <w:tc>
          <w:tcPr>
            <w:tcW w:w="824" w:type="dxa"/>
            <w:vAlign w:val="center"/>
          </w:tcPr>
          <w:p w:rsidR="001C0BA4" w:rsidRPr="001C0BA4" w:rsidRDefault="001C0BA4" w:rsidP="001A5364">
            <w:pPr>
              <w:jc w:val="center"/>
              <w:rPr>
                <w:rFonts w:ascii="Times New Roman" w:hAnsi="Times New Roman"/>
                <w:b/>
                <w:i/>
                <w:iCs/>
                <w:sz w:val="24"/>
                <w:szCs w:val="24"/>
              </w:rPr>
            </w:pPr>
            <w:r w:rsidRPr="001C0BA4">
              <w:rPr>
                <w:rFonts w:ascii="Times New Roman" w:hAnsi="Times New Roman"/>
                <w:b/>
                <w:i/>
                <w:iCs/>
                <w:sz w:val="24"/>
                <w:szCs w:val="24"/>
              </w:rPr>
              <w:t>1.1</w:t>
            </w:r>
          </w:p>
        </w:tc>
        <w:tc>
          <w:tcPr>
            <w:tcW w:w="4111" w:type="dxa"/>
          </w:tcPr>
          <w:p w:rsidR="001C0BA4" w:rsidRPr="001C0BA4" w:rsidRDefault="001C0BA4" w:rsidP="00183C27">
            <w:pPr>
              <w:pStyle w:val="NoSpacing"/>
              <w:rPr>
                <w:rFonts w:ascii="Times New Roman" w:hAnsi="Times New Roman"/>
                <w:sz w:val="24"/>
                <w:szCs w:val="24"/>
              </w:rPr>
            </w:pPr>
            <w:r w:rsidRPr="001C0BA4">
              <w:rPr>
                <w:rFonts w:ascii="Times New Roman" w:hAnsi="Times New Roman"/>
                <w:sz w:val="24"/>
                <w:szCs w:val="24"/>
              </w:rPr>
              <w:t>Abonament Transport de date nivelul 2 (layer 2) pentru locatiile:</w:t>
            </w:r>
          </w:p>
          <w:p w:rsidR="001C0BA4" w:rsidRPr="001C0BA4" w:rsidRDefault="001C0BA4" w:rsidP="001C0BA4">
            <w:pPr>
              <w:pStyle w:val="NoSpacing"/>
              <w:numPr>
                <w:ilvl w:val="0"/>
                <w:numId w:val="32"/>
              </w:numPr>
              <w:suppressAutoHyphens/>
              <w:overflowPunct/>
              <w:autoSpaceDE/>
              <w:autoSpaceDN/>
              <w:adjustRightInd/>
              <w:textAlignment w:val="auto"/>
              <w:rPr>
                <w:rFonts w:ascii="Times New Roman" w:hAnsi="Times New Roman"/>
                <w:sz w:val="24"/>
                <w:szCs w:val="24"/>
              </w:rPr>
            </w:pPr>
            <w:r w:rsidRPr="001C0BA4">
              <w:rPr>
                <w:rFonts w:ascii="Times New Roman" w:hAnsi="Times New Roman"/>
                <w:sz w:val="24"/>
                <w:szCs w:val="24"/>
              </w:rPr>
              <w:t>Galați, Str. Științei nr. 2</w:t>
            </w:r>
          </w:p>
          <w:p w:rsidR="001C0BA4" w:rsidRPr="001C0BA4" w:rsidRDefault="001C0BA4" w:rsidP="001C0BA4">
            <w:pPr>
              <w:pStyle w:val="NoSpacing"/>
              <w:numPr>
                <w:ilvl w:val="0"/>
                <w:numId w:val="32"/>
              </w:numPr>
              <w:suppressAutoHyphens/>
              <w:overflowPunct/>
              <w:autoSpaceDE/>
              <w:autoSpaceDN/>
              <w:adjustRightInd/>
              <w:spacing w:line="360" w:lineRule="auto"/>
              <w:textAlignment w:val="auto"/>
              <w:rPr>
                <w:rFonts w:ascii="Times New Roman" w:hAnsi="Times New Roman"/>
                <w:sz w:val="24"/>
                <w:szCs w:val="24"/>
              </w:rPr>
            </w:pPr>
            <w:r w:rsidRPr="001C0BA4">
              <w:rPr>
                <w:rFonts w:ascii="Times New Roman" w:hAnsi="Times New Roman"/>
                <w:sz w:val="24"/>
                <w:szCs w:val="24"/>
              </w:rPr>
              <w:t>Galați, Bdul. Galați nr.25</w:t>
            </w:r>
          </w:p>
        </w:tc>
        <w:tc>
          <w:tcPr>
            <w:tcW w:w="708" w:type="dxa"/>
            <w:vAlign w:val="center"/>
          </w:tcPr>
          <w:p w:rsidR="001C0BA4" w:rsidRPr="001C0BA4" w:rsidRDefault="001C0BA4" w:rsidP="001C0BA4">
            <w:pPr>
              <w:snapToGrid w:val="0"/>
              <w:jc w:val="center"/>
              <w:rPr>
                <w:rFonts w:ascii="Times New Roman" w:hAnsi="Times New Roman"/>
                <w:color w:val="000000"/>
                <w:sz w:val="24"/>
                <w:szCs w:val="24"/>
              </w:rPr>
            </w:pPr>
            <w:r w:rsidRPr="001C0BA4">
              <w:rPr>
                <w:rFonts w:ascii="Times New Roman" w:hAnsi="Times New Roman"/>
                <w:color w:val="000000"/>
                <w:sz w:val="24"/>
                <w:szCs w:val="24"/>
              </w:rPr>
              <w:t>pach</w:t>
            </w:r>
          </w:p>
        </w:tc>
        <w:tc>
          <w:tcPr>
            <w:tcW w:w="1276" w:type="dxa"/>
            <w:vAlign w:val="center"/>
          </w:tcPr>
          <w:p w:rsidR="001C0BA4" w:rsidRPr="001C0BA4" w:rsidRDefault="001C0BA4" w:rsidP="001C0BA4">
            <w:pPr>
              <w:tabs>
                <w:tab w:val="left" w:pos="6420"/>
              </w:tabs>
              <w:snapToGrid w:val="0"/>
              <w:jc w:val="center"/>
              <w:rPr>
                <w:rFonts w:ascii="Times New Roman" w:hAnsi="Times New Roman"/>
                <w:sz w:val="24"/>
                <w:szCs w:val="24"/>
              </w:rPr>
            </w:pPr>
            <w:r w:rsidRPr="001C0BA4">
              <w:rPr>
                <w:rFonts w:ascii="Times New Roman" w:hAnsi="Times New Roman"/>
                <w:sz w:val="24"/>
                <w:szCs w:val="24"/>
              </w:rPr>
              <w:t>12</w:t>
            </w:r>
          </w:p>
        </w:tc>
        <w:tc>
          <w:tcPr>
            <w:tcW w:w="1134" w:type="dxa"/>
            <w:vAlign w:val="center"/>
          </w:tcPr>
          <w:p w:rsidR="001C0BA4" w:rsidRPr="001C0BA4" w:rsidRDefault="001C0BA4" w:rsidP="001A5364">
            <w:pPr>
              <w:jc w:val="center"/>
              <w:rPr>
                <w:rFonts w:ascii="Times New Roman" w:hAnsi="Times New Roman"/>
                <w:i/>
                <w:sz w:val="24"/>
                <w:szCs w:val="24"/>
              </w:rPr>
            </w:pPr>
          </w:p>
        </w:tc>
        <w:tc>
          <w:tcPr>
            <w:tcW w:w="1134" w:type="dxa"/>
            <w:vAlign w:val="center"/>
          </w:tcPr>
          <w:p w:rsidR="001C0BA4" w:rsidRPr="001C0BA4" w:rsidRDefault="001C0BA4" w:rsidP="001A5364">
            <w:pPr>
              <w:jc w:val="center"/>
              <w:rPr>
                <w:rFonts w:ascii="Times New Roman" w:hAnsi="Times New Roman"/>
                <w:b/>
                <w:i/>
                <w:iCs/>
                <w:sz w:val="24"/>
                <w:szCs w:val="24"/>
              </w:rPr>
            </w:pPr>
          </w:p>
        </w:tc>
        <w:tc>
          <w:tcPr>
            <w:tcW w:w="1134" w:type="dxa"/>
            <w:vAlign w:val="center"/>
          </w:tcPr>
          <w:p w:rsidR="001C0BA4" w:rsidRPr="001C0BA4" w:rsidRDefault="001C0BA4" w:rsidP="001A5364">
            <w:pPr>
              <w:jc w:val="center"/>
              <w:rPr>
                <w:rFonts w:ascii="Times New Roman" w:hAnsi="Times New Roman"/>
                <w:b/>
                <w:i/>
                <w:iCs/>
                <w:sz w:val="24"/>
                <w:szCs w:val="24"/>
              </w:rPr>
            </w:pPr>
          </w:p>
        </w:tc>
      </w:tr>
      <w:tr w:rsidR="001C0BA4" w:rsidRPr="001C0BA4" w:rsidTr="001C0BA4">
        <w:trPr>
          <w:trHeight w:val="1026"/>
        </w:trPr>
        <w:tc>
          <w:tcPr>
            <w:tcW w:w="824" w:type="dxa"/>
            <w:vAlign w:val="center"/>
          </w:tcPr>
          <w:p w:rsidR="001C0BA4" w:rsidRPr="001C0BA4" w:rsidRDefault="001C0BA4" w:rsidP="001A5364">
            <w:pPr>
              <w:jc w:val="center"/>
              <w:rPr>
                <w:rFonts w:ascii="Times New Roman" w:hAnsi="Times New Roman"/>
                <w:b/>
                <w:i/>
                <w:iCs/>
                <w:sz w:val="24"/>
                <w:szCs w:val="24"/>
              </w:rPr>
            </w:pPr>
            <w:r w:rsidRPr="001C0BA4">
              <w:rPr>
                <w:rFonts w:ascii="Times New Roman" w:hAnsi="Times New Roman"/>
                <w:b/>
                <w:i/>
                <w:iCs/>
                <w:sz w:val="24"/>
                <w:szCs w:val="24"/>
              </w:rPr>
              <w:t>1.2</w:t>
            </w:r>
          </w:p>
        </w:tc>
        <w:tc>
          <w:tcPr>
            <w:tcW w:w="4111" w:type="dxa"/>
          </w:tcPr>
          <w:p w:rsidR="001C0BA4" w:rsidRPr="001C0BA4" w:rsidRDefault="001C0BA4" w:rsidP="00183C27">
            <w:pPr>
              <w:pStyle w:val="NoSpacing"/>
              <w:rPr>
                <w:rFonts w:ascii="Times New Roman" w:hAnsi="Times New Roman"/>
                <w:sz w:val="24"/>
                <w:szCs w:val="24"/>
              </w:rPr>
            </w:pPr>
            <w:r w:rsidRPr="001C0BA4">
              <w:rPr>
                <w:rFonts w:ascii="Times New Roman" w:hAnsi="Times New Roman"/>
                <w:sz w:val="24"/>
                <w:szCs w:val="24"/>
              </w:rPr>
              <w:t>Abonament Acces Internet</w:t>
            </w:r>
          </w:p>
          <w:p w:rsidR="001C0BA4" w:rsidRPr="001C0BA4" w:rsidRDefault="001C0BA4" w:rsidP="00183C27">
            <w:pPr>
              <w:pStyle w:val="NoSpacing"/>
              <w:rPr>
                <w:rFonts w:ascii="Times New Roman" w:hAnsi="Times New Roman"/>
                <w:sz w:val="24"/>
                <w:szCs w:val="24"/>
              </w:rPr>
            </w:pPr>
            <w:r w:rsidRPr="001C0BA4">
              <w:rPr>
                <w:rFonts w:ascii="Times New Roman" w:hAnsi="Times New Roman"/>
                <w:sz w:val="24"/>
                <w:szCs w:val="24"/>
              </w:rPr>
              <w:t xml:space="preserve"> pentru locatia din, Brăila, Str. Călărași nr. 29</w:t>
            </w:r>
          </w:p>
        </w:tc>
        <w:tc>
          <w:tcPr>
            <w:tcW w:w="708" w:type="dxa"/>
            <w:vAlign w:val="center"/>
          </w:tcPr>
          <w:p w:rsidR="001C0BA4" w:rsidRPr="001C0BA4" w:rsidRDefault="001C0BA4" w:rsidP="001C0BA4">
            <w:pPr>
              <w:snapToGrid w:val="0"/>
              <w:jc w:val="center"/>
              <w:rPr>
                <w:rFonts w:ascii="Times New Roman" w:hAnsi="Times New Roman"/>
                <w:color w:val="000000"/>
                <w:sz w:val="24"/>
                <w:szCs w:val="24"/>
              </w:rPr>
            </w:pPr>
            <w:r w:rsidRPr="001C0BA4">
              <w:rPr>
                <w:rFonts w:ascii="Times New Roman" w:hAnsi="Times New Roman"/>
                <w:color w:val="000000"/>
                <w:sz w:val="24"/>
                <w:szCs w:val="24"/>
              </w:rPr>
              <w:t>pach</w:t>
            </w:r>
          </w:p>
        </w:tc>
        <w:tc>
          <w:tcPr>
            <w:tcW w:w="1276" w:type="dxa"/>
            <w:vAlign w:val="center"/>
          </w:tcPr>
          <w:p w:rsidR="001C0BA4" w:rsidRPr="001C0BA4" w:rsidRDefault="001C0BA4"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134" w:type="dxa"/>
            <w:vAlign w:val="center"/>
          </w:tcPr>
          <w:p w:rsidR="001C0BA4" w:rsidRPr="001C0BA4" w:rsidRDefault="001C0BA4" w:rsidP="001A5364">
            <w:pPr>
              <w:jc w:val="center"/>
              <w:rPr>
                <w:rFonts w:ascii="Times New Roman" w:hAnsi="Times New Roman"/>
                <w:i/>
                <w:sz w:val="24"/>
                <w:szCs w:val="24"/>
              </w:rPr>
            </w:pPr>
          </w:p>
        </w:tc>
        <w:tc>
          <w:tcPr>
            <w:tcW w:w="1134" w:type="dxa"/>
            <w:vAlign w:val="center"/>
          </w:tcPr>
          <w:p w:rsidR="001C0BA4" w:rsidRPr="001C0BA4" w:rsidRDefault="001C0BA4" w:rsidP="001A5364">
            <w:pPr>
              <w:jc w:val="center"/>
              <w:rPr>
                <w:rFonts w:ascii="Times New Roman" w:hAnsi="Times New Roman"/>
                <w:b/>
                <w:i/>
                <w:iCs/>
                <w:sz w:val="24"/>
                <w:szCs w:val="24"/>
              </w:rPr>
            </w:pPr>
          </w:p>
        </w:tc>
        <w:tc>
          <w:tcPr>
            <w:tcW w:w="1134" w:type="dxa"/>
            <w:vAlign w:val="center"/>
          </w:tcPr>
          <w:p w:rsidR="001C0BA4" w:rsidRPr="001C0BA4" w:rsidRDefault="001C0BA4" w:rsidP="001A5364">
            <w:pPr>
              <w:jc w:val="center"/>
              <w:rPr>
                <w:rFonts w:ascii="Times New Roman" w:hAnsi="Times New Roman"/>
                <w:b/>
                <w:i/>
                <w:iCs/>
                <w:sz w:val="24"/>
                <w:szCs w:val="24"/>
              </w:rPr>
            </w:pPr>
          </w:p>
        </w:tc>
      </w:tr>
      <w:tr w:rsidR="001C0BA4" w:rsidRPr="001C0BA4" w:rsidTr="001C0BA4">
        <w:trPr>
          <w:trHeight w:val="1026"/>
        </w:trPr>
        <w:tc>
          <w:tcPr>
            <w:tcW w:w="824" w:type="dxa"/>
            <w:vAlign w:val="center"/>
          </w:tcPr>
          <w:p w:rsidR="001C0BA4" w:rsidRPr="001C0BA4" w:rsidRDefault="001C0BA4" w:rsidP="001A5364">
            <w:pPr>
              <w:jc w:val="center"/>
              <w:rPr>
                <w:rFonts w:ascii="Times New Roman" w:hAnsi="Times New Roman"/>
                <w:b/>
                <w:i/>
                <w:iCs/>
                <w:sz w:val="24"/>
                <w:szCs w:val="24"/>
              </w:rPr>
            </w:pPr>
            <w:r w:rsidRPr="001C0BA4">
              <w:rPr>
                <w:rFonts w:ascii="Times New Roman" w:hAnsi="Times New Roman"/>
                <w:b/>
                <w:i/>
                <w:iCs/>
                <w:sz w:val="24"/>
                <w:szCs w:val="24"/>
              </w:rPr>
              <w:t>1.3</w:t>
            </w:r>
          </w:p>
        </w:tc>
        <w:tc>
          <w:tcPr>
            <w:tcW w:w="4111" w:type="dxa"/>
          </w:tcPr>
          <w:p w:rsidR="001C0BA4" w:rsidRPr="001C0BA4" w:rsidRDefault="001C0BA4" w:rsidP="00183C27">
            <w:pPr>
              <w:pStyle w:val="NoSpacing"/>
              <w:rPr>
                <w:rFonts w:ascii="Times New Roman" w:hAnsi="Times New Roman"/>
                <w:sz w:val="24"/>
                <w:szCs w:val="24"/>
              </w:rPr>
            </w:pPr>
            <w:r w:rsidRPr="001C0BA4">
              <w:rPr>
                <w:rFonts w:ascii="Times New Roman" w:hAnsi="Times New Roman"/>
                <w:sz w:val="24"/>
                <w:szCs w:val="24"/>
              </w:rPr>
              <w:t>Abonament Transport de date nivelul 2 (layer 2) pentru locatia din Str. Traian nr. 395</w:t>
            </w:r>
          </w:p>
        </w:tc>
        <w:tc>
          <w:tcPr>
            <w:tcW w:w="708" w:type="dxa"/>
            <w:vAlign w:val="center"/>
          </w:tcPr>
          <w:p w:rsidR="001C0BA4" w:rsidRPr="001C0BA4" w:rsidRDefault="001C0BA4" w:rsidP="001C0BA4">
            <w:pPr>
              <w:snapToGrid w:val="0"/>
              <w:jc w:val="center"/>
              <w:rPr>
                <w:rFonts w:ascii="Times New Roman" w:hAnsi="Times New Roman"/>
                <w:color w:val="000000"/>
                <w:sz w:val="24"/>
                <w:szCs w:val="24"/>
              </w:rPr>
            </w:pPr>
            <w:r w:rsidRPr="001C0BA4">
              <w:rPr>
                <w:rFonts w:ascii="Times New Roman" w:hAnsi="Times New Roman"/>
                <w:color w:val="000000"/>
                <w:sz w:val="24"/>
                <w:szCs w:val="24"/>
              </w:rPr>
              <w:t>pach</w:t>
            </w:r>
          </w:p>
        </w:tc>
        <w:tc>
          <w:tcPr>
            <w:tcW w:w="1276" w:type="dxa"/>
            <w:vAlign w:val="center"/>
          </w:tcPr>
          <w:p w:rsidR="001C0BA4" w:rsidRPr="001C0BA4" w:rsidRDefault="001C0BA4"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134" w:type="dxa"/>
            <w:vAlign w:val="center"/>
          </w:tcPr>
          <w:p w:rsidR="001C0BA4" w:rsidRPr="001C0BA4" w:rsidRDefault="001C0BA4" w:rsidP="001A5364">
            <w:pPr>
              <w:jc w:val="center"/>
              <w:rPr>
                <w:rFonts w:ascii="Times New Roman" w:hAnsi="Times New Roman"/>
                <w:i/>
                <w:sz w:val="24"/>
                <w:szCs w:val="24"/>
              </w:rPr>
            </w:pPr>
          </w:p>
        </w:tc>
        <w:tc>
          <w:tcPr>
            <w:tcW w:w="1134" w:type="dxa"/>
            <w:vAlign w:val="center"/>
          </w:tcPr>
          <w:p w:rsidR="001C0BA4" w:rsidRPr="001C0BA4" w:rsidRDefault="001C0BA4" w:rsidP="001A5364">
            <w:pPr>
              <w:jc w:val="center"/>
              <w:rPr>
                <w:rFonts w:ascii="Times New Roman" w:hAnsi="Times New Roman"/>
                <w:b/>
                <w:i/>
                <w:iCs/>
                <w:sz w:val="24"/>
                <w:szCs w:val="24"/>
              </w:rPr>
            </w:pPr>
          </w:p>
        </w:tc>
        <w:tc>
          <w:tcPr>
            <w:tcW w:w="1134" w:type="dxa"/>
            <w:vAlign w:val="center"/>
          </w:tcPr>
          <w:p w:rsidR="001C0BA4" w:rsidRPr="001C0BA4" w:rsidRDefault="001C0BA4" w:rsidP="001A5364">
            <w:pPr>
              <w:jc w:val="center"/>
              <w:rPr>
                <w:rFonts w:ascii="Times New Roman" w:hAnsi="Times New Roman"/>
                <w:b/>
                <w:i/>
                <w:iCs/>
                <w:sz w:val="24"/>
                <w:szCs w:val="24"/>
              </w:rPr>
            </w:pPr>
          </w:p>
        </w:tc>
      </w:tr>
      <w:tr w:rsidR="001C0BA4" w:rsidRPr="004525E6" w:rsidTr="001C0BA4">
        <w:trPr>
          <w:trHeight w:val="1026"/>
        </w:trPr>
        <w:tc>
          <w:tcPr>
            <w:tcW w:w="824" w:type="dxa"/>
            <w:vAlign w:val="center"/>
          </w:tcPr>
          <w:p w:rsidR="001C0BA4" w:rsidRDefault="001C0BA4" w:rsidP="001A5364">
            <w:pPr>
              <w:jc w:val="center"/>
              <w:rPr>
                <w:rFonts w:ascii="Times New Roman" w:hAnsi="Times New Roman"/>
                <w:b/>
                <w:i/>
                <w:iCs/>
                <w:sz w:val="24"/>
                <w:szCs w:val="24"/>
              </w:rPr>
            </w:pPr>
            <w:r>
              <w:rPr>
                <w:rFonts w:ascii="Times New Roman" w:hAnsi="Times New Roman"/>
                <w:b/>
                <w:i/>
                <w:iCs/>
                <w:sz w:val="24"/>
                <w:szCs w:val="24"/>
              </w:rPr>
              <w:t>LOT2</w:t>
            </w:r>
          </w:p>
        </w:tc>
        <w:tc>
          <w:tcPr>
            <w:tcW w:w="4111" w:type="dxa"/>
            <w:vAlign w:val="center"/>
          </w:tcPr>
          <w:p w:rsidR="001C0BA4" w:rsidRPr="001A5364" w:rsidRDefault="001C0BA4" w:rsidP="001C0BA4">
            <w:pPr>
              <w:spacing w:line="360" w:lineRule="auto"/>
              <w:jc w:val="center"/>
              <w:rPr>
                <w:rFonts w:ascii="Times New Roman" w:hAnsi="Times New Roman"/>
                <w:sz w:val="22"/>
                <w:szCs w:val="22"/>
                <w:lang w:val="pt-BR"/>
              </w:rPr>
            </w:pPr>
            <w:r w:rsidRPr="00EF56FE">
              <w:rPr>
                <w:rFonts w:ascii="Times New Roman" w:hAnsi="Times New Roman"/>
                <w:b/>
                <w:sz w:val="24"/>
                <w:szCs w:val="24"/>
              </w:rPr>
              <w:t>Servicii CATV</w:t>
            </w:r>
          </w:p>
        </w:tc>
        <w:tc>
          <w:tcPr>
            <w:tcW w:w="708" w:type="dxa"/>
            <w:vAlign w:val="center"/>
          </w:tcPr>
          <w:p w:rsidR="001C0BA4" w:rsidRPr="001A5364" w:rsidRDefault="001C0BA4" w:rsidP="001A5364">
            <w:pPr>
              <w:jc w:val="center"/>
              <w:rPr>
                <w:rFonts w:ascii="Times New Roman" w:hAnsi="Times New Roman"/>
                <w:sz w:val="22"/>
                <w:szCs w:val="22"/>
              </w:rPr>
            </w:pPr>
          </w:p>
        </w:tc>
        <w:tc>
          <w:tcPr>
            <w:tcW w:w="1276" w:type="dxa"/>
            <w:vAlign w:val="center"/>
          </w:tcPr>
          <w:p w:rsidR="001C0BA4" w:rsidRPr="001A5364" w:rsidRDefault="001C0BA4" w:rsidP="001A5364">
            <w:pPr>
              <w:spacing w:line="240" w:lineRule="exact"/>
              <w:jc w:val="center"/>
              <w:rPr>
                <w:rFonts w:ascii="Times New Roman" w:hAnsi="Times New Roman"/>
                <w:i/>
                <w:sz w:val="22"/>
                <w:szCs w:val="22"/>
              </w:rPr>
            </w:pPr>
          </w:p>
        </w:tc>
        <w:tc>
          <w:tcPr>
            <w:tcW w:w="1134" w:type="dxa"/>
            <w:vAlign w:val="center"/>
          </w:tcPr>
          <w:p w:rsidR="001C0BA4" w:rsidRPr="004525E6" w:rsidRDefault="001C0BA4" w:rsidP="001A5364">
            <w:pPr>
              <w:jc w:val="center"/>
              <w:rPr>
                <w:rFonts w:ascii="Times New Roman" w:hAnsi="Times New Roman"/>
                <w:i/>
                <w:sz w:val="22"/>
                <w:szCs w:val="22"/>
              </w:rPr>
            </w:pPr>
          </w:p>
        </w:tc>
        <w:tc>
          <w:tcPr>
            <w:tcW w:w="1134" w:type="dxa"/>
            <w:vAlign w:val="center"/>
          </w:tcPr>
          <w:p w:rsidR="001C0BA4" w:rsidRPr="004525E6" w:rsidRDefault="001C0BA4" w:rsidP="001A5364">
            <w:pPr>
              <w:jc w:val="center"/>
              <w:rPr>
                <w:rFonts w:ascii="Times New Roman" w:hAnsi="Times New Roman"/>
                <w:b/>
                <w:i/>
                <w:iCs/>
                <w:sz w:val="22"/>
                <w:szCs w:val="22"/>
              </w:rPr>
            </w:pPr>
          </w:p>
        </w:tc>
        <w:tc>
          <w:tcPr>
            <w:tcW w:w="1134" w:type="dxa"/>
            <w:vAlign w:val="center"/>
          </w:tcPr>
          <w:p w:rsidR="001C0BA4" w:rsidRPr="004525E6" w:rsidRDefault="001C0BA4" w:rsidP="001A5364">
            <w:pPr>
              <w:jc w:val="center"/>
              <w:rPr>
                <w:rFonts w:ascii="Times New Roman" w:hAnsi="Times New Roman"/>
                <w:b/>
                <w:i/>
                <w:iCs/>
                <w:sz w:val="22"/>
                <w:szCs w:val="22"/>
              </w:rPr>
            </w:pPr>
          </w:p>
        </w:tc>
      </w:tr>
      <w:tr w:rsidR="001C0BA4" w:rsidRPr="004525E6" w:rsidTr="001C0BA4">
        <w:trPr>
          <w:trHeight w:val="1026"/>
        </w:trPr>
        <w:tc>
          <w:tcPr>
            <w:tcW w:w="824" w:type="dxa"/>
            <w:vAlign w:val="center"/>
          </w:tcPr>
          <w:p w:rsidR="001C0BA4" w:rsidRDefault="001C0BA4" w:rsidP="001A5364">
            <w:pPr>
              <w:jc w:val="center"/>
              <w:rPr>
                <w:rFonts w:ascii="Times New Roman" w:hAnsi="Times New Roman"/>
                <w:b/>
                <w:i/>
                <w:iCs/>
                <w:sz w:val="24"/>
                <w:szCs w:val="24"/>
              </w:rPr>
            </w:pPr>
            <w:r>
              <w:rPr>
                <w:rFonts w:ascii="Times New Roman" w:hAnsi="Times New Roman"/>
                <w:b/>
                <w:i/>
                <w:iCs/>
                <w:sz w:val="24"/>
                <w:szCs w:val="24"/>
              </w:rPr>
              <w:t>2.1</w:t>
            </w:r>
          </w:p>
        </w:tc>
        <w:tc>
          <w:tcPr>
            <w:tcW w:w="4111" w:type="dxa"/>
          </w:tcPr>
          <w:p w:rsidR="001C0BA4" w:rsidRPr="00016F27" w:rsidRDefault="001C0BA4" w:rsidP="00183C27">
            <w:pPr>
              <w:pStyle w:val="NoSpacing"/>
              <w:rPr>
                <w:rFonts w:ascii="Times New Roman" w:hAnsi="Times New Roman"/>
                <w:sz w:val="24"/>
                <w:szCs w:val="24"/>
              </w:rPr>
            </w:pPr>
            <w:r>
              <w:rPr>
                <w:rFonts w:ascii="Times New Roman" w:hAnsi="Times New Roman"/>
                <w:sz w:val="24"/>
                <w:szCs w:val="24"/>
              </w:rPr>
              <w:t>Abonament CATV</w:t>
            </w:r>
            <w:r w:rsidRPr="00016F27">
              <w:rPr>
                <w:rFonts w:ascii="Times New Roman" w:hAnsi="Times New Roman"/>
                <w:sz w:val="24"/>
                <w:szCs w:val="24"/>
              </w:rPr>
              <w:t xml:space="preserve"> pentru locatiile:</w:t>
            </w:r>
          </w:p>
          <w:p w:rsidR="001C0BA4" w:rsidRPr="00016F27" w:rsidRDefault="001C0BA4"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Domneasca nr. 155</w:t>
            </w:r>
            <w:r w:rsidRPr="00016F27">
              <w:rPr>
                <w:rFonts w:ascii="Times New Roman" w:hAnsi="Times New Roman"/>
                <w:sz w:val="24"/>
                <w:szCs w:val="24"/>
              </w:rPr>
              <w:t>, Complex studentesc Al. I. Cuza, camine B, C, D, E, F, G, H;</w:t>
            </w:r>
          </w:p>
          <w:p w:rsidR="001C0BA4" w:rsidRPr="00016F27" w:rsidRDefault="001C0BA4"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Garii nr. 59-61</w:t>
            </w:r>
            <w:r w:rsidRPr="00016F27">
              <w:rPr>
                <w:rFonts w:ascii="Times New Roman" w:hAnsi="Times New Roman"/>
                <w:sz w:val="24"/>
                <w:szCs w:val="24"/>
              </w:rPr>
              <w:t>, Complex studentesc 22 Decembrie, camine IA, IB;</w:t>
            </w:r>
          </w:p>
          <w:p w:rsidR="001C0BA4" w:rsidRPr="00BE79CE" w:rsidRDefault="001C0BA4"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Domneasca nr. 111</w:t>
            </w:r>
            <w:r w:rsidRPr="00016F27">
              <w:rPr>
                <w:rFonts w:ascii="Times New Roman" w:hAnsi="Times New Roman"/>
                <w:sz w:val="24"/>
                <w:szCs w:val="24"/>
              </w:rPr>
              <w:t>, camin LSG</w:t>
            </w:r>
            <w:r>
              <w:rPr>
                <w:rFonts w:ascii="Times New Roman" w:hAnsi="Times New Roman"/>
                <w:sz w:val="24"/>
                <w:szCs w:val="24"/>
              </w:rPr>
              <w:t>, incinta Campusului Stiintei</w:t>
            </w:r>
          </w:p>
        </w:tc>
        <w:tc>
          <w:tcPr>
            <w:tcW w:w="708" w:type="dxa"/>
            <w:vAlign w:val="center"/>
          </w:tcPr>
          <w:p w:rsidR="001C0BA4" w:rsidRPr="001C0BA4" w:rsidRDefault="001C0BA4" w:rsidP="001C0BA4">
            <w:pPr>
              <w:snapToGrid w:val="0"/>
              <w:jc w:val="center"/>
              <w:rPr>
                <w:rFonts w:ascii="Times New Roman" w:hAnsi="Times New Roman"/>
                <w:color w:val="000000"/>
                <w:sz w:val="24"/>
                <w:szCs w:val="24"/>
              </w:rPr>
            </w:pPr>
            <w:r w:rsidRPr="001C0BA4">
              <w:rPr>
                <w:rFonts w:ascii="Times New Roman" w:hAnsi="Times New Roman"/>
                <w:color w:val="000000"/>
                <w:sz w:val="24"/>
                <w:szCs w:val="24"/>
              </w:rPr>
              <w:t>pach</w:t>
            </w:r>
          </w:p>
        </w:tc>
        <w:tc>
          <w:tcPr>
            <w:tcW w:w="1276" w:type="dxa"/>
            <w:vAlign w:val="center"/>
          </w:tcPr>
          <w:p w:rsidR="001C0BA4" w:rsidRPr="001C0BA4" w:rsidRDefault="001C0BA4" w:rsidP="001C0BA4">
            <w:pPr>
              <w:tabs>
                <w:tab w:val="left" w:pos="6420"/>
              </w:tabs>
              <w:snapToGrid w:val="0"/>
              <w:jc w:val="center"/>
              <w:rPr>
                <w:rFonts w:ascii="Times New Roman" w:hAnsi="Times New Roman"/>
                <w:sz w:val="24"/>
                <w:szCs w:val="24"/>
              </w:rPr>
            </w:pPr>
            <w:r w:rsidRPr="001C0BA4">
              <w:rPr>
                <w:rFonts w:ascii="Times New Roman" w:hAnsi="Times New Roman"/>
                <w:sz w:val="24"/>
                <w:szCs w:val="24"/>
              </w:rPr>
              <w:t>12</w:t>
            </w:r>
          </w:p>
        </w:tc>
        <w:tc>
          <w:tcPr>
            <w:tcW w:w="1134" w:type="dxa"/>
            <w:vAlign w:val="center"/>
          </w:tcPr>
          <w:p w:rsidR="001C0BA4" w:rsidRPr="004525E6" w:rsidRDefault="001C0BA4" w:rsidP="001A5364">
            <w:pPr>
              <w:jc w:val="center"/>
              <w:rPr>
                <w:rFonts w:ascii="Times New Roman" w:hAnsi="Times New Roman"/>
                <w:i/>
                <w:sz w:val="22"/>
                <w:szCs w:val="22"/>
              </w:rPr>
            </w:pPr>
          </w:p>
        </w:tc>
        <w:tc>
          <w:tcPr>
            <w:tcW w:w="1134" w:type="dxa"/>
            <w:vAlign w:val="center"/>
          </w:tcPr>
          <w:p w:rsidR="001C0BA4" w:rsidRPr="004525E6" w:rsidRDefault="001C0BA4" w:rsidP="001A5364">
            <w:pPr>
              <w:jc w:val="center"/>
              <w:rPr>
                <w:rFonts w:ascii="Times New Roman" w:hAnsi="Times New Roman"/>
                <w:b/>
                <w:i/>
                <w:iCs/>
                <w:sz w:val="22"/>
                <w:szCs w:val="22"/>
              </w:rPr>
            </w:pPr>
          </w:p>
        </w:tc>
        <w:tc>
          <w:tcPr>
            <w:tcW w:w="1134" w:type="dxa"/>
            <w:vAlign w:val="center"/>
          </w:tcPr>
          <w:p w:rsidR="001C0BA4" w:rsidRPr="004525E6" w:rsidRDefault="001C0BA4" w:rsidP="001A5364">
            <w:pPr>
              <w:jc w:val="center"/>
              <w:rPr>
                <w:rFonts w:ascii="Times New Roman" w:hAnsi="Times New Roman"/>
                <w:b/>
                <w:i/>
                <w:iCs/>
                <w:sz w:val="22"/>
                <w:szCs w:val="22"/>
              </w:rPr>
            </w:pPr>
          </w:p>
        </w:tc>
      </w:tr>
      <w:tr w:rsidR="001C0BA4" w:rsidRPr="004525E6" w:rsidTr="001C0BA4">
        <w:trPr>
          <w:trHeight w:val="1026"/>
        </w:trPr>
        <w:tc>
          <w:tcPr>
            <w:tcW w:w="824" w:type="dxa"/>
            <w:vAlign w:val="center"/>
          </w:tcPr>
          <w:p w:rsidR="001C0BA4" w:rsidRDefault="001C0BA4" w:rsidP="001A5364">
            <w:pPr>
              <w:jc w:val="center"/>
              <w:rPr>
                <w:rFonts w:ascii="Times New Roman" w:hAnsi="Times New Roman"/>
                <w:b/>
                <w:i/>
                <w:iCs/>
                <w:sz w:val="24"/>
                <w:szCs w:val="24"/>
              </w:rPr>
            </w:pPr>
            <w:r>
              <w:rPr>
                <w:rFonts w:ascii="Times New Roman" w:hAnsi="Times New Roman"/>
                <w:b/>
                <w:i/>
                <w:iCs/>
                <w:sz w:val="24"/>
                <w:szCs w:val="24"/>
              </w:rPr>
              <w:t>2.2</w:t>
            </w:r>
          </w:p>
        </w:tc>
        <w:tc>
          <w:tcPr>
            <w:tcW w:w="4111" w:type="dxa"/>
          </w:tcPr>
          <w:p w:rsidR="001C0BA4" w:rsidRPr="00BE79CE" w:rsidRDefault="001C0BA4" w:rsidP="00183C27">
            <w:pPr>
              <w:pStyle w:val="NoSpacing"/>
              <w:rPr>
                <w:rFonts w:ascii="Times New Roman" w:hAnsi="Times New Roman"/>
                <w:sz w:val="24"/>
                <w:szCs w:val="24"/>
              </w:rPr>
            </w:pPr>
            <w:r w:rsidRPr="009C268E">
              <w:rPr>
                <w:rFonts w:ascii="Times New Roman" w:hAnsi="Times New Roman"/>
                <w:sz w:val="24"/>
                <w:szCs w:val="24"/>
              </w:rPr>
              <w:t xml:space="preserve">Abonament CATV pentru </w:t>
            </w:r>
            <w:r>
              <w:rPr>
                <w:rFonts w:ascii="Times New Roman" w:hAnsi="Times New Roman"/>
                <w:sz w:val="24"/>
                <w:szCs w:val="24"/>
              </w:rPr>
              <w:t xml:space="preserve">locatia din, </w:t>
            </w:r>
            <w:r w:rsidRPr="009C268E">
              <w:rPr>
                <w:rFonts w:ascii="Times New Roman" w:hAnsi="Times New Roman"/>
                <w:sz w:val="24"/>
                <w:szCs w:val="24"/>
              </w:rPr>
              <w:t>Str. Domneasca nr. 47, sediul Universitatii</w:t>
            </w:r>
          </w:p>
        </w:tc>
        <w:tc>
          <w:tcPr>
            <w:tcW w:w="708" w:type="dxa"/>
            <w:vAlign w:val="center"/>
          </w:tcPr>
          <w:p w:rsidR="001C0BA4" w:rsidRPr="001C0BA4" w:rsidRDefault="001C0BA4" w:rsidP="001C0BA4">
            <w:pPr>
              <w:snapToGrid w:val="0"/>
              <w:jc w:val="center"/>
              <w:rPr>
                <w:rFonts w:ascii="Times New Roman" w:hAnsi="Times New Roman"/>
                <w:color w:val="000000"/>
                <w:sz w:val="24"/>
                <w:szCs w:val="24"/>
              </w:rPr>
            </w:pPr>
            <w:r w:rsidRPr="001C0BA4">
              <w:rPr>
                <w:rFonts w:ascii="Times New Roman" w:hAnsi="Times New Roman"/>
                <w:color w:val="000000"/>
                <w:sz w:val="24"/>
                <w:szCs w:val="24"/>
              </w:rPr>
              <w:t>pach</w:t>
            </w:r>
          </w:p>
        </w:tc>
        <w:tc>
          <w:tcPr>
            <w:tcW w:w="1276" w:type="dxa"/>
            <w:vAlign w:val="center"/>
          </w:tcPr>
          <w:p w:rsidR="001C0BA4" w:rsidRPr="001C0BA4" w:rsidRDefault="001C0BA4"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134" w:type="dxa"/>
            <w:vAlign w:val="center"/>
          </w:tcPr>
          <w:p w:rsidR="001C0BA4" w:rsidRPr="004525E6" w:rsidRDefault="001C0BA4" w:rsidP="001A5364">
            <w:pPr>
              <w:jc w:val="center"/>
              <w:rPr>
                <w:rFonts w:ascii="Times New Roman" w:hAnsi="Times New Roman"/>
                <w:i/>
                <w:sz w:val="22"/>
                <w:szCs w:val="22"/>
              </w:rPr>
            </w:pPr>
          </w:p>
        </w:tc>
        <w:tc>
          <w:tcPr>
            <w:tcW w:w="1134" w:type="dxa"/>
            <w:vAlign w:val="center"/>
          </w:tcPr>
          <w:p w:rsidR="001C0BA4" w:rsidRPr="004525E6" w:rsidRDefault="001C0BA4" w:rsidP="001A5364">
            <w:pPr>
              <w:jc w:val="center"/>
              <w:rPr>
                <w:rFonts w:ascii="Times New Roman" w:hAnsi="Times New Roman"/>
                <w:b/>
                <w:i/>
                <w:iCs/>
                <w:sz w:val="22"/>
                <w:szCs w:val="22"/>
              </w:rPr>
            </w:pPr>
          </w:p>
        </w:tc>
        <w:tc>
          <w:tcPr>
            <w:tcW w:w="1134" w:type="dxa"/>
            <w:vAlign w:val="center"/>
          </w:tcPr>
          <w:p w:rsidR="001C0BA4" w:rsidRPr="004525E6" w:rsidRDefault="001C0BA4" w:rsidP="001A5364">
            <w:pPr>
              <w:jc w:val="center"/>
              <w:rPr>
                <w:rFonts w:ascii="Times New Roman" w:hAnsi="Times New Roman"/>
                <w:b/>
                <w:i/>
                <w:iCs/>
                <w:sz w:val="22"/>
                <w:szCs w:val="22"/>
              </w:rPr>
            </w:pPr>
          </w:p>
        </w:tc>
      </w:tr>
      <w:tr w:rsidR="001C0BA4" w:rsidRPr="004525E6" w:rsidTr="001C0BA4">
        <w:tc>
          <w:tcPr>
            <w:tcW w:w="824" w:type="dxa"/>
          </w:tcPr>
          <w:p w:rsidR="001C0BA4" w:rsidRPr="004525E6" w:rsidRDefault="001C0BA4" w:rsidP="00225E32">
            <w:pPr>
              <w:rPr>
                <w:rFonts w:ascii="Times New Roman" w:hAnsi="Times New Roman"/>
                <w:b/>
                <w:i/>
                <w:iCs/>
                <w:sz w:val="22"/>
                <w:szCs w:val="22"/>
              </w:rPr>
            </w:pPr>
          </w:p>
        </w:tc>
        <w:tc>
          <w:tcPr>
            <w:tcW w:w="4111" w:type="dxa"/>
          </w:tcPr>
          <w:p w:rsidR="001C0BA4" w:rsidRPr="004525E6" w:rsidRDefault="001C0BA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708" w:type="dxa"/>
          </w:tcPr>
          <w:p w:rsidR="001C0BA4" w:rsidRPr="00F40357" w:rsidRDefault="001C0BA4" w:rsidP="00225E32">
            <w:pPr>
              <w:rPr>
                <w:rFonts w:ascii="Times New Roman" w:hAnsi="Times New Roman"/>
                <w:b/>
                <w:i/>
                <w:iCs/>
                <w:sz w:val="24"/>
                <w:szCs w:val="24"/>
              </w:rPr>
            </w:pPr>
          </w:p>
        </w:tc>
        <w:tc>
          <w:tcPr>
            <w:tcW w:w="1276" w:type="dxa"/>
            <w:vAlign w:val="center"/>
          </w:tcPr>
          <w:p w:rsidR="001C0BA4" w:rsidRPr="00F40357" w:rsidRDefault="001C0BA4" w:rsidP="00225E32">
            <w:pPr>
              <w:jc w:val="center"/>
              <w:rPr>
                <w:rFonts w:ascii="Times New Roman" w:hAnsi="Times New Roman"/>
                <w:b/>
                <w:i/>
                <w:iCs/>
                <w:sz w:val="24"/>
                <w:szCs w:val="24"/>
              </w:rPr>
            </w:pPr>
          </w:p>
        </w:tc>
        <w:tc>
          <w:tcPr>
            <w:tcW w:w="1134" w:type="dxa"/>
          </w:tcPr>
          <w:p w:rsidR="001C0BA4" w:rsidRPr="004525E6" w:rsidRDefault="001C0BA4" w:rsidP="00225E32">
            <w:pPr>
              <w:rPr>
                <w:rFonts w:ascii="Times New Roman" w:hAnsi="Times New Roman"/>
                <w:b/>
                <w:i/>
                <w:iCs/>
                <w:sz w:val="22"/>
                <w:szCs w:val="22"/>
              </w:rPr>
            </w:pPr>
          </w:p>
        </w:tc>
        <w:tc>
          <w:tcPr>
            <w:tcW w:w="1134" w:type="dxa"/>
          </w:tcPr>
          <w:p w:rsidR="001C0BA4" w:rsidRPr="004525E6" w:rsidRDefault="001C0BA4" w:rsidP="00225E32">
            <w:pPr>
              <w:rPr>
                <w:rFonts w:ascii="Times New Roman" w:hAnsi="Times New Roman"/>
                <w:b/>
                <w:i/>
                <w:iCs/>
                <w:sz w:val="22"/>
                <w:szCs w:val="22"/>
              </w:rPr>
            </w:pPr>
          </w:p>
        </w:tc>
        <w:tc>
          <w:tcPr>
            <w:tcW w:w="1134" w:type="dxa"/>
          </w:tcPr>
          <w:p w:rsidR="001C0BA4" w:rsidRPr="004525E6" w:rsidRDefault="001C0BA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lastRenderedPageBreak/>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AE" w:rsidRDefault="00A237AE">
      <w:r>
        <w:separator/>
      </w:r>
    </w:p>
  </w:endnote>
  <w:endnote w:type="continuationSeparator" w:id="0">
    <w:p w:rsidR="00A237AE" w:rsidRDefault="00A237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AE" w:rsidRDefault="00A237AE">
      <w:r>
        <w:separator/>
      </w:r>
    </w:p>
  </w:footnote>
  <w:footnote w:type="continuationSeparator" w:id="0">
    <w:p w:rsidR="00A237AE" w:rsidRDefault="00A23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4D351E0"/>
    <w:multiLevelType w:val="hybridMultilevel"/>
    <w:tmpl w:val="61FEAF30"/>
    <w:lvl w:ilvl="0" w:tplc="07B4E0F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2B5105"/>
    <w:multiLevelType w:val="hybridMultilevel"/>
    <w:tmpl w:val="161A6C52"/>
    <w:lvl w:ilvl="0" w:tplc="A3323628">
      <w:start w:val="2"/>
      <w:numFmt w:val="bullet"/>
      <w:lvlText w:val="-"/>
      <w:lvlJc w:val="left"/>
      <w:pPr>
        <w:ind w:left="765" w:hanging="360"/>
      </w:pPr>
      <w:rPr>
        <w:rFonts w:ascii="Times New Roman" w:eastAsia="Times New Roman" w:hAnsi="Times New Roman"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2">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7"/>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4"/>
  </w:num>
  <w:num w:numId="15">
    <w:abstractNumId w:val="3"/>
  </w:num>
  <w:num w:numId="16">
    <w:abstractNumId w:val="4"/>
  </w:num>
  <w:num w:numId="17">
    <w:abstractNumId w:val="28"/>
  </w:num>
  <w:num w:numId="18">
    <w:abstractNumId w:val="5"/>
  </w:num>
  <w:num w:numId="19">
    <w:abstractNumId w:val="10"/>
  </w:num>
  <w:num w:numId="20">
    <w:abstractNumId w:val="9"/>
  </w:num>
  <w:num w:numId="21">
    <w:abstractNumId w:val="13"/>
  </w:num>
  <w:num w:numId="22">
    <w:abstractNumId w:val="18"/>
  </w:num>
  <w:num w:numId="23">
    <w:abstractNumId w:val="12"/>
  </w:num>
  <w:num w:numId="24">
    <w:abstractNumId w:val="22"/>
  </w:num>
  <w:num w:numId="25">
    <w:abstractNumId w:val="8"/>
  </w:num>
  <w:num w:numId="26">
    <w:abstractNumId w:val="23"/>
  </w:num>
  <w:num w:numId="27">
    <w:abstractNumId w:val="27"/>
  </w:num>
  <w:num w:numId="28">
    <w:abstractNumId w:val="19"/>
  </w:num>
  <w:num w:numId="29">
    <w:abstractNumId w:val="23"/>
  </w:num>
  <w:num w:numId="30">
    <w:abstractNumId w:val="23"/>
  </w:num>
  <w:num w:numId="31">
    <w:abstractNumId w:val="17"/>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0BA4"/>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96FB7"/>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37B24"/>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237AE"/>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3E1C"/>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C619D-FFF3-4AB4-8AA9-99B125D0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miliuta</cp:lastModifiedBy>
  <cp:revision>84</cp:revision>
  <cp:lastPrinted>2017-04-07T08:32:00Z</cp:lastPrinted>
  <dcterms:created xsi:type="dcterms:W3CDTF">2013-06-27T07:43:00Z</dcterms:created>
  <dcterms:modified xsi:type="dcterms:W3CDTF">2017-04-07T09:12:00Z</dcterms:modified>
</cp:coreProperties>
</file>