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lastRenderedPageBreak/>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pPr>
        <w:pStyle w:val="ListParagraph"/>
        <w:numPr>
          <w:ilvl w:val="0"/>
          <w:numId w:val="2"/>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pPr>
        <w:pStyle w:val="ListParagraph"/>
        <w:numPr>
          <w:ilvl w:val="0"/>
          <w:numId w:val="2"/>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pPr>
        <w:pStyle w:val="ListParagraph"/>
        <w:numPr>
          <w:ilvl w:val="0"/>
          <w:numId w:val="2"/>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pPr>
        <w:pStyle w:val="ListParagraph"/>
        <w:numPr>
          <w:ilvl w:val="0"/>
          <w:numId w:val="2"/>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proofErr w:type="gramStart"/>
      <w:r w:rsidRPr="00CB1D51">
        <w:rPr>
          <w:rFonts w:ascii="Times New Roman" w:hAnsi="Times New Roman"/>
          <w:sz w:val="18"/>
          <w:szCs w:val="18"/>
        </w:rPr>
        <w:t>";</w:t>
      </w:r>
      <w:proofErr w:type="gramEnd"/>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pPr>
        <w:pStyle w:val="ListParagraph"/>
        <w:numPr>
          <w:ilvl w:val="0"/>
          <w:numId w:val="2"/>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proofErr w:type="gramStart"/>
            <w:r w:rsidRPr="00271547">
              <w:rPr>
                <w:rFonts w:ascii="Times New Roman" w:hAnsi="Times New Roman"/>
                <w:b/>
                <w:i/>
                <w:iCs/>
              </w:rPr>
              <w:t>*</w:t>
            </w:r>
            <w:r w:rsidR="00EF2B4A" w:rsidRPr="00271547">
              <w:rPr>
                <w:rFonts w:ascii="Times New Roman" w:hAnsi="Times New Roman"/>
                <w:b/>
                <w:i/>
                <w:iCs/>
              </w:rPr>
              <w:t>..</w:t>
            </w:r>
            <w:proofErr w:type="gramEnd"/>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5540BF5B" w:rsidR="0006350A" w:rsidRPr="00847EF1" w:rsidRDefault="00524288" w:rsidP="0006350A">
            <w:pPr>
              <w:rPr>
                <w:rFonts w:ascii="Times New Roman" w:eastAsiaTheme="minorHAnsi" w:hAnsi="Times New Roman"/>
                <w:spacing w:val="-1"/>
              </w:rPr>
            </w:pPr>
            <w:proofErr w:type="spellStart"/>
            <w:r>
              <w:rPr>
                <w:rFonts w:ascii="Times New Roman" w:eastAsiaTheme="minorHAnsi" w:hAnsi="Times New Roman"/>
                <w:spacing w:val="-1"/>
              </w:rPr>
              <w:t>Servicii</w:t>
            </w:r>
            <w:proofErr w:type="spellEnd"/>
            <w:r>
              <w:rPr>
                <w:rFonts w:ascii="Times New Roman" w:eastAsiaTheme="minorHAnsi" w:hAnsi="Times New Roman"/>
                <w:spacing w:val="-1"/>
              </w:rPr>
              <w:t xml:space="preserve"> de </w:t>
            </w:r>
            <w:proofErr w:type="spellStart"/>
            <w:r>
              <w:rPr>
                <w:rFonts w:ascii="Times New Roman" w:eastAsiaTheme="minorHAnsi" w:hAnsi="Times New Roman"/>
                <w:spacing w:val="-1"/>
              </w:rPr>
              <w:t>acceptara</w:t>
            </w:r>
            <w:proofErr w:type="spellEnd"/>
            <w:r>
              <w:rPr>
                <w:rFonts w:ascii="Times New Roman" w:eastAsiaTheme="minorHAnsi" w:hAnsi="Times New Roman"/>
                <w:spacing w:val="-1"/>
              </w:rPr>
              <w:t xml:space="preserve"> la </w:t>
            </w:r>
            <w:proofErr w:type="spellStart"/>
            <w:r>
              <w:rPr>
                <w:rFonts w:ascii="Times New Roman" w:eastAsiaTheme="minorHAnsi" w:hAnsi="Times New Roman"/>
                <w:spacing w:val="-1"/>
              </w:rPr>
              <w:t>plata</w:t>
            </w:r>
            <w:proofErr w:type="spellEnd"/>
            <w:r>
              <w:rPr>
                <w:rFonts w:ascii="Times New Roman" w:eastAsiaTheme="minorHAnsi" w:hAnsi="Times New Roman"/>
                <w:spacing w:val="-1"/>
              </w:rPr>
              <w:t xml:space="preserve"> cu POS</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236225F3" w14:textId="77777777" w:rsidR="00524288" w:rsidRDefault="00524288" w:rsidP="00EB7FE0">
      <w:pPr>
        <w:spacing w:line="276" w:lineRule="auto"/>
        <w:jc w:val="right"/>
        <w:rPr>
          <w:rFonts w:ascii="Times New Roman" w:hAnsi="Times New Roman"/>
          <w:b/>
          <w:i/>
          <w:noProof/>
          <w:sz w:val="18"/>
          <w:szCs w:val="18"/>
          <w:lang w:val="pt-BR"/>
        </w:rPr>
      </w:pPr>
    </w:p>
    <w:p w14:paraId="61CF437F" w14:textId="2FF9F614"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lastRenderedPageBreak/>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2810"/>
      </w:tblGrid>
      <w:tr w:rsidR="00236FF0" w:rsidRPr="00AE7569" w14:paraId="165D9B41" w14:textId="77777777" w:rsidTr="006432F6">
        <w:trPr>
          <w:jc w:val="center"/>
        </w:trPr>
        <w:tc>
          <w:tcPr>
            <w:tcW w:w="2791" w:type="pct"/>
            <w:tcMar>
              <w:left w:w="57" w:type="dxa"/>
              <w:right w:w="57" w:type="dxa"/>
            </w:tcMar>
            <w:vAlign w:val="center"/>
          </w:tcPr>
          <w:p w14:paraId="0C54F451" w14:textId="77777777" w:rsidR="00236FF0" w:rsidRPr="006432F6" w:rsidRDefault="00236FF0" w:rsidP="00ED0B68">
            <w:pPr>
              <w:pStyle w:val="Heading2"/>
              <w:numPr>
                <w:ilvl w:val="0"/>
                <w:numId w:val="0"/>
              </w:numPr>
              <w:ind w:right="210"/>
              <w:jc w:val="center"/>
              <w:rPr>
                <w:rFonts w:ascii="Times New Roman" w:hAnsi="Times New Roman"/>
                <w:i/>
                <w:iCs/>
                <w:caps/>
                <w:sz w:val="24"/>
                <w:szCs w:val="24"/>
              </w:rPr>
            </w:pPr>
            <w:r w:rsidRPr="006432F6">
              <w:rPr>
                <w:rFonts w:ascii="Times New Roman" w:hAnsi="Times New Roman"/>
                <w:i/>
                <w:iCs/>
                <w:caps/>
                <w:sz w:val="24"/>
                <w:szCs w:val="24"/>
              </w:rPr>
              <w:t>Cerinţe autoritate contractantă</w:t>
            </w:r>
          </w:p>
        </w:tc>
        <w:tc>
          <w:tcPr>
            <w:tcW w:w="2209" w:type="pct"/>
            <w:tcMar>
              <w:left w:w="57" w:type="dxa"/>
              <w:right w:w="57" w:type="dxa"/>
            </w:tcMar>
            <w:vAlign w:val="center"/>
          </w:tcPr>
          <w:p w14:paraId="322D7E93" w14:textId="77777777" w:rsidR="00236FF0" w:rsidRPr="00AE7569" w:rsidRDefault="00236FF0" w:rsidP="006432F6">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9048A8" w14:paraId="3B627A2E" w14:textId="77777777" w:rsidTr="006432F6">
        <w:trPr>
          <w:trHeight w:val="566"/>
          <w:jc w:val="center"/>
        </w:trPr>
        <w:tc>
          <w:tcPr>
            <w:tcW w:w="2791" w:type="pct"/>
            <w:tcMar>
              <w:left w:w="57" w:type="dxa"/>
              <w:right w:w="57" w:type="dxa"/>
            </w:tcMar>
          </w:tcPr>
          <w:p w14:paraId="2019DBE4" w14:textId="77777777" w:rsidR="00236FF0" w:rsidRPr="006432F6" w:rsidRDefault="00236FF0" w:rsidP="00ED0B68">
            <w:pPr>
              <w:ind w:right="210" w:firstLine="360"/>
              <w:jc w:val="both"/>
              <w:rPr>
                <w:rFonts w:ascii="Times New Roman" w:hAnsi="Times New Roman"/>
                <w:b/>
                <w:sz w:val="24"/>
                <w:szCs w:val="24"/>
                <w:lang w:val="ro-RO"/>
              </w:rPr>
            </w:pPr>
          </w:p>
          <w:p w14:paraId="1B15740D" w14:textId="77777777" w:rsidR="00236FF0" w:rsidRPr="006432F6" w:rsidRDefault="00236FF0" w:rsidP="00ED0B68">
            <w:pPr>
              <w:ind w:right="210" w:firstLine="360"/>
              <w:jc w:val="both"/>
              <w:rPr>
                <w:rFonts w:ascii="Times New Roman" w:hAnsi="Times New Roman"/>
                <w:b/>
                <w:sz w:val="24"/>
                <w:szCs w:val="24"/>
                <w:lang w:val="ro-RO"/>
              </w:rPr>
            </w:pPr>
          </w:p>
          <w:p w14:paraId="2111CF5F" w14:textId="77777777" w:rsidR="00236FF0" w:rsidRPr="006432F6" w:rsidRDefault="00236FF0" w:rsidP="00ED0B68">
            <w:pPr>
              <w:ind w:right="210" w:firstLine="360"/>
              <w:jc w:val="both"/>
              <w:rPr>
                <w:rFonts w:ascii="Times New Roman" w:hAnsi="Times New Roman"/>
                <w:b/>
                <w:sz w:val="24"/>
                <w:szCs w:val="24"/>
                <w:lang w:val="ro-RO"/>
              </w:rPr>
            </w:pPr>
          </w:p>
          <w:p w14:paraId="434D2F47" w14:textId="77777777" w:rsidR="00236FF0" w:rsidRPr="006432F6" w:rsidRDefault="00236FF0" w:rsidP="00ED0B68">
            <w:pPr>
              <w:ind w:right="210" w:firstLine="360"/>
              <w:jc w:val="both"/>
              <w:rPr>
                <w:rFonts w:ascii="Times New Roman" w:hAnsi="Times New Roman"/>
                <w:b/>
                <w:sz w:val="24"/>
                <w:szCs w:val="24"/>
                <w:lang w:val="ro-RO"/>
              </w:rPr>
            </w:pPr>
          </w:p>
          <w:p w14:paraId="031B8060" w14:textId="77777777" w:rsidR="00236FF0" w:rsidRPr="006432F6" w:rsidRDefault="00236FF0" w:rsidP="00ED0B68">
            <w:pPr>
              <w:ind w:right="210" w:firstLine="360"/>
              <w:jc w:val="both"/>
              <w:rPr>
                <w:rFonts w:ascii="Times New Roman" w:hAnsi="Times New Roman"/>
                <w:b/>
                <w:sz w:val="24"/>
                <w:szCs w:val="24"/>
                <w:lang w:val="ro-RO"/>
              </w:rPr>
            </w:pPr>
          </w:p>
          <w:p w14:paraId="5118A496" w14:textId="77777777" w:rsidR="00236FF0" w:rsidRPr="006432F6" w:rsidRDefault="00236FF0" w:rsidP="00ED0B68">
            <w:pPr>
              <w:ind w:right="210" w:firstLine="360"/>
              <w:jc w:val="both"/>
              <w:rPr>
                <w:rFonts w:ascii="Times New Roman" w:hAnsi="Times New Roman"/>
                <w:sz w:val="24"/>
                <w:szCs w:val="24"/>
                <w:lang w:val="ro-RO"/>
              </w:rPr>
            </w:pPr>
          </w:p>
        </w:tc>
        <w:tc>
          <w:tcPr>
            <w:tcW w:w="2209" w:type="pct"/>
            <w:tcMar>
              <w:left w:w="57" w:type="dxa"/>
              <w:right w:w="57" w:type="dxa"/>
            </w:tcMar>
          </w:tcPr>
          <w:p w14:paraId="396EF3CC"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9048A8" w14:paraId="46DB3770" w14:textId="77777777" w:rsidTr="006432F6">
        <w:trPr>
          <w:trHeight w:val="5847"/>
          <w:jc w:val="center"/>
        </w:trPr>
        <w:tc>
          <w:tcPr>
            <w:tcW w:w="2791" w:type="pct"/>
            <w:tcMar>
              <w:left w:w="57" w:type="dxa"/>
              <w:right w:w="57" w:type="dxa"/>
            </w:tcMar>
          </w:tcPr>
          <w:p w14:paraId="1A6A6063" w14:textId="77BDD62D" w:rsidR="00C3659D" w:rsidRPr="00C3659D" w:rsidRDefault="00C3659D" w:rsidP="00ED0B68">
            <w:pPr>
              <w:pStyle w:val="ListParagraph"/>
              <w:numPr>
                <w:ilvl w:val="0"/>
                <w:numId w:val="11"/>
              </w:numPr>
              <w:spacing w:line="259" w:lineRule="auto"/>
              <w:ind w:right="210"/>
              <w:jc w:val="both"/>
              <w:rPr>
                <w:b/>
                <w:lang w:val="fr-FR" w:eastAsia="ar-SA"/>
              </w:rPr>
            </w:pPr>
            <w:r w:rsidRPr="00C3659D">
              <w:rPr>
                <w:b/>
                <w:bCs/>
                <w:kern w:val="28"/>
                <w:lang w:val="fr-FR"/>
              </w:rPr>
              <w:t xml:space="preserve">TERMEN DE IMPLEMENTARE </w:t>
            </w:r>
            <w:r w:rsidRPr="00C3659D">
              <w:rPr>
                <w:kern w:val="28"/>
                <w:lang w:val="fr-FR"/>
              </w:rPr>
              <w:t>–</w:t>
            </w:r>
            <w:r w:rsidRPr="00C3659D">
              <w:rPr>
                <w:b/>
                <w:bCs/>
                <w:kern w:val="28"/>
                <w:lang w:val="fr-FR"/>
              </w:rPr>
              <w:t xml:space="preserve"> </w:t>
            </w:r>
            <w:r w:rsidRPr="00C3659D">
              <w:rPr>
                <w:rFonts w:eastAsia="Calibri"/>
                <w:iCs/>
                <w:kern w:val="1"/>
                <w:lang w:val="ro-RO" w:eastAsia="ar-SA"/>
              </w:rPr>
              <w:t>maximum 15 zile de la semnarea contractului de ambele părți.</w:t>
            </w:r>
          </w:p>
          <w:p w14:paraId="7E00878F" w14:textId="77777777" w:rsidR="00C3659D" w:rsidRDefault="00C3659D" w:rsidP="00ED0B68">
            <w:pPr>
              <w:spacing w:line="259" w:lineRule="auto"/>
              <w:ind w:left="644" w:right="210"/>
              <w:jc w:val="both"/>
              <w:rPr>
                <w:rFonts w:ascii="Times New Roman" w:hAnsi="Times New Roman"/>
                <w:b/>
                <w:sz w:val="24"/>
                <w:szCs w:val="24"/>
                <w:lang w:val="fr-FR" w:eastAsia="ar-SA"/>
              </w:rPr>
            </w:pPr>
          </w:p>
          <w:p w14:paraId="6798FAD8" w14:textId="5450CE50" w:rsidR="00524288" w:rsidRPr="00C3659D" w:rsidRDefault="00C3659D" w:rsidP="00ED0B68">
            <w:pPr>
              <w:pStyle w:val="ListParagraph"/>
              <w:numPr>
                <w:ilvl w:val="0"/>
                <w:numId w:val="11"/>
              </w:numPr>
              <w:spacing w:line="259" w:lineRule="auto"/>
              <w:ind w:right="210"/>
              <w:rPr>
                <w:b/>
                <w:lang w:val="ro-RO"/>
              </w:rPr>
            </w:pPr>
            <w:r w:rsidRPr="00C3659D">
              <w:rPr>
                <w:b/>
                <w:bCs/>
                <w:kern w:val="28"/>
                <w:lang w:val="fr-FR"/>
              </w:rPr>
              <w:t xml:space="preserve">DURATA CONTRACTULUI </w:t>
            </w:r>
            <w:r w:rsidRPr="00C3659D">
              <w:rPr>
                <w:kern w:val="28"/>
                <w:lang w:val="fr-FR"/>
              </w:rPr>
              <w:t>–</w:t>
            </w:r>
            <w:r w:rsidRPr="00C3659D">
              <w:rPr>
                <w:lang w:val="fr-FR" w:eastAsia="ar-SA"/>
              </w:rPr>
              <w:t xml:space="preserve"> 12 </w:t>
            </w:r>
            <w:proofErr w:type="spellStart"/>
            <w:r w:rsidRPr="00C3659D">
              <w:rPr>
                <w:lang w:val="fr-FR" w:eastAsia="ar-SA"/>
              </w:rPr>
              <w:t>luni</w:t>
            </w:r>
            <w:proofErr w:type="spellEnd"/>
          </w:p>
          <w:p w14:paraId="72DC189E" w14:textId="77777777" w:rsidR="00C3659D" w:rsidRPr="00C3659D" w:rsidRDefault="00C3659D" w:rsidP="00ED0B68">
            <w:pPr>
              <w:pStyle w:val="ListParagraph"/>
              <w:ind w:right="210"/>
              <w:rPr>
                <w:b/>
                <w:lang w:val="ro-RO"/>
              </w:rPr>
            </w:pPr>
          </w:p>
          <w:p w14:paraId="166CC097" w14:textId="5F9A60D8" w:rsidR="00C3659D" w:rsidRPr="00C3659D" w:rsidRDefault="00C3659D" w:rsidP="00ED0B68">
            <w:pPr>
              <w:pStyle w:val="ListParagraph"/>
              <w:numPr>
                <w:ilvl w:val="0"/>
                <w:numId w:val="11"/>
              </w:numPr>
              <w:spacing w:line="276" w:lineRule="auto"/>
              <w:ind w:right="210"/>
              <w:jc w:val="both"/>
              <w:rPr>
                <w:b/>
                <w:lang w:val="fr-FR" w:eastAsia="ar-SA"/>
              </w:rPr>
            </w:pPr>
            <w:r w:rsidRPr="00C3659D">
              <w:rPr>
                <w:b/>
                <w:lang w:val="fr-FR" w:eastAsia="ar-SA"/>
              </w:rPr>
              <w:t>CONDIȚII TEHNICE MINIME OBLIGATORII</w:t>
            </w:r>
          </w:p>
          <w:p w14:paraId="65251EBF" w14:textId="77777777" w:rsidR="00C3659D" w:rsidRPr="00D713EC" w:rsidRDefault="00C3659D" w:rsidP="00ED0B68">
            <w:pPr>
              <w:ind w:right="210" w:firstLine="360"/>
              <w:jc w:val="both"/>
              <w:rPr>
                <w:rFonts w:ascii="Times New Roman" w:hAnsi="Times New Roman"/>
                <w:bCs/>
                <w:sz w:val="24"/>
                <w:szCs w:val="24"/>
                <w:lang w:val="fr-FR" w:eastAsia="ar-SA"/>
              </w:rPr>
            </w:pPr>
            <w:proofErr w:type="spellStart"/>
            <w:r w:rsidRPr="00D713EC">
              <w:rPr>
                <w:rFonts w:ascii="Times New Roman" w:hAnsi="Times New Roman"/>
                <w:bCs/>
                <w:sz w:val="24"/>
                <w:szCs w:val="24"/>
                <w:lang w:val="fr-FR" w:eastAsia="ar-SA"/>
              </w:rPr>
              <w:t>Ofertele</w:t>
            </w:r>
            <w:proofErr w:type="spellEnd"/>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naintate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pentru</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atribuirea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contractului</w:t>
            </w:r>
            <w:proofErr w:type="spellEnd"/>
            <w:r w:rsidRPr="00D713EC">
              <w:rPr>
                <w:rFonts w:ascii="Times New Roman" w:hAnsi="Times New Roman"/>
                <w:bCs/>
                <w:sz w:val="24"/>
                <w:szCs w:val="24"/>
                <w:lang w:val="fr-FR" w:eastAsia="ar-SA"/>
              </w:rPr>
              <w:t xml:space="preserve"> de </w:t>
            </w:r>
            <w:proofErr w:type="spellStart"/>
            <w:proofErr w:type="gramStart"/>
            <w:r w:rsidRPr="00D713EC">
              <w:rPr>
                <w:rFonts w:ascii="Times New Roman" w:hAnsi="Times New Roman"/>
                <w:bCs/>
                <w:sz w:val="24"/>
                <w:szCs w:val="24"/>
                <w:lang w:val="fr-FR" w:eastAsia="ar-SA"/>
              </w:rPr>
              <w:t>servicii</w:t>
            </w:r>
            <w:proofErr w:type="spellEnd"/>
            <w:r>
              <w:rPr>
                <w:rFonts w:ascii="Times New Roman" w:hAnsi="Times New Roman"/>
                <w:bCs/>
                <w:sz w:val="24"/>
                <w:szCs w:val="24"/>
                <w:lang w:val="fr-FR" w:eastAsia="ar-SA"/>
              </w:rPr>
              <w:t xml:space="preserve"> </w:t>
            </w:r>
            <w:r w:rsidRPr="00D713EC">
              <w:rPr>
                <w:rFonts w:ascii="Times New Roman" w:hAnsi="Times New Roman"/>
                <w:bCs/>
                <w:sz w:val="24"/>
                <w:szCs w:val="24"/>
                <w:lang w:val="fr-FR" w:eastAsia="ar-SA"/>
              </w:rPr>
              <w:t>,,</w:t>
            </w:r>
            <w:proofErr w:type="gramEnd"/>
            <w:r w:rsidRPr="00D25162">
              <w:rPr>
                <w:rFonts w:ascii="Times New Roman" w:hAnsi="Times New Roman"/>
                <w:sz w:val="24"/>
                <w:szCs w:val="24"/>
                <w:lang w:val="ro-RO"/>
              </w:rPr>
              <w:t>Servicii de acceptare la plată cu POS</w:t>
            </w:r>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trebuie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s</w:t>
            </w:r>
            <w:r>
              <w:rPr>
                <w:rFonts w:ascii="Times New Roman" w:hAnsi="Times New Roman"/>
                <w:bCs/>
                <w:sz w:val="24"/>
                <w:szCs w:val="24"/>
                <w:lang w:val="fr-FR" w:eastAsia="ar-SA"/>
              </w:rPr>
              <w:t>ă</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ndeplineasc</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cerin</w:t>
            </w:r>
            <w:r>
              <w:rPr>
                <w:rFonts w:ascii="Times New Roman" w:hAnsi="Times New Roman"/>
                <w:bCs/>
                <w:sz w:val="24"/>
                <w:szCs w:val="24"/>
                <w:lang w:val="fr-FR" w:eastAsia="ar-SA"/>
              </w:rPr>
              <w:t>ț</w:t>
            </w:r>
            <w:r w:rsidRPr="00D713EC">
              <w:rPr>
                <w:rFonts w:ascii="Times New Roman" w:hAnsi="Times New Roman"/>
                <w:bCs/>
                <w:sz w:val="24"/>
                <w:szCs w:val="24"/>
                <w:lang w:val="fr-FR" w:eastAsia="ar-SA"/>
              </w:rPr>
              <w:t>ele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specifice</w:t>
            </w:r>
            <w:proofErr w:type="spellEnd"/>
            <w:r w:rsidRPr="00D713EC">
              <w:rPr>
                <w:rFonts w:ascii="Times New Roman" w:hAnsi="Times New Roman"/>
                <w:bCs/>
                <w:sz w:val="24"/>
                <w:szCs w:val="24"/>
                <w:lang w:val="fr-FR" w:eastAsia="ar-SA"/>
              </w:rPr>
              <w:t xml:space="preserve"> minime </w:t>
            </w:r>
            <w:proofErr w:type="spellStart"/>
            <w:r>
              <w:rPr>
                <w:rFonts w:ascii="Times New Roman" w:hAnsi="Times New Roman"/>
                <w:bCs/>
                <w:sz w:val="24"/>
                <w:szCs w:val="24"/>
                <w:lang w:val="fr-FR" w:eastAsia="ar-SA"/>
              </w:rPr>
              <w:t>ș</w:t>
            </w:r>
            <w:r w:rsidRPr="00D713EC">
              <w:rPr>
                <w:rFonts w:ascii="Times New Roman" w:hAnsi="Times New Roman"/>
                <w:bCs/>
                <w:sz w:val="24"/>
                <w:szCs w:val="24"/>
                <w:lang w:val="fr-FR" w:eastAsia="ar-SA"/>
              </w:rPr>
              <w:t>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obligatorii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precizate</w:t>
            </w:r>
            <w:proofErr w:type="spellEnd"/>
            <w:r w:rsidRPr="00D713EC">
              <w:rPr>
                <w:rFonts w:ascii="Times New Roman" w:hAnsi="Times New Roman"/>
                <w:bCs/>
                <w:sz w:val="24"/>
                <w:szCs w:val="24"/>
                <w:lang w:val="fr-FR" w:eastAsia="ar-SA"/>
              </w:rPr>
              <w:t xml:space="preserve"> mai </w:t>
            </w:r>
            <w:proofErr w:type="spellStart"/>
            <w:r w:rsidRPr="00D713EC">
              <w:rPr>
                <w:rFonts w:ascii="Times New Roman" w:hAnsi="Times New Roman"/>
                <w:bCs/>
                <w:sz w:val="24"/>
                <w:szCs w:val="24"/>
                <w:lang w:val="fr-FR" w:eastAsia="ar-SA"/>
              </w:rPr>
              <w:t>jos</w:t>
            </w:r>
            <w:proofErr w:type="spellEnd"/>
            <w:r w:rsidRPr="00D713EC">
              <w:rPr>
                <w:rFonts w:ascii="Times New Roman" w:hAnsi="Times New Roman"/>
                <w:bCs/>
                <w:sz w:val="24"/>
                <w:szCs w:val="24"/>
                <w:lang w:val="fr-FR" w:eastAsia="ar-SA"/>
              </w:rPr>
              <w:t>:</w:t>
            </w:r>
          </w:p>
          <w:p w14:paraId="5C196093" w14:textId="77777777" w:rsidR="00C3659D" w:rsidRPr="00D713EC"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D713EC">
              <w:rPr>
                <w:rFonts w:ascii="Times New Roman" w:hAnsi="Times New Roman"/>
                <w:bCs/>
                <w:sz w:val="24"/>
                <w:szCs w:val="24"/>
                <w:lang w:val="fr-FR" w:eastAsia="ar-SA"/>
              </w:rPr>
              <w:t>Unitatea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bancar</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ofertant</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va </w:t>
            </w:r>
            <w:proofErr w:type="spellStart"/>
            <w:r w:rsidRPr="00D713EC">
              <w:rPr>
                <w:rFonts w:ascii="Times New Roman" w:hAnsi="Times New Roman"/>
                <w:bCs/>
                <w:sz w:val="24"/>
                <w:szCs w:val="24"/>
                <w:lang w:val="fr-FR" w:eastAsia="ar-SA"/>
              </w:rPr>
              <w:t>asigura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asisten</w:t>
            </w:r>
            <w:r>
              <w:rPr>
                <w:rFonts w:ascii="Times New Roman" w:hAnsi="Times New Roman"/>
                <w:bCs/>
                <w:sz w:val="24"/>
                <w:szCs w:val="24"/>
                <w:lang w:val="fr-FR" w:eastAsia="ar-SA"/>
              </w:rPr>
              <w:t>ță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tehnic</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gratuit</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24/7 </w:t>
            </w:r>
            <w:proofErr w:type="spellStart"/>
            <w:r w:rsidRPr="00D713EC">
              <w:rPr>
                <w:rFonts w:ascii="Times New Roman" w:hAnsi="Times New Roman"/>
                <w:bCs/>
                <w:sz w:val="24"/>
                <w:szCs w:val="24"/>
                <w:lang w:val="fr-FR" w:eastAsia="ar-SA"/>
              </w:rPr>
              <w:t>pe</w:t>
            </w:r>
            <w:proofErr w:type="spellEnd"/>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ntreaga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perioad</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de </w:t>
            </w:r>
            <w:proofErr w:type="spellStart"/>
            <w:r w:rsidRPr="00D713EC">
              <w:rPr>
                <w:rFonts w:ascii="Times New Roman" w:hAnsi="Times New Roman"/>
                <w:bCs/>
                <w:sz w:val="24"/>
                <w:szCs w:val="24"/>
                <w:lang w:val="fr-FR" w:eastAsia="ar-SA"/>
              </w:rPr>
              <w:t>desf</w:t>
            </w:r>
            <w:r>
              <w:rPr>
                <w:rFonts w:ascii="Times New Roman" w:hAnsi="Times New Roman"/>
                <w:bCs/>
                <w:sz w:val="24"/>
                <w:szCs w:val="24"/>
                <w:lang w:val="fr-FR" w:eastAsia="ar-SA"/>
              </w:rPr>
              <w:t>ăș</w:t>
            </w:r>
            <w:r w:rsidRPr="00D713EC">
              <w:rPr>
                <w:rFonts w:ascii="Times New Roman" w:hAnsi="Times New Roman"/>
                <w:bCs/>
                <w:sz w:val="24"/>
                <w:szCs w:val="24"/>
                <w:lang w:val="fr-FR" w:eastAsia="ar-SA"/>
              </w:rPr>
              <w:t>urare</w:t>
            </w:r>
            <w:proofErr w:type="spellEnd"/>
            <w:r w:rsidRPr="00D713EC">
              <w:rPr>
                <w:rFonts w:ascii="Times New Roman" w:hAnsi="Times New Roman"/>
                <w:bCs/>
                <w:sz w:val="24"/>
                <w:szCs w:val="24"/>
                <w:lang w:val="fr-FR" w:eastAsia="ar-SA"/>
              </w:rPr>
              <w:t xml:space="preserve"> a </w:t>
            </w:r>
            <w:proofErr w:type="spellStart"/>
            <w:r w:rsidRPr="00D713EC">
              <w:rPr>
                <w:rFonts w:ascii="Times New Roman" w:hAnsi="Times New Roman"/>
                <w:bCs/>
                <w:sz w:val="24"/>
                <w:szCs w:val="24"/>
                <w:lang w:val="fr-FR" w:eastAsia="ar-SA"/>
              </w:rPr>
              <w:t>contractului</w:t>
            </w:r>
            <w:proofErr w:type="spellEnd"/>
            <w:r w:rsidRPr="00D713EC">
              <w:rPr>
                <w:rFonts w:ascii="Times New Roman" w:hAnsi="Times New Roman"/>
                <w:bCs/>
                <w:sz w:val="24"/>
                <w:szCs w:val="24"/>
                <w:lang w:val="fr-FR" w:eastAsia="ar-SA"/>
              </w:rPr>
              <w:t>.</w:t>
            </w:r>
          </w:p>
          <w:p w14:paraId="549AC36A" w14:textId="77777777" w:rsidR="00C3659D"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D713EC">
              <w:rPr>
                <w:rFonts w:ascii="Times New Roman" w:hAnsi="Times New Roman"/>
                <w:bCs/>
                <w:sz w:val="24"/>
                <w:szCs w:val="24"/>
                <w:lang w:val="fr-FR" w:eastAsia="ar-SA"/>
              </w:rPr>
              <w:t>Unitatea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bancar</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ofertant</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va </w:t>
            </w:r>
            <w:proofErr w:type="spellStart"/>
            <w:r w:rsidRPr="00D713EC">
              <w:rPr>
                <w:rFonts w:ascii="Times New Roman" w:hAnsi="Times New Roman"/>
                <w:bCs/>
                <w:sz w:val="24"/>
                <w:szCs w:val="24"/>
                <w:lang w:val="fr-FR" w:eastAsia="ar-SA"/>
              </w:rPr>
              <w:t>instrui</w:t>
            </w:r>
            <w:proofErr w:type="spellEnd"/>
            <w:r w:rsidRPr="00D713EC">
              <w:rPr>
                <w:rFonts w:ascii="Times New Roman" w:hAnsi="Times New Roman"/>
                <w:bCs/>
                <w:sz w:val="24"/>
                <w:szCs w:val="24"/>
                <w:lang w:val="fr-FR" w:eastAsia="ar-SA"/>
              </w:rPr>
              <w:t xml:space="preserve"> gratuit </w:t>
            </w:r>
            <w:proofErr w:type="spellStart"/>
            <w:r w:rsidRPr="00D713EC">
              <w:rPr>
                <w:rFonts w:ascii="Times New Roman" w:hAnsi="Times New Roman"/>
                <w:bCs/>
                <w:sz w:val="24"/>
                <w:szCs w:val="24"/>
                <w:lang w:val="fr-FR" w:eastAsia="ar-SA"/>
              </w:rPr>
              <w:t>personalul</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din</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cadrul</w:t>
            </w:r>
            <w:proofErr w:type="spellEnd"/>
            <w:r w:rsidRPr="00D713EC">
              <w:rPr>
                <w:rFonts w:ascii="Times New Roman" w:hAnsi="Times New Roman"/>
                <w:bCs/>
                <w:sz w:val="24"/>
                <w:szCs w:val="24"/>
                <w:lang w:val="fr-FR" w:eastAsia="ar-SA"/>
              </w:rPr>
              <w:t xml:space="preserve"> </w:t>
            </w:r>
            <w:r>
              <w:rPr>
                <w:rFonts w:ascii="Times New Roman" w:hAnsi="Times New Roman"/>
                <w:bCs/>
                <w:sz w:val="24"/>
                <w:szCs w:val="24"/>
                <w:lang w:val="fr-FR" w:eastAsia="ar-SA"/>
              </w:rPr>
              <w:t>UDJG</w:t>
            </w:r>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w:t>
            </w:r>
            <w:proofErr w:type="spellEnd"/>
            <w:r w:rsidRPr="00D713EC">
              <w:rPr>
                <w:rFonts w:ascii="Times New Roman" w:hAnsi="Times New Roman"/>
                <w:bCs/>
                <w:sz w:val="24"/>
                <w:szCs w:val="24"/>
                <w:lang w:val="fr-FR" w:eastAsia="ar-SA"/>
              </w:rPr>
              <w:t xml:space="preserve"> ce </w:t>
            </w:r>
            <w:proofErr w:type="spellStart"/>
            <w:r w:rsidRPr="00D713EC">
              <w:rPr>
                <w:rFonts w:ascii="Times New Roman" w:hAnsi="Times New Roman"/>
                <w:bCs/>
                <w:sz w:val="24"/>
                <w:szCs w:val="24"/>
                <w:lang w:val="fr-FR" w:eastAsia="ar-SA"/>
              </w:rPr>
              <w:t>prive</w:t>
            </w:r>
            <w:r>
              <w:rPr>
                <w:rFonts w:ascii="Times New Roman" w:hAnsi="Times New Roman"/>
                <w:bCs/>
                <w:sz w:val="24"/>
                <w:szCs w:val="24"/>
                <w:lang w:val="fr-FR" w:eastAsia="ar-SA"/>
              </w:rPr>
              <w:t>ș</w:t>
            </w:r>
            <w:r w:rsidRPr="00D713EC">
              <w:rPr>
                <w:rFonts w:ascii="Times New Roman" w:hAnsi="Times New Roman"/>
                <w:bCs/>
                <w:sz w:val="24"/>
                <w:szCs w:val="24"/>
                <w:lang w:val="fr-FR" w:eastAsia="ar-SA"/>
              </w:rPr>
              <w:t>te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utilizarea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serviciului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achizi</w:t>
            </w:r>
            <w:r>
              <w:rPr>
                <w:rFonts w:ascii="Times New Roman" w:hAnsi="Times New Roman"/>
                <w:bCs/>
                <w:sz w:val="24"/>
                <w:szCs w:val="24"/>
                <w:lang w:val="fr-FR" w:eastAsia="ar-SA"/>
              </w:rPr>
              <w:t>ț</w:t>
            </w:r>
            <w:r w:rsidRPr="00D713EC">
              <w:rPr>
                <w:rFonts w:ascii="Times New Roman" w:hAnsi="Times New Roman"/>
                <w:bCs/>
                <w:sz w:val="24"/>
                <w:szCs w:val="24"/>
                <w:lang w:val="fr-FR" w:eastAsia="ar-SA"/>
              </w:rPr>
              <w:t>ionat</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precum</w:t>
            </w:r>
            <w:proofErr w:type="spellEnd"/>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ș</w:t>
            </w:r>
            <w:r w:rsidRPr="00D713EC">
              <w:rPr>
                <w:rFonts w:ascii="Times New Roman" w:hAnsi="Times New Roman"/>
                <w:bCs/>
                <w:sz w:val="24"/>
                <w:szCs w:val="24"/>
                <w:lang w:val="fr-FR" w:eastAsia="ar-SA"/>
              </w:rPr>
              <w:t>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ori</w:t>
            </w:r>
            <w:proofErr w:type="spellEnd"/>
            <w:r w:rsidRPr="00D713EC">
              <w:rPr>
                <w:rFonts w:ascii="Times New Roman" w:hAnsi="Times New Roman"/>
                <w:bCs/>
                <w:sz w:val="24"/>
                <w:szCs w:val="24"/>
                <w:lang w:val="fr-FR" w:eastAsia="ar-SA"/>
              </w:rPr>
              <w:t xml:space="preserve"> de </w:t>
            </w:r>
            <w:proofErr w:type="spellStart"/>
            <w:r w:rsidRPr="00D713EC">
              <w:rPr>
                <w:rFonts w:ascii="Times New Roman" w:hAnsi="Times New Roman"/>
                <w:bCs/>
                <w:sz w:val="24"/>
                <w:szCs w:val="24"/>
                <w:lang w:val="fr-FR" w:eastAsia="ar-SA"/>
              </w:rPr>
              <w:t>c</w:t>
            </w:r>
            <w:r>
              <w:rPr>
                <w:rFonts w:ascii="Times New Roman" w:hAnsi="Times New Roman"/>
                <w:bCs/>
                <w:sz w:val="24"/>
                <w:szCs w:val="24"/>
                <w:lang w:val="fr-FR" w:eastAsia="ar-SA"/>
              </w:rPr>
              <w:t>â</w:t>
            </w:r>
            <w:r w:rsidRPr="00D713EC">
              <w:rPr>
                <w:rFonts w:ascii="Times New Roman" w:hAnsi="Times New Roman"/>
                <w:bCs/>
                <w:sz w:val="24"/>
                <w:szCs w:val="24"/>
                <w:lang w:val="fr-FR" w:eastAsia="ar-SA"/>
              </w:rPr>
              <w:t>te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ori</w:t>
            </w:r>
            <w:proofErr w:type="spellEnd"/>
            <w:r w:rsidRPr="00D713EC">
              <w:rPr>
                <w:rFonts w:ascii="Times New Roman" w:hAnsi="Times New Roman"/>
                <w:bCs/>
                <w:sz w:val="24"/>
                <w:szCs w:val="24"/>
                <w:lang w:val="fr-FR" w:eastAsia="ar-SA"/>
              </w:rPr>
              <w:t xml:space="preserve"> se </w:t>
            </w:r>
            <w:proofErr w:type="spellStart"/>
            <w:r w:rsidRPr="00D713EC">
              <w:rPr>
                <w:rFonts w:ascii="Times New Roman" w:hAnsi="Times New Roman"/>
                <w:bCs/>
                <w:sz w:val="24"/>
                <w:szCs w:val="24"/>
                <w:lang w:val="fr-FR" w:eastAsia="ar-SA"/>
              </w:rPr>
              <w:t>impune</w:t>
            </w:r>
            <w:proofErr w:type="spellEnd"/>
            <w:r w:rsidRPr="00D713EC">
              <w:rPr>
                <w:rFonts w:ascii="Times New Roman" w:hAnsi="Times New Roman"/>
                <w:bCs/>
                <w:sz w:val="24"/>
                <w:szCs w:val="24"/>
                <w:lang w:val="fr-FR" w:eastAsia="ar-SA"/>
              </w:rPr>
              <w:t>.</w:t>
            </w:r>
          </w:p>
          <w:p w14:paraId="50479572" w14:textId="77777777" w:rsidR="00C3659D"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Verificarea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periodică</w:t>
            </w:r>
            <w:proofErr w:type="spellEnd"/>
            <w:r>
              <w:rPr>
                <w:rFonts w:ascii="Times New Roman" w:hAnsi="Times New Roman"/>
                <w:bCs/>
                <w:sz w:val="24"/>
                <w:szCs w:val="24"/>
                <w:lang w:val="fr-FR" w:eastAsia="ar-SA"/>
              </w:rPr>
              <w:t xml:space="preserve"> a </w:t>
            </w:r>
            <w:proofErr w:type="spellStart"/>
            <w:r>
              <w:rPr>
                <w:rFonts w:ascii="Times New Roman" w:hAnsi="Times New Roman"/>
                <w:bCs/>
                <w:sz w:val="24"/>
                <w:szCs w:val="24"/>
                <w:lang w:val="fr-FR" w:eastAsia="ar-SA"/>
              </w:rPr>
              <w:t>echipamentelor</w:t>
            </w:r>
            <w:proofErr w:type="spellEnd"/>
            <w:r>
              <w:rPr>
                <w:rFonts w:ascii="Times New Roman" w:hAnsi="Times New Roman"/>
                <w:bCs/>
                <w:sz w:val="24"/>
                <w:szCs w:val="24"/>
                <w:lang w:val="fr-FR" w:eastAsia="ar-SA"/>
              </w:rPr>
              <w:t xml:space="preserve"> POS </w:t>
            </w:r>
            <w:proofErr w:type="spellStart"/>
            <w:r>
              <w:rPr>
                <w:rFonts w:ascii="Times New Roman" w:hAnsi="Times New Roman"/>
                <w:bCs/>
                <w:sz w:val="24"/>
                <w:szCs w:val="24"/>
                <w:lang w:val="fr-FR" w:eastAsia="ar-SA"/>
              </w:rPr>
              <w:t>și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înlocuirea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echipamentelor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constatate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defecte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într</w:t>
            </w:r>
            <w:proofErr w:type="spellEnd"/>
            <w:r>
              <w:rPr>
                <w:rFonts w:ascii="Times New Roman" w:hAnsi="Times New Roman"/>
                <w:bCs/>
                <w:sz w:val="24"/>
                <w:szCs w:val="24"/>
                <w:lang w:val="fr-FR" w:eastAsia="ar-SA"/>
              </w:rPr>
              <w:t xml:space="preserve">-un </w:t>
            </w:r>
            <w:proofErr w:type="spellStart"/>
            <w:r>
              <w:rPr>
                <w:rFonts w:ascii="Times New Roman" w:hAnsi="Times New Roman"/>
                <w:bCs/>
                <w:sz w:val="24"/>
                <w:szCs w:val="24"/>
                <w:lang w:val="fr-FR" w:eastAsia="ar-SA"/>
              </w:rPr>
              <w:t>interval</w:t>
            </w:r>
            <w:proofErr w:type="spellEnd"/>
            <w:r>
              <w:rPr>
                <w:rFonts w:ascii="Times New Roman" w:hAnsi="Times New Roman"/>
                <w:bCs/>
                <w:sz w:val="24"/>
                <w:szCs w:val="24"/>
                <w:lang w:val="fr-FR" w:eastAsia="ar-SA"/>
              </w:rPr>
              <w:t xml:space="preserve"> de maximum 48 ore de la </w:t>
            </w:r>
            <w:proofErr w:type="spellStart"/>
            <w:r>
              <w:rPr>
                <w:rFonts w:ascii="Times New Roman" w:hAnsi="Times New Roman"/>
                <w:bCs/>
                <w:sz w:val="24"/>
                <w:szCs w:val="24"/>
                <w:lang w:val="fr-FR" w:eastAsia="ar-SA"/>
              </w:rPr>
              <w:t>avizare</w:t>
            </w:r>
            <w:proofErr w:type="spellEnd"/>
            <w:r>
              <w:rPr>
                <w:rFonts w:ascii="Times New Roman" w:hAnsi="Times New Roman"/>
                <w:bCs/>
                <w:sz w:val="24"/>
                <w:szCs w:val="24"/>
                <w:lang w:val="fr-FR" w:eastAsia="ar-SA"/>
              </w:rPr>
              <w:t>.</w:t>
            </w:r>
          </w:p>
          <w:p w14:paraId="653D0B61" w14:textId="77777777" w:rsidR="00C3659D" w:rsidRPr="00D713EC"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Preluarea</w:t>
            </w:r>
            <w:proofErr w:type="spellEnd"/>
            <w:r>
              <w:rPr>
                <w:rFonts w:ascii="Times New Roman" w:hAnsi="Times New Roman"/>
                <w:bCs/>
                <w:sz w:val="24"/>
                <w:szCs w:val="24"/>
                <w:lang w:val="fr-FR" w:eastAsia="ar-SA"/>
              </w:rPr>
              <w:t xml:space="preserve"> direct</w:t>
            </w:r>
            <w:r>
              <w:rPr>
                <w:rFonts w:ascii="Times New Roman" w:hAnsi="Times New Roman"/>
                <w:bCs/>
                <w:sz w:val="24"/>
                <w:szCs w:val="24"/>
                <w:lang w:val="ro-RO" w:eastAsia="ar-SA"/>
              </w:rPr>
              <w:t xml:space="preserve">ă a sumei din program, fără a fi </w:t>
            </w:r>
            <w:r>
              <w:rPr>
                <w:rFonts w:ascii="Times New Roman" w:hAnsi="Times New Roman"/>
                <w:bCs/>
                <w:sz w:val="24"/>
                <w:szCs w:val="24"/>
                <w:lang w:val="ro-RO" w:eastAsia="ar-SA"/>
              </w:rPr>
              <w:lastRenderedPageBreak/>
              <w:t>necesară introducerea manuală a sumei de încasat în echipamentul POS.</w:t>
            </w:r>
          </w:p>
          <w:p w14:paraId="71EA87B0" w14:textId="77777777" w:rsidR="00C3659D" w:rsidRPr="008261CA"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Mesajul</w:t>
            </w:r>
            <w:proofErr w:type="spellEnd"/>
            <w:r w:rsidRPr="008261CA">
              <w:rPr>
                <w:rFonts w:ascii="Times New Roman" w:hAnsi="Times New Roman"/>
                <w:bCs/>
                <w:sz w:val="24"/>
                <w:szCs w:val="24"/>
                <w:lang w:val="fr-FR" w:eastAsia="ar-SA"/>
              </w:rPr>
              <w:t xml:space="preserve"> de </w:t>
            </w:r>
            <w:proofErr w:type="spellStart"/>
            <w:r w:rsidRPr="008261CA">
              <w:rPr>
                <w:rFonts w:ascii="Times New Roman" w:hAnsi="Times New Roman"/>
                <w:bCs/>
                <w:sz w:val="24"/>
                <w:szCs w:val="24"/>
                <w:lang w:val="fr-FR" w:eastAsia="ar-SA"/>
              </w:rPr>
              <w:t>confirmare</w:t>
            </w:r>
            <w:proofErr w:type="spellEnd"/>
            <w:r w:rsidRPr="008261CA">
              <w:rPr>
                <w:rFonts w:ascii="Times New Roman" w:hAnsi="Times New Roman"/>
                <w:bCs/>
                <w:sz w:val="24"/>
                <w:szCs w:val="24"/>
                <w:lang w:val="fr-FR" w:eastAsia="ar-SA"/>
              </w:rPr>
              <w:t xml:space="preserve"> a </w:t>
            </w:r>
            <w:proofErr w:type="spellStart"/>
            <w:r w:rsidRPr="008261CA">
              <w:rPr>
                <w:rFonts w:ascii="Times New Roman" w:hAnsi="Times New Roman"/>
                <w:bCs/>
                <w:sz w:val="24"/>
                <w:szCs w:val="24"/>
                <w:lang w:val="fr-FR" w:eastAsia="ar-SA"/>
              </w:rPr>
              <w:t>tranzacției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trebuie</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să</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conțină</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cel</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puțin</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următoarele</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informații</w:t>
            </w:r>
            <w:proofErr w:type="spellEnd"/>
            <w:r w:rsidRPr="008261CA">
              <w:rPr>
                <w:rFonts w:ascii="Times New Roman" w:hAnsi="Times New Roman"/>
                <w:bCs/>
                <w:sz w:val="24"/>
                <w:szCs w:val="24"/>
                <w:lang w:val="fr-FR" w:eastAsia="ar-SA"/>
              </w:rPr>
              <w:t xml:space="preserve"> </w:t>
            </w:r>
            <w:proofErr w:type="spellStart"/>
            <w:proofErr w:type="gramStart"/>
            <w:r w:rsidRPr="008261CA">
              <w:rPr>
                <w:rFonts w:ascii="Times New Roman" w:hAnsi="Times New Roman"/>
                <w:bCs/>
                <w:sz w:val="24"/>
                <w:szCs w:val="24"/>
                <w:lang w:val="fr-FR" w:eastAsia="ar-SA"/>
              </w:rPr>
              <w:t>obligatorii</w:t>
            </w:r>
            <w:proofErr w:type="spellEnd"/>
            <w:r w:rsidRPr="008261CA">
              <w:rPr>
                <w:rFonts w:ascii="Times New Roman" w:hAnsi="Times New Roman"/>
                <w:bCs/>
                <w:sz w:val="24"/>
                <w:szCs w:val="24"/>
                <w:lang w:val="fr-FR" w:eastAsia="ar-SA"/>
              </w:rPr>
              <w:t>:</w:t>
            </w:r>
            <w:proofErr w:type="gramEnd"/>
          </w:p>
          <w:p w14:paraId="4D646A04" w14:textId="77777777" w:rsidR="00C3659D" w:rsidRPr="008261CA"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Numele</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operatorului</w:t>
            </w:r>
            <w:proofErr w:type="spellEnd"/>
            <w:r w:rsidRPr="008261CA">
              <w:rPr>
                <w:rFonts w:ascii="Times New Roman" w:hAnsi="Times New Roman"/>
                <w:bCs/>
                <w:sz w:val="24"/>
                <w:szCs w:val="24"/>
                <w:lang w:val="fr-FR" w:eastAsia="ar-SA"/>
              </w:rPr>
              <w:t xml:space="preserve"> care a </w:t>
            </w:r>
            <w:proofErr w:type="spellStart"/>
            <w:r w:rsidRPr="008261CA">
              <w:rPr>
                <w:rFonts w:ascii="Times New Roman" w:hAnsi="Times New Roman"/>
                <w:bCs/>
                <w:sz w:val="24"/>
                <w:szCs w:val="24"/>
                <w:lang w:val="fr-FR" w:eastAsia="ar-SA"/>
              </w:rPr>
              <w:t>emis</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mesajul</w:t>
            </w:r>
            <w:proofErr w:type="spellEnd"/>
            <w:r w:rsidRPr="008261CA">
              <w:rPr>
                <w:rFonts w:ascii="Times New Roman" w:hAnsi="Times New Roman"/>
                <w:bCs/>
                <w:sz w:val="24"/>
                <w:szCs w:val="24"/>
                <w:lang w:val="fr-FR" w:eastAsia="ar-SA"/>
              </w:rPr>
              <w:t xml:space="preserve"> de </w:t>
            </w:r>
            <w:proofErr w:type="spellStart"/>
            <w:r w:rsidRPr="008261CA">
              <w:rPr>
                <w:rFonts w:ascii="Times New Roman" w:hAnsi="Times New Roman"/>
                <w:bCs/>
                <w:sz w:val="24"/>
                <w:szCs w:val="24"/>
                <w:lang w:val="fr-FR" w:eastAsia="ar-SA"/>
              </w:rPr>
              <w:t>confirmare</w:t>
            </w:r>
            <w:proofErr w:type="spellEnd"/>
            <w:r w:rsidRPr="008261CA">
              <w:rPr>
                <w:rFonts w:ascii="Times New Roman" w:hAnsi="Times New Roman"/>
                <w:bCs/>
                <w:sz w:val="24"/>
                <w:szCs w:val="24"/>
                <w:lang w:val="fr-FR" w:eastAsia="ar-SA"/>
              </w:rPr>
              <w:t xml:space="preserve"> a </w:t>
            </w:r>
            <w:proofErr w:type="spellStart"/>
            <w:proofErr w:type="gramStart"/>
            <w:r w:rsidRPr="008261CA">
              <w:rPr>
                <w:rFonts w:ascii="Times New Roman" w:hAnsi="Times New Roman"/>
                <w:bCs/>
                <w:sz w:val="24"/>
                <w:szCs w:val="24"/>
                <w:lang w:val="fr-FR" w:eastAsia="ar-SA"/>
              </w:rPr>
              <w:t>tranzacției</w:t>
            </w:r>
            <w:proofErr w:type="spellEnd"/>
            <w:r w:rsidRPr="008261CA">
              <w:rPr>
                <w:rFonts w:ascii="Times New Roman" w:hAnsi="Times New Roman"/>
                <w:bCs/>
                <w:sz w:val="24"/>
                <w:szCs w:val="24"/>
                <w:lang w:val="fr-FR" w:eastAsia="ar-SA"/>
              </w:rPr>
              <w:t>;</w:t>
            </w:r>
            <w:proofErr w:type="gramEnd"/>
          </w:p>
          <w:p w14:paraId="2043F7B1" w14:textId="77777777" w:rsidR="00C3659D" w:rsidRPr="008261CA"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Denumirea</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autorității</w:t>
            </w:r>
            <w:proofErr w:type="spellEnd"/>
            <w:r w:rsidRPr="008261CA">
              <w:rPr>
                <w:rFonts w:ascii="Times New Roman" w:hAnsi="Times New Roman"/>
                <w:bCs/>
                <w:sz w:val="24"/>
                <w:szCs w:val="24"/>
                <w:lang w:val="fr-FR" w:eastAsia="ar-SA"/>
              </w:rPr>
              <w:t xml:space="preserve"> contractante </w:t>
            </w:r>
            <w:proofErr w:type="gramStart"/>
            <w:r w:rsidRPr="008261CA">
              <w:rPr>
                <w:rFonts w:ascii="Times New Roman" w:hAnsi="Times New Roman"/>
                <w:bCs/>
                <w:sz w:val="24"/>
                <w:szCs w:val="24"/>
                <w:lang w:val="ro-RO"/>
              </w:rPr>
              <w:t>Universitatea ,,</w:t>
            </w:r>
            <w:proofErr w:type="gramEnd"/>
            <w:r w:rsidRPr="008261CA">
              <w:rPr>
                <w:rFonts w:ascii="Times New Roman" w:hAnsi="Times New Roman"/>
                <w:bCs/>
                <w:sz w:val="24"/>
                <w:szCs w:val="24"/>
                <w:lang w:val="ro-RO"/>
              </w:rPr>
              <w:t>Dunărea de jos" din Galați</w:t>
            </w:r>
            <w:r w:rsidRPr="008261CA">
              <w:rPr>
                <w:rFonts w:ascii="Times New Roman" w:hAnsi="Times New Roman"/>
                <w:bCs/>
                <w:sz w:val="24"/>
                <w:szCs w:val="24"/>
              </w:rPr>
              <w:t>;</w:t>
            </w:r>
          </w:p>
          <w:p w14:paraId="6A820BC7" w14:textId="77777777" w:rsidR="00C3659D" w:rsidRPr="008261CA"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Suma</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plătită</w:t>
            </w:r>
            <w:proofErr w:type="spellEnd"/>
            <w:r w:rsidRPr="008261CA">
              <w:rPr>
                <w:rFonts w:ascii="Times New Roman" w:hAnsi="Times New Roman"/>
                <w:bCs/>
                <w:sz w:val="24"/>
                <w:szCs w:val="24"/>
                <w:lang w:val="fr-FR" w:eastAsia="ar-SA"/>
              </w:rPr>
              <w:t>/</w:t>
            </w:r>
            <w:proofErr w:type="spellStart"/>
            <w:proofErr w:type="gramStart"/>
            <w:r w:rsidRPr="008261CA">
              <w:rPr>
                <w:rFonts w:ascii="Times New Roman" w:hAnsi="Times New Roman"/>
                <w:bCs/>
                <w:sz w:val="24"/>
                <w:szCs w:val="24"/>
                <w:lang w:val="fr-FR" w:eastAsia="ar-SA"/>
              </w:rPr>
              <w:t>încasată</w:t>
            </w:r>
            <w:proofErr w:type="spellEnd"/>
            <w:r w:rsidRPr="008261CA">
              <w:rPr>
                <w:rFonts w:ascii="Times New Roman" w:hAnsi="Times New Roman"/>
                <w:bCs/>
                <w:sz w:val="24"/>
                <w:szCs w:val="24"/>
                <w:lang w:val="fr-FR" w:eastAsia="ar-SA"/>
              </w:rPr>
              <w:t>;</w:t>
            </w:r>
            <w:proofErr w:type="gramEnd"/>
          </w:p>
          <w:p w14:paraId="1A0AC044" w14:textId="77777777" w:rsidR="00C3659D" w:rsidRPr="008261CA"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r w:rsidRPr="008261CA">
              <w:rPr>
                <w:rFonts w:ascii="Times New Roman" w:hAnsi="Times New Roman"/>
                <w:bCs/>
                <w:sz w:val="24"/>
                <w:szCs w:val="24"/>
                <w:lang w:val="fr-FR" w:eastAsia="ar-SA"/>
              </w:rPr>
              <w:t>Data (</w:t>
            </w:r>
            <w:proofErr w:type="spellStart"/>
            <w:r w:rsidRPr="008261CA">
              <w:rPr>
                <w:rFonts w:ascii="Times New Roman" w:hAnsi="Times New Roman"/>
                <w:bCs/>
                <w:sz w:val="24"/>
                <w:szCs w:val="24"/>
                <w:lang w:val="fr-FR" w:eastAsia="ar-SA"/>
              </w:rPr>
              <w:t>zi</w:t>
            </w:r>
            <w:proofErr w:type="spellEnd"/>
            <w:r w:rsidRPr="008261CA">
              <w:rPr>
                <w:rFonts w:ascii="Times New Roman" w:hAnsi="Times New Roman"/>
                <w:bCs/>
                <w:sz w:val="24"/>
                <w:szCs w:val="24"/>
                <w:lang w:val="fr-FR" w:eastAsia="ar-SA"/>
              </w:rPr>
              <w:t>/</w:t>
            </w:r>
            <w:proofErr w:type="spellStart"/>
            <w:r w:rsidRPr="008261CA">
              <w:rPr>
                <w:rFonts w:ascii="Times New Roman" w:hAnsi="Times New Roman"/>
                <w:bCs/>
                <w:sz w:val="24"/>
                <w:szCs w:val="24"/>
                <w:lang w:val="fr-FR" w:eastAsia="ar-SA"/>
              </w:rPr>
              <w:t>luna</w:t>
            </w:r>
            <w:proofErr w:type="spellEnd"/>
            <w:r w:rsidRPr="008261CA">
              <w:rPr>
                <w:rFonts w:ascii="Times New Roman" w:hAnsi="Times New Roman"/>
                <w:bCs/>
                <w:sz w:val="24"/>
                <w:szCs w:val="24"/>
                <w:lang w:val="fr-FR" w:eastAsia="ar-SA"/>
              </w:rPr>
              <w:t xml:space="preserve">/an </w:t>
            </w:r>
            <w:proofErr w:type="spellStart"/>
            <w:r w:rsidRPr="008261CA">
              <w:rPr>
                <w:rFonts w:ascii="Times New Roman" w:hAnsi="Times New Roman"/>
                <w:bCs/>
                <w:sz w:val="24"/>
                <w:szCs w:val="24"/>
                <w:lang w:val="fr-FR" w:eastAsia="ar-SA"/>
              </w:rPr>
              <w:t>și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ora</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efectuării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tranzacției</w:t>
            </w:r>
            <w:proofErr w:type="spellEnd"/>
            <w:r w:rsidRPr="008261CA">
              <w:rPr>
                <w:rFonts w:ascii="Times New Roman" w:hAnsi="Times New Roman"/>
                <w:bCs/>
                <w:sz w:val="24"/>
                <w:szCs w:val="24"/>
                <w:lang w:val="fr-FR" w:eastAsia="ar-SA"/>
              </w:rPr>
              <w:t>.</w:t>
            </w:r>
          </w:p>
          <w:p w14:paraId="297EA48E" w14:textId="77777777" w:rsidR="00C3659D"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F54164">
              <w:rPr>
                <w:rFonts w:ascii="Times New Roman" w:hAnsi="Times New Roman"/>
                <w:bCs/>
                <w:sz w:val="24"/>
                <w:szCs w:val="24"/>
                <w:lang w:val="fr-FR" w:eastAsia="ar-SA"/>
              </w:rPr>
              <w:t>Unitatea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bancar</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ofertant</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va </w:t>
            </w:r>
            <w:proofErr w:type="spellStart"/>
            <w:r w:rsidRPr="00F54164">
              <w:rPr>
                <w:rFonts w:ascii="Times New Roman" w:hAnsi="Times New Roman"/>
                <w:bCs/>
                <w:sz w:val="24"/>
                <w:szCs w:val="24"/>
                <w:lang w:val="fr-FR" w:eastAsia="ar-SA"/>
              </w:rPr>
              <w:t>asigura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suportul</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tehnic</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pentru</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serviciul</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achizi</w:t>
            </w:r>
            <w:r>
              <w:rPr>
                <w:rFonts w:ascii="Times New Roman" w:hAnsi="Times New Roman"/>
                <w:bCs/>
                <w:sz w:val="24"/>
                <w:szCs w:val="24"/>
                <w:lang w:val="fr-FR" w:eastAsia="ar-SA"/>
              </w:rPr>
              <w:t>ț</w:t>
            </w:r>
            <w:r w:rsidRPr="00F54164">
              <w:rPr>
                <w:rFonts w:ascii="Times New Roman" w:hAnsi="Times New Roman"/>
                <w:bCs/>
                <w:sz w:val="24"/>
                <w:szCs w:val="24"/>
                <w:lang w:val="fr-FR" w:eastAsia="ar-SA"/>
              </w:rPr>
              <w:t>ionat</w:t>
            </w:r>
            <w:proofErr w:type="spellEnd"/>
            <w:r w:rsidRPr="00F54164">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în</w:t>
            </w:r>
            <w:proofErr w:type="spellEnd"/>
            <w:r w:rsidRPr="00F54164">
              <w:rPr>
                <w:rFonts w:ascii="Times New Roman" w:hAnsi="Times New Roman"/>
                <w:bCs/>
                <w:sz w:val="24"/>
                <w:szCs w:val="24"/>
                <w:lang w:val="fr-FR" w:eastAsia="ar-SA"/>
              </w:rPr>
              <w:t xml:space="preserve"> maximum </w:t>
            </w:r>
            <w:r>
              <w:rPr>
                <w:rFonts w:ascii="Times New Roman" w:hAnsi="Times New Roman"/>
                <w:bCs/>
                <w:sz w:val="24"/>
                <w:szCs w:val="24"/>
                <w:lang w:val="fr-FR" w:eastAsia="ar-SA"/>
              </w:rPr>
              <w:t>1</w:t>
            </w:r>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zi</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lucr</w:t>
            </w:r>
            <w:r>
              <w:rPr>
                <w:rFonts w:ascii="Times New Roman" w:hAnsi="Times New Roman"/>
                <w:bCs/>
                <w:sz w:val="24"/>
                <w:szCs w:val="24"/>
                <w:lang w:val="fr-FR" w:eastAsia="ar-SA"/>
              </w:rPr>
              <w:t>ă</w:t>
            </w:r>
            <w:r w:rsidRPr="00F54164">
              <w:rPr>
                <w:rFonts w:ascii="Times New Roman" w:hAnsi="Times New Roman"/>
                <w:bCs/>
                <w:sz w:val="24"/>
                <w:szCs w:val="24"/>
                <w:lang w:val="fr-FR" w:eastAsia="ar-SA"/>
              </w:rPr>
              <w:t>toare</w:t>
            </w:r>
            <w:proofErr w:type="spellEnd"/>
            <w:r w:rsidRPr="00F54164">
              <w:rPr>
                <w:rFonts w:ascii="Times New Roman" w:hAnsi="Times New Roman"/>
                <w:bCs/>
                <w:sz w:val="24"/>
                <w:szCs w:val="24"/>
                <w:lang w:val="fr-FR" w:eastAsia="ar-SA"/>
              </w:rPr>
              <w:t xml:space="preserve"> de la </w:t>
            </w:r>
            <w:proofErr w:type="spellStart"/>
            <w:r w:rsidRPr="00F54164">
              <w:rPr>
                <w:rFonts w:ascii="Times New Roman" w:hAnsi="Times New Roman"/>
                <w:bCs/>
                <w:sz w:val="24"/>
                <w:szCs w:val="24"/>
                <w:lang w:val="fr-FR" w:eastAsia="ar-SA"/>
              </w:rPr>
              <w:t>sesizarea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scris</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primit</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din</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partea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autorit</w:t>
            </w:r>
            <w:r>
              <w:rPr>
                <w:rFonts w:ascii="Times New Roman" w:hAnsi="Times New Roman"/>
                <w:bCs/>
                <w:sz w:val="24"/>
                <w:szCs w:val="24"/>
                <w:lang w:val="fr-FR" w:eastAsia="ar-SA"/>
              </w:rPr>
              <w:t>ăț</w:t>
            </w:r>
            <w:r w:rsidRPr="00F54164">
              <w:rPr>
                <w:rFonts w:ascii="Times New Roman" w:hAnsi="Times New Roman"/>
                <w:bCs/>
                <w:sz w:val="24"/>
                <w:szCs w:val="24"/>
                <w:lang w:val="fr-FR" w:eastAsia="ar-SA"/>
              </w:rPr>
              <w:t>ii</w:t>
            </w:r>
            <w:proofErr w:type="spellEnd"/>
            <w:r w:rsidRPr="00F54164">
              <w:rPr>
                <w:rFonts w:ascii="Times New Roman" w:hAnsi="Times New Roman"/>
                <w:bCs/>
                <w:sz w:val="24"/>
                <w:szCs w:val="24"/>
                <w:lang w:val="fr-FR" w:eastAsia="ar-SA"/>
              </w:rPr>
              <w:t xml:space="preserve"> contractante.</w:t>
            </w:r>
          </w:p>
          <w:p w14:paraId="7A7BA9BC" w14:textId="77777777" w:rsidR="00C3659D"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sidRPr="00D56D56">
              <w:rPr>
                <w:rFonts w:ascii="Times New Roman" w:hAnsi="Times New Roman"/>
                <w:bCs/>
                <w:sz w:val="24"/>
                <w:szCs w:val="24"/>
                <w:lang w:val="fr-FR" w:eastAsia="ar-SA"/>
              </w:rPr>
              <w:t>Acceptarea</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la</w:t>
            </w:r>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plata</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a</w:t>
            </w:r>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cardurilor</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em</w:t>
            </w:r>
            <w:r>
              <w:rPr>
                <w:rFonts w:ascii="Times New Roman" w:hAnsi="Times New Roman"/>
                <w:bCs/>
                <w:sz w:val="24"/>
                <w:szCs w:val="24"/>
                <w:lang w:val="fr-FR" w:eastAsia="ar-SA"/>
              </w:rPr>
              <w:t>i</w:t>
            </w:r>
            <w:r w:rsidRPr="00D56D56">
              <w:rPr>
                <w:rFonts w:ascii="Times New Roman" w:hAnsi="Times New Roman"/>
                <w:bCs/>
                <w:sz w:val="24"/>
                <w:szCs w:val="24"/>
                <w:lang w:val="fr-FR" w:eastAsia="ar-SA"/>
              </w:rPr>
              <w:t>se</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de</w:t>
            </w:r>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unit</w:t>
            </w:r>
            <w:r>
              <w:rPr>
                <w:rFonts w:ascii="Times New Roman" w:hAnsi="Times New Roman"/>
                <w:bCs/>
                <w:sz w:val="24"/>
                <w:szCs w:val="24"/>
                <w:lang w:val="fr-FR" w:eastAsia="ar-SA"/>
              </w:rPr>
              <w:t>ăț</w:t>
            </w:r>
            <w:r w:rsidRPr="00D56D56">
              <w:rPr>
                <w:rFonts w:ascii="Times New Roman" w:hAnsi="Times New Roman"/>
                <w:bCs/>
                <w:sz w:val="24"/>
                <w:szCs w:val="24"/>
                <w:lang w:val="fr-FR" w:eastAsia="ar-SA"/>
              </w:rPr>
              <w:t>ile</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bancare</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sub</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sigla</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VISA/MASTERCARD.</w:t>
            </w:r>
          </w:p>
          <w:p w14:paraId="752B7C71" w14:textId="77777777" w:rsidR="00C3659D"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Toate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tranzacțiile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efectuate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cu</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carduri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pierdute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furate</w:t>
            </w:r>
            <w:proofErr w:type="spellEnd"/>
            <w:r>
              <w:rPr>
                <w:rFonts w:ascii="Times New Roman" w:hAnsi="Times New Roman"/>
                <w:bCs/>
                <w:sz w:val="24"/>
                <w:szCs w:val="24"/>
                <w:lang w:val="fr-FR" w:eastAsia="ar-SA"/>
              </w:rPr>
              <w:t xml:space="preserve">, </w:t>
            </w:r>
            <w:proofErr w:type="gramStart"/>
            <w:r>
              <w:rPr>
                <w:rFonts w:ascii="Times New Roman" w:hAnsi="Times New Roman"/>
                <w:bCs/>
                <w:sz w:val="24"/>
                <w:szCs w:val="24"/>
                <w:lang w:val="fr-FR" w:eastAsia="ar-SA"/>
              </w:rPr>
              <w:t>care nu</w:t>
            </w:r>
            <w:proofErr w:type="gramEnd"/>
            <w:r>
              <w:rPr>
                <w:rFonts w:ascii="Times New Roman" w:hAnsi="Times New Roman"/>
                <w:bCs/>
                <w:sz w:val="24"/>
                <w:szCs w:val="24"/>
                <w:lang w:val="fr-FR" w:eastAsia="ar-SA"/>
              </w:rPr>
              <w:t xml:space="preserve"> au </w:t>
            </w:r>
            <w:proofErr w:type="spellStart"/>
            <w:r>
              <w:rPr>
                <w:rFonts w:ascii="Times New Roman" w:hAnsi="Times New Roman"/>
                <w:bCs/>
                <w:sz w:val="24"/>
                <w:szCs w:val="24"/>
                <w:lang w:val="fr-FR" w:eastAsia="ar-SA"/>
              </w:rPr>
              <w:t>fonduri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suficiente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sau</w:t>
            </w:r>
            <w:proofErr w:type="spellEnd"/>
            <w:r>
              <w:rPr>
                <w:rFonts w:ascii="Times New Roman" w:hAnsi="Times New Roman"/>
                <w:bCs/>
                <w:sz w:val="24"/>
                <w:szCs w:val="24"/>
                <w:lang w:val="fr-FR" w:eastAsia="ar-SA"/>
              </w:rPr>
              <w:t xml:space="preserve"> au </w:t>
            </w:r>
            <w:proofErr w:type="spellStart"/>
            <w:r>
              <w:rPr>
                <w:rFonts w:ascii="Times New Roman" w:hAnsi="Times New Roman"/>
                <w:bCs/>
                <w:sz w:val="24"/>
                <w:szCs w:val="24"/>
                <w:lang w:val="fr-FR" w:eastAsia="ar-SA"/>
              </w:rPr>
              <w:t>alte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restricții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impuse</w:t>
            </w:r>
            <w:proofErr w:type="spellEnd"/>
            <w:r>
              <w:rPr>
                <w:rFonts w:ascii="Times New Roman" w:hAnsi="Times New Roman"/>
                <w:bCs/>
                <w:sz w:val="24"/>
                <w:szCs w:val="24"/>
                <w:lang w:val="fr-FR" w:eastAsia="ar-SA"/>
              </w:rPr>
              <w:t xml:space="preserve"> de </w:t>
            </w:r>
            <w:proofErr w:type="spellStart"/>
            <w:r>
              <w:rPr>
                <w:rFonts w:ascii="Times New Roman" w:hAnsi="Times New Roman"/>
                <w:bCs/>
                <w:sz w:val="24"/>
                <w:szCs w:val="24"/>
                <w:lang w:val="fr-FR" w:eastAsia="ar-SA"/>
              </w:rPr>
              <w:t>banca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emitentă</w:t>
            </w:r>
            <w:proofErr w:type="spellEnd"/>
            <w:r>
              <w:rPr>
                <w:rFonts w:ascii="Times New Roman" w:hAnsi="Times New Roman"/>
                <w:bCs/>
                <w:sz w:val="24"/>
                <w:szCs w:val="24"/>
                <w:lang w:val="fr-FR" w:eastAsia="ar-SA"/>
              </w:rPr>
              <w:t xml:space="preserve"> vor fi </w:t>
            </w:r>
            <w:proofErr w:type="spellStart"/>
            <w:r>
              <w:rPr>
                <w:rFonts w:ascii="Times New Roman" w:hAnsi="Times New Roman"/>
                <w:bCs/>
                <w:sz w:val="24"/>
                <w:szCs w:val="24"/>
                <w:lang w:val="fr-FR" w:eastAsia="ar-SA"/>
              </w:rPr>
              <w:t>respinse</w:t>
            </w:r>
            <w:proofErr w:type="spellEnd"/>
            <w:r>
              <w:rPr>
                <w:rFonts w:ascii="Times New Roman" w:hAnsi="Times New Roman"/>
                <w:bCs/>
                <w:sz w:val="24"/>
                <w:szCs w:val="24"/>
                <w:lang w:val="fr-FR" w:eastAsia="ar-SA"/>
              </w:rPr>
              <w:t>.</w:t>
            </w:r>
          </w:p>
          <w:p w14:paraId="2051F1AA" w14:textId="77777777" w:rsidR="00C3659D" w:rsidRDefault="00C3659D" w:rsidP="00ED0B68">
            <w:pPr>
              <w:numPr>
                <w:ilvl w:val="0"/>
                <w:numId w:val="9"/>
              </w:numPr>
              <w:overflowPunct/>
              <w:spacing w:line="276" w:lineRule="auto"/>
              <w:ind w:right="210"/>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Comisionul</w:t>
            </w:r>
            <w:proofErr w:type="spellEnd"/>
            <w:r>
              <w:rPr>
                <w:rFonts w:ascii="Times New Roman" w:hAnsi="Times New Roman"/>
                <w:bCs/>
                <w:sz w:val="24"/>
                <w:szCs w:val="24"/>
                <w:lang w:val="fr-FR" w:eastAsia="ar-SA"/>
              </w:rPr>
              <w:t xml:space="preserve"> de </w:t>
            </w:r>
            <w:proofErr w:type="spellStart"/>
            <w:r>
              <w:rPr>
                <w:rFonts w:ascii="Times New Roman" w:hAnsi="Times New Roman"/>
                <w:bCs/>
                <w:sz w:val="24"/>
                <w:szCs w:val="24"/>
                <w:lang w:val="fr-FR" w:eastAsia="ar-SA"/>
              </w:rPr>
              <w:t>tranzacționare</w:t>
            </w:r>
            <w:proofErr w:type="spellEnd"/>
            <w:r>
              <w:rPr>
                <w:rFonts w:ascii="Times New Roman" w:hAnsi="Times New Roman"/>
                <w:bCs/>
                <w:sz w:val="24"/>
                <w:szCs w:val="24"/>
                <w:lang w:val="fr-FR" w:eastAsia="ar-SA"/>
              </w:rPr>
              <w:t xml:space="preserve"> ce va fi </w:t>
            </w:r>
            <w:proofErr w:type="spellStart"/>
            <w:r>
              <w:rPr>
                <w:rFonts w:ascii="Times New Roman" w:hAnsi="Times New Roman"/>
                <w:bCs/>
                <w:sz w:val="24"/>
                <w:szCs w:val="24"/>
                <w:lang w:val="fr-FR" w:eastAsia="ar-SA"/>
              </w:rPr>
              <w:t>stabilit</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prin</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contract</w:t>
            </w:r>
            <w:proofErr w:type="spellEnd"/>
            <w:r>
              <w:rPr>
                <w:rFonts w:ascii="Times New Roman" w:hAnsi="Times New Roman"/>
                <w:bCs/>
                <w:sz w:val="24"/>
                <w:szCs w:val="24"/>
                <w:lang w:val="fr-FR" w:eastAsia="ar-SA"/>
              </w:rPr>
              <w:t xml:space="preserve"> se va </w:t>
            </w:r>
            <w:proofErr w:type="spellStart"/>
            <w:r>
              <w:rPr>
                <w:rFonts w:ascii="Times New Roman" w:hAnsi="Times New Roman"/>
                <w:bCs/>
                <w:sz w:val="24"/>
                <w:szCs w:val="24"/>
                <w:lang w:val="fr-FR" w:eastAsia="ar-SA"/>
              </w:rPr>
              <w:t>aplica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tranzacțiilor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efectuate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și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finalizate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Comisionul</w:t>
            </w:r>
            <w:proofErr w:type="spellEnd"/>
            <w:r>
              <w:rPr>
                <w:rFonts w:ascii="Times New Roman" w:hAnsi="Times New Roman"/>
                <w:bCs/>
                <w:sz w:val="24"/>
                <w:szCs w:val="24"/>
                <w:lang w:val="fr-FR" w:eastAsia="ar-SA"/>
              </w:rPr>
              <w:t xml:space="preserve"> de </w:t>
            </w:r>
            <w:proofErr w:type="spellStart"/>
            <w:r>
              <w:rPr>
                <w:rFonts w:ascii="Times New Roman" w:hAnsi="Times New Roman"/>
                <w:bCs/>
                <w:sz w:val="24"/>
                <w:szCs w:val="24"/>
                <w:lang w:val="fr-FR" w:eastAsia="ar-SA"/>
              </w:rPr>
              <w:t>tranzacționare</w:t>
            </w:r>
            <w:proofErr w:type="spellEnd"/>
            <w:r>
              <w:rPr>
                <w:rFonts w:ascii="Times New Roman" w:hAnsi="Times New Roman"/>
                <w:bCs/>
                <w:sz w:val="24"/>
                <w:szCs w:val="24"/>
                <w:lang w:val="fr-FR" w:eastAsia="ar-SA"/>
              </w:rPr>
              <w:t xml:space="preserve"> nu va fi </w:t>
            </w:r>
            <w:proofErr w:type="spellStart"/>
            <w:r>
              <w:rPr>
                <w:rFonts w:ascii="Times New Roman" w:hAnsi="Times New Roman"/>
                <w:bCs/>
                <w:sz w:val="24"/>
                <w:szCs w:val="24"/>
                <w:lang w:val="fr-FR" w:eastAsia="ar-SA"/>
              </w:rPr>
              <w:t>aplicat</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pentru</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tranzacțiile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refuzate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sau</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anulate</w:t>
            </w:r>
            <w:proofErr w:type="spellEnd"/>
            <w:r>
              <w:rPr>
                <w:rFonts w:ascii="Times New Roman" w:hAnsi="Times New Roman"/>
                <w:bCs/>
                <w:sz w:val="24"/>
                <w:szCs w:val="24"/>
                <w:lang w:val="fr-FR" w:eastAsia="ar-SA"/>
              </w:rPr>
              <w:t>.</w:t>
            </w:r>
          </w:p>
          <w:p w14:paraId="02B0CEEB" w14:textId="77777777" w:rsidR="00C3659D" w:rsidRDefault="00C3659D" w:rsidP="00ED0B68">
            <w:pPr>
              <w:numPr>
                <w:ilvl w:val="0"/>
                <w:numId w:val="9"/>
              </w:numPr>
              <w:overflowPunct/>
              <w:autoSpaceDE/>
              <w:autoSpaceDN/>
              <w:adjustRightInd/>
              <w:spacing w:line="276" w:lineRule="auto"/>
              <w:ind w:right="210"/>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Unitatea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b</w:t>
            </w:r>
            <w:r w:rsidRPr="001D58DF">
              <w:rPr>
                <w:rFonts w:ascii="Times New Roman" w:hAnsi="Times New Roman"/>
                <w:bCs/>
                <w:sz w:val="24"/>
                <w:szCs w:val="24"/>
                <w:lang w:val="fr-FR" w:eastAsia="ar-SA"/>
              </w:rPr>
              <w:t>anca</w:t>
            </w:r>
            <w:r>
              <w:rPr>
                <w:rFonts w:ascii="Times New Roman" w:hAnsi="Times New Roman"/>
                <w:bCs/>
                <w:sz w:val="24"/>
                <w:szCs w:val="24"/>
                <w:lang w:val="fr-FR" w:eastAsia="ar-SA"/>
              </w:rPr>
              <w:t>r</w:t>
            </w:r>
            <w:proofErr w:type="spellEnd"/>
            <w:r>
              <w:rPr>
                <w:rFonts w:ascii="Times New Roman" w:hAnsi="Times New Roman"/>
                <w:bCs/>
                <w:sz w:val="24"/>
                <w:szCs w:val="24"/>
                <w:lang w:val="ro-RO" w:eastAsia="ar-SA"/>
              </w:rPr>
              <w:t>ă</w:t>
            </w:r>
            <w:r w:rsidRPr="001D58DF">
              <w:rPr>
                <w:rFonts w:ascii="Times New Roman" w:hAnsi="Times New Roman"/>
                <w:bCs/>
                <w:sz w:val="24"/>
                <w:szCs w:val="24"/>
                <w:lang w:val="fr-FR" w:eastAsia="ar-SA"/>
              </w:rPr>
              <w:t xml:space="preserve"> va </w:t>
            </w:r>
            <w:proofErr w:type="spellStart"/>
            <w:r w:rsidRPr="001D58DF">
              <w:rPr>
                <w:rFonts w:ascii="Times New Roman" w:hAnsi="Times New Roman"/>
                <w:bCs/>
                <w:sz w:val="24"/>
                <w:szCs w:val="24"/>
                <w:lang w:val="fr-FR" w:eastAsia="ar-SA"/>
              </w:rPr>
              <w:t>pune</w:t>
            </w:r>
            <w:proofErr w:type="spellEnd"/>
            <w:r w:rsidRPr="001D58DF">
              <w:rPr>
                <w:rFonts w:ascii="Times New Roman" w:hAnsi="Times New Roman"/>
                <w:bCs/>
                <w:sz w:val="24"/>
                <w:szCs w:val="24"/>
                <w:lang w:val="fr-FR" w:eastAsia="ar-SA"/>
              </w:rPr>
              <w:t xml:space="preserve"> la </w:t>
            </w:r>
            <w:proofErr w:type="spellStart"/>
            <w:r w:rsidRPr="001D58DF">
              <w:rPr>
                <w:rFonts w:ascii="Times New Roman" w:hAnsi="Times New Roman"/>
                <w:bCs/>
                <w:sz w:val="24"/>
                <w:szCs w:val="24"/>
                <w:lang w:val="fr-FR" w:eastAsia="ar-SA"/>
              </w:rPr>
              <w:t>dispoziţia</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Autorităţii</w:t>
            </w:r>
            <w:proofErr w:type="spellEnd"/>
            <w:r w:rsidRPr="001D58DF">
              <w:rPr>
                <w:rFonts w:ascii="Times New Roman" w:hAnsi="Times New Roman"/>
                <w:bCs/>
                <w:sz w:val="24"/>
                <w:szCs w:val="24"/>
                <w:lang w:val="fr-FR" w:eastAsia="ar-SA"/>
              </w:rPr>
              <w:t xml:space="preserve"> Contractante, </w:t>
            </w:r>
            <w:proofErr w:type="spellStart"/>
            <w:r w:rsidRPr="001D58DF">
              <w:rPr>
                <w:rFonts w:ascii="Times New Roman" w:hAnsi="Times New Roman"/>
                <w:bCs/>
                <w:sz w:val="24"/>
                <w:szCs w:val="24"/>
                <w:lang w:val="fr-FR" w:eastAsia="ar-SA"/>
              </w:rPr>
              <w:t>spre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verificare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privin</w:t>
            </w:r>
            <w:r>
              <w:rPr>
                <w:rFonts w:ascii="Times New Roman" w:hAnsi="Times New Roman"/>
                <w:bCs/>
                <w:sz w:val="24"/>
                <w:szCs w:val="24"/>
                <w:lang w:val="fr-FR" w:eastAsia="ar-SA"/>
              </w:rPr>
              <w:t>d</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w:t>
            </w:r>
            <w:r w:rsidRPr="001D58DF">
              <w:rPr>
                <w:rFonts w:ascii="Times New Roman" w:hAnsi="Times New Roman"/>
                <w:bCs/>
                <w:sz w:val="24"/>
                <w:szCs w:val="24"/>
                <w:lang w:val="fr-FR" w:eastAsia="ar-SA"/>
              </w:rPr>
              <w:t>erviciile</w:t>
            </w:r>
            <w:proofErr w:type="spellEnd"/>
            <w:r w:rsidRPr="001D58DF">
              <w:rPr>
                <w:rFonts w:ascii="Times New Roman" w:hAnsi="Times New Roman"/>
                <w:bCs/>
                <w:sz w:val="24"/>
                <w:szCs w:val="24"/>
                <w:lang w:val="fr-FR" w:eastAsia="ar-SA"/>
              </w:rPr>
              <w:t xml:space="preserve"> de </w:t>
            </w:r>
            <w:proofErr w:type="spellStart"/>
            <w:r w:rsidRPr="001D58DF">
              <w:rPr>
                <w:rFonts w:ascii="Times New Roman" w:hAnsi="Times New Roman"/>
                <w:bCs/>
                <w:sz w:val="24"/>
                <w:szCs w:val="24"/>
                <w:lang w:val="fr-FR" w:eastAsia="ar-SA"/>
              </w:rPr>
              <w:t>tranzacţionare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efectuate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următoarele</w:t>
            </w:r>
            <w:proofErr w:type="spellEnd"/>
            <w:r w:rsidRPr="001D58DF">
              <w:rPr>
                <w:rFonts w:ascii="Times New Roman" w:hAnsi="Times New Roman"/>
                <w:bCs/>
                <w:sz w:val="24"/>
                <w:szCs w:val="24"/>
                <w:lang w:val="fr-FR" w:eastAsia="ar-SA"/>
              </w:rPr>
              <w:t xml:space="preserve"> </w:t>
            </w:r>
            <w:proofErr w:type="gramStart"/>
            <w:r w:rsidRPr="001D58DF">
              <w:rPr>
                <w:rFonts w:ascii="Times New Roman" w:hAnsi="Times New Roman"/>
                <w:bCs/>
                <w:sz w:val="24"/>
                <w:szCs w:val="24"/>
                <w:lang w:val="fr-FR" w:eastAsia="ar-SA"/>
              </w:rPr>
              <w:t>documente:</w:t>
            </w:r>
            <w:proofErr w:type="gramEnd"/>
            <w:r w:rsidRPr="001D58DF">
              <w:rPr>
                <w:rFonts w:ascii="Times New Roman" w:hAnsi="Times New Roman"/>
                <w:bCs/>
                <w:sz w:val="24"/>
                <w:szCs w:val="24"/>
                <w:lang w:val="fr-FR" w:eastAsia="ar-SA"/>
              </w:rPr>
              <w:t xml:space="preserve"> </w:t>
            </w:r>
          </w:p>
          <w:p w14:paraId="53FEBDC6" w14:textId="77777777" w:rsidR="00C3659D" w:rsidRPr="00A235ED" w:rsidRDefault="00C3659D" w:rsidP="00ED0B68">
            <w:pPr>
              <w:numPr>
                <w:ilvl w:val="0"/>
                <w:numId w:val="9"/>
              </w:numPr>
              <w:overflowPunct/>
              <w:autoSpaceDE/>
              <w:autoSpaceDN/>
              <w:adjustRightInd/>
              <w:spacing w:line="276" w:lineRule="auto"/>
              <w:ind w:right="210"/>
              <w:jc w:val="both"/>
              <w:textAlignment w:val="auto"/>
              <w:rPr>
                <w:rFonts w:ascii="Times New Roman" w:hAnsi="Times New Roman"/>
                <w:bCs/>
                <w:sz w:val="24"/>
                <w:szCs w:val="24"/>
                <w:lang w:val="fr-FR" w:eastAsia="ar-SA"/>
              </w:rPr>
            </w:pPr>
            <w:proofErr w:type="spellStart"/>
            <w:r w:rsidRPr="00A235ED">
              <w:rPr>
                <w:rFonts w:ascii="Times New Roman" w:hAnsi="Times New Roman"/>
                <w:bCs/>
                <w:sz w:val="24"/>
                <w:szCs w:val="24"/>
                <w:lang w:val="fr-FR" w:eastAsia="ar-SA"/>
              </w:rPr>
              <w:t>Extrase</w:t>
            </w:r>
            <w:proofErr w:type="spellEnd"/>
            <w:r w:rsidRPr="00A235ED">
              <w:rPr>
                <w:rFonts w:ascii="Times New Roman" w:hAnsi="Times New Roman"/>
                <w:bCs/>
                <w:sz w:val="24"/>
                <w:szCs w:val="24"/>
                <w:lang w:val="fr-FR" w:eastAsia="ar-SA"/>
              </w:rPr>
              <w:t xml:space="preserve"> de </w:t>
            </w:r>
            <w:proofErr w:type="spellStart"/>
            <w:r w:rsidRPr="00A235ED">
              <w:rPr>
                <w:rFonts w:ascii="Times New Roman" w:hAnsi="Times New Roman"/>
                <w:bCs/>
                <w:sz w:val="24"/>
                <w:szCs w:val="24"/>
                <w:lang w:val="fr-FR" w:eastAsia="ar-SA"/>
              </w:rPr>
              <w:t>cont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zilnice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toate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tranzacţiile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derulate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prin</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contul</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respectiv</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evidenţierea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Credit</w:t>
            </w:r>
            <w:proofErr w:type="spellEnd"/>
            <w:r w:rsidRPr="00A235ED">
              <w:rPr>
                <w:rFonts w:ascii="Times New Roman" w:hAnsi="Times New Roman"/>
                <w:bCs/>
                <w:sz w:val="24"/>
                <w:szCs w:val="24"/>
                <w:lang w:val="fr-FR" w:eastAsia="ar-SA"/>
              </w:rPr>
              <w:t xml:space="preserve"> a </w:t>
            </w:r>
            <w:proofErr w:type="spellStart"/>
            <w:r w:rsidRPr="00A235ED">
              <w:rPr>
                <w:rFonts w:ascii="Times New Roman" w:hAnsi="Times New Roman"/>
                <w:bCs/>
                <w:sz w:val="24"/>
                <w:szCs w:val="24"/>
                <w:lang w:val="fr-FR" w:eastAsia="ar-SA"/>
              </w:rPr>
              <w:t>încasărilor</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iar</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Debit</w:t>
            </w:r>
            <w:proofErr w:type="spellEnd"/>
            <w:r w:rsidRPr="00A235ED">
              <w:rPr>
                <w:rFonts w:ascii="Times New Roman" w:hAnsi="Times New Roman"/>
                <w:bCs/>
                <w:sz w:val="24"/>
                <w:szCs w:val="24"/>
                <w:lang w:val="fr-FR" w:eastAsia="ar-SA"/>
              </w:rPr>
              <w:t xml:space="preserve"> a </w:t>
            </w:r>
            <w:proofErr w:type="spellStart"/>
            <w:r w:rsidRPr="00A235ED">
              <w:rPr>
                <w:rFonts w:ascii="Times New Roman" w:hAnsi="Times New Roman"/>
                <w:bCs/>
                <w:sz w:val="24"/>
                <w:szCs w:val="24"/>
                <w:lang w:val="fr-FR" w:eastAsia="ar-SA"/>
              </w:rPr>
              <w:t>plăţilor</w:t>
            </w:r>
            <w:proofErr w:type="spellEnd"/>
            <w:r w:rsidRPr="00A235ED">
              <w:rPr>
                <w:rFonts w:ascii="Times New Roman" w:hAnsi="Times New Roman"/>
                <w:bCs/>
                <w:sz w:val="24"/>
                <w:szCs w:val="24"/>
                <w:lang w:val="fr-FR" w:eastAsia="ar-SA"/>
              </w:rPr>
              <w:t xml:space="preserve">. Este </w:t>
            </w:r>
            <w:proofErr w:type="spellStart"/>
            <w:r w:rsidRPr="00A235ED">
              <w:rPr>
                <w:rFonts w:ascii="Times New Roman" w:hAnsi="Times New Roman"/>
                <w:bCs/>
                <w:sz w:val="24"/>
                <w:szCs w:val="24"/>
                <w:lang w:val="fr-FR" w:eastAsia="ar-SA"/>
              </w:rPr>
              <w:t>interzis</w:t>
            </w:r>
            <w:proofErr w:type="spellEnd"/>
            <w:r w:rsidRPr="00A235ED">
              <w:rPr>
                <w:rFonts w:ascii="Times New Roman" w:hAnsi="Times New Roman"/>
                <w:bCs/>
                <w:sz w:val="24"/>
                <w:szCs w:val="24"/>
                <w:lang w:val="fr-FR" w:eastAsia="ar-SA"/>
              </w:rPr>
              <w:t xml:space="preserve"> </w:t>
            </w:r>
            <w:proofErr w:type="gramStart"/>
            <w:r w:rsidRPr="00A235ED">
              <w:rPr>
                <w:rFonts w:ascii="Times New Roman" w:hAnsi="Times New Roman"/>
                <w:bCs/>
                <w:sz w:val="24"/>
                <w:szCs w:val="24"/>
                <w:lang w:val="fr-FR" w:eastAsia="ar-SA"/>
              </w:rPr>
              <w:t>ca</w:t>
            </w:r>
            <w:proofErr w:type="gram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Credit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să</w:t>
            </w:r>
            <w:proofErr w:type="spellEnd"/>
            <w:r w:rsidRPr="00A235ED">
              <w:rPr>
                <w:rFonts w:ascii="Times New Roman" w:hAnsi="Times New Roman"/>
                <w:bCs/>
                <w:sz w:val="24"/>
                <w:szCs w:val="24"/>
                <w:lang w:val="fr-FR" w:eastAsia="ar-SA"/>
              </w:rPr>
              <w:t xml:space="preserve"> fie </w:t>
            </w:r>
            <w:proofErr w:type="spellStart"/>
            <w:r w:rsidRPr="00A235ED">
              <w:rPr>
                <w:rFonts w:ascii="Times New Roman" w:hAnsi="Times New Roman"/>
                <w:bCs/>
                <w:sz w:val="24"/>
                <w:szCs w:val="24"/>
                <w:lang w:val="fr-FR" w:eastAsia="ar-SA"/>
              </w:rPr>
              <w:t>evidenţiate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alte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sume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decât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cele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aferente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încasărilor</w:t>
            </w:r>
            <w:proofErr w:type="spellEnd"/>
            <w:r w:rsidRPr="00A235ED">
              <w:rPr>
                <w:rFonts w:ascii="Times New Roman" w:hAnsi="Times New Roman"/>
                <w:bCs/>
                <w:sz w:val="24"/>
                <w:szCs w:val="24"/>
                <w:lang w:val="fr-FR" w:eastAsia="ar-SA"/>
              </w:rPr>
              <w:t xml:space="preserve">. </w:t>
            </w:r>
          </w:p>
          <w:p w14:paraId="6EC33BCE" w14:textId="77777777" w:rsidR="00C3659D" w:rsidRPr="00A235ED" w:rsidRDefault="00C3659D" w:rsidP="00ED0B68">
            <w:pPr>
              <w:numPr>
                <w:ilvl w:val="0"/>
                <w:numId w:val="9"/>
              </w:numPr>
              <w:overflowPunct/>
              <w:autoSpaceDE/>
              <w:autoSpaceDN/>
              <w:adjustRightInd/>
              <w:spacing w:line="276" w:lineRule="auto"/>
              <w:ind w:right="210"/>
              <w:jc w:val="both"/>
              <w:textAlignment w:val="auto"/>
              <w:rPr>
                <w:rFonts w:ascii="Times New Roman" w:hAnsi="Times New Roman"/>
                <w:bCs/>
                <w:sz w:val="24"/>
                <w:szCs w:val="24"/>
                <w:lang w:val="fr-FR" w:eastAsia="ar-SA"/>
              </w:rPr>
            </w:pPr>
            <w:r w:rsidRPr="00A235ED">
              <w:rPr>
                <w:rFonts w:ascii="Times New Roman" w:hAnsi="Times New Roman"/>
                <w:bCs/>
                <w:sz w:val="24"/>
                <w:szCs w:val="24"/>
                <w:lang w:val="fr-FR" w:eastAsia="ar-SA"/>
              </w:rPr>
              <w:t xml:space="preserve">Va </w:t>
            </w:r>
            <w:proofErr w:type="spellStart"/>
            <w:r w:rsidRPr="00A235ED">
              <w:rPr>
                <w:rFonts w:ascii="Times New Roman" w:hAnsi="Times New Roman"/>
                <w:bCs/>
                <w:sz w:val="24"/>
                <w:szCs w:val="24"/>
                <w:lang w:val="fr-FR" w:eastAsia="ar-SA"/>
              </w:rPr>
              <w:t>transmite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maxim</w:t>
            </w:r>
            <w:proofErr w:type="spellEnd"/>
            <w:r w:rsidRPr="00A235ED">
              <w:rPr>
                <w:rFonts w:ascii="Times New Roman" w:hAnsi="Times New Roman"/>
                <w:bCs/>
                <w:sz w:val="24"/>
                <w:szCs w:val="24"/>
                <w:lang w:val="fr-FR" w:eastAsia="ar-SA"/>
              </w:rPr>
              <w:t xml:space="preserve"> 3 </w:t>
            </w:r>
            <w:proofErr w:type="spellStart"/>
            <w:r w:rsidRPr="00A235ED">
              <w:rPr>
                <w:rFonts w:ascii="Times New Roman" w:hAnsi="Times New Roman"/>
                <w:bCs/>
                <w:sz w:val="24"/>
                <w:szCs w:val="24"/>
                <w:lang w:val="fr-FR" w:eastAsia="ar-SA"/>
              </w:rPr>
              <w:t>zile</w:t>
            </w:r>
            <w:proofErr w:type="spellEnd"/>
            <w:r w:rsidRPr="00A235ED">
              <w:rPr>
                <w:rFonts w:ascii="Times New Roman" w:hAnsi="Times New Roman"/>
                <w:bCs/>
                <w:sz w:val="24"/>
                <w:szCs w:val="24"/>
                <w:lang w:val="fr-FR" w:eastAsia="ar-SA"/>
              </w:rPr>
              <w:t xml:space="preserve"> de la </w:t>
            </w:r>
            <w:proofErr w:type="spellStart"/>
            <w:r w:rsidRPr="00A235ED">
              <w:rPr>
                <w:rFonts w:ascii="Times New Roman" w:hAnsi="Times New Roman"/>
                <w:bCs/>
                <w:sz w:val="24"/>
                <w:szCs w:val="24"/>
                <w:lang w:val="fr-FR" w:eastAsia="ar-SA"/>
              </w:rPr>
              <w:t>închiderea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lunii</w:t>
            </w:r>
            <w:proofErr w:type="spellEnd"/>
            <w:r w:rsidRPr="00A235ED">
              <w:rPr>
                <w:rFonts w:ascii="Times New Roman" w:hAnsi="Times New Roman"/>
                <w:bCs/>
                <w:sz w:val="24"/>
                <w:szCs w:val="24"/>
                <w:lang w:val="fr-FR" w:eastAsia="ar-SA"/>
              </w:rPr>
              <w:t xml:space="preserve">, un </w:t>
            </w:r>
            <w:proofErr w:type="spellStart"/>
            <w:r w:rsidRPr="00A235ED">
              <w:rPr>
                <w:rFonts w:ascii="Times New Roman" w:hAnsi="Times New Roman"/>
                <w:bCs/>
                <w:sz w:val="24"/>
                <w:szCs w:val="24"/>
                <w:lang w:val="fr-FR" w:eastAsia="ar-SA"/>
              </w:rPr>
              <w:t>raport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privind</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situația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financiară</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pentru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luna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încheiată</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pentru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toate</w:t>
            </w:r>
            <w:proofErr w:type="spellEnd"/>
            <w:r w:rsidRPr="00A235ED">
              <w:rPr>
                <w:rFonts w:ascii="Times New Roman" w:hAnsi="Times New Roman"/>
                <w:bCs/>
                <w:sz w:val="24"/>
                <w:szCs w:val="24"/>
                <w:lang w:val="fr-FR" w:eastAsia="ar-SA"/>
              </w:rPr>
              <w:t xml:space="preserve"> POS -</w:t>
            </w:r>
            <w:proofErr w:type="spellStart"/>
            <w:r w:rsidRPr="00A235ED">
              <w:rPr>
                <w:rFonts w:ascii="Times New Roman" w:hAnsi="Times New Roman"/>
                <w:bCs/>
                <w:sz w:val="24"/>
                <w:szCs w:val="24"/>
                <w:lang w:val="fr-FR" w:eastAsia="ar-SA"/>
              </w:rPr>
              <w:t>urile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asociate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contului</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bancar</w:t>
            </w:r>
            <w:proofErr w:type="spellEnd"/>
            <w:r w:rsidRPr="00A235ED">
              <w:rPr>
                <w:rFonts w:ascii="Times New Roman" w:hAnsi="Times New Roman"/>
                <w:bCs/>
                <w:sz w:val="24"/>
                <w:szCs w:val="24"/>
                <w:lang w:val="fr-FR" w:eastAsia="ar-SA"/>
              </w:rPr>
              <w:t>.</w:t>
            </w:r>
          </w:p>
          <w:p w14:paraId="7480A7BB" w14:textId="77777777" w:rsidR="00C3659D" w:rsidRDefault="00C3659D" w:rsidP="00ED0B68">
            <w:pPr>
              <w:pStyle w:val="ListParagraph"/>
              <w:spacing w:line="259" w:lineRule="auto"/>
              <w:ind w:left="644" w:right="210"/>
              <w:rPr>
                <w:bCs/>
                <w:lang w:val="fr-FR" w:eastAsia="ar-SA"/>
              </w:rPr>
            </w:pPr>
            <w:r w:rsidRPr="00A235ED">
              <w:rPr>
                <w:bCs/>
                <w:lang w:val="fr-FR" w:eastAsia="ar-SA"/>
              </w:rPr>
              <w:t xml:space="preserve">Va </w:t>
            </w:r>
            <w:proofErr w:type="spellStart"/>
            <w:r w:rsidRPr="00A235ED">
              <w:rPr>
                <w:bCs/>
                <w:lang w:val="fr-FR" w:eastAsia="ar-SA"/>
              </w:rPr>
              <w:t>transmite</w:t>
            </w:r>
            <w:proofErr w:type="spellEnd"/>
            <w:r w:rsidRPr="00A235ED">
              <w:rPr>
                <w:bCs/>
                <w:lang w:val="fr-FR" w:eastAsia="ar-SA"/>
              </w:rPr>
              <w:t xml:space="preserve"> </w:t>
            </w:r>
            <w:proofErr w:type="spellStart"/>
            <w:r w:rsidRPr="00A235ED">
              <w:rPr>
                <w:bCs/>
                <w:lang w:val="fr-FR" w:eastAsia="ar-SA"/>
              </w:rPr>
              <w:t>lunar</w:t>
            </w:r>
            <w:proofErr w:type="spellEnd"/>
            <w:r w:rsidRPr="00A235ED">
              <w:rPr>
                <w:bCs/>
                <w:lang w:val="fr-FR" w:eastAsia="ar-SA"/>
              </w:rPr>
              <w:t xml:space="preserve">, </w:t>
            </w:r>
            <w:proofErr w:type="spellStart"/>
            <w:r w:rsidRPr="00A235ED">
              <w:rPr>
                <w:bCs/>
                <w:lang w:val="fr-FR" w:eastAsia="ar-SA"/>
              </w:rPr>
              <w:t>în</w:t>
            </w:r>
            <w:proofErr w:type="spellEnd"/>
            <w:r w:rsidRPr="00A235ED">
              <w:rPr>
                <w:bCs/>
                <w:lang w:val="fr-FR" w:eastAsia="ar-SA"/>
              </w:rPr>
              <w:t xml:space="preserve"> </w:t>
            </w:r>
            <w:proofErr w:type="spellStart"/>
            <w:r w:rsidRPr="00A235ED">
              <w:rPr>
                <w:bCs/>
                <w:lang w:val="fr-FR" w:eastAsia="ar-SA"/>
              </w:rPr>
              <w:t>intervalul</w:t>
            </w:r>
            <w:proofErr w:type="spellEnd"/>
            <w:r w:rsidRPr="00A235ED">
              <w:rPr>
                <w:bCs/>
                <w:lang w:val="fr-FR" w:eastAsia="ar-SA"/>
              </w:rPr>
              <w:t xml:space="preserve"> 01-07 ale </w:t>
            </w:r>
            <w:proofErr w:type="spellStart"/>
            <w:r w:rsidRPr="00A235ED">
              <w:rPr>
                <w:bCs/>
                <w:lang w:val="fr-FR" w:eastAsia="ar-SA"/>
              </w:rPr>
              <w:t>lunii</w:t>
            </w:r>
            <w:proofErr w:type="spellEnd"/>
            <w:r w:rsidRPr="00A235ED">
              <w:rPr>
                <w:bCs/>
                <w:lang w:val="fr-FR" w:eastAsia="ar-SA"/>
              </w:rPr>
              <w:t xml:space="preserve">, </w:t>
            </w:r>
            <w:proofErr w:type="spellStart"/>
            <w:r w:rsidRPr="00A235ED">
              <w:rPr>
                <w:bCs/>
                <w:lang w:val="fr-FR" w:eastAsia="ar-SA"/>
              </w:rPr>
              <w:t>odată</w:t>
            </w:r>
            <w:proofErr w:type="spellEnd"/>
            <w:r w:rsidRPr="00A235ED">
              <w:rPr>
                <w:bCs/>
                <w:lang w:val="fr-FR" w:eastAsia="ar-SA"/>
              </w:rPr>
              <w:t xml:space="preserve"> </w:t>
            </w:r>
            <w:proofErr w:type="spellStart"/>
            <w:r w:rsidRPr="00A235ED">
              <w:rPr>
                <w:bCs/>
                <w:lang w:val="fr-FR" w:eastAsia="ar-SA"/>
              </w:rPr>
              <w:t>cu</w:t>
            </w:r>
            <w:proofErr w:type="spellEnd"/>
            <w:r w:rsidRPr="00A235ED">
              <w:rPr>
                <w:bCs/>
                <w:lang w:val="fr-FR" w:eastAsia="ar-SA"/>
              </w:rPr>
              <w:t xml:space="preserve"> factura </w:t>
            </w:r>
            <w:proofErr w:type="spellStart"/>
            <w:r w:rsidRPr="00A235ED">
              <w:rPr>
                <w:bCs/>
                <w:lang w:val="fr-FR" w:eastAsia="ar-SA"/>
              </w:rPr>
              <w:t>aferentă</w:t>
            </w:r>
            <w:proofErr w:type="spellEnd"/>
            <w:r w:rsidRPr="00A235ED">
              <w:rPr>
                <w:bCs/>
                <w:lang w:val="fr-FR" w:eastAsia="ar-SA"/>
              </w:rPr>
              <w:t xml:space="preserve"> </w:t>
            </w:r>
            <w:proofErr w:type="spellStart"/>
            <w:r w:rsidRPr="00A235ED">
              <w:rPr>
                <w:bCs/>
                <w:lang w:val="fr-FR" w:eastAsia="ar-SA"/>
              </w:rPr>
              <w:t>serviciilor</w:t>
            </w:r>
            <w:proofErr w:type="spellEnd"/>
            <w:r w:rsidRPr="00D56D56">
              <w:rPr>
                <w:bCs/>
                <w:lang w:val="fr-FR" w:eastAsia="ar-SA"/>
              </w:rPr>
              <w:t xml:space="preserve"> </w:t>
            </w:r>
            <w:proofErr w:type="spellStart"/>
            <w:r>
              <w:rPr>
                <w:bCs/>
                <w:lang w:val="fr-FR" w:eastAsia="ar-SA"/>
              </w:rPr>
              <w:t>bancare</w:t>
            </w:r>
            <w:proofErr w:type="spellEnd"/>
            <w:r>
              <w:rPr>
                <w:bCs/>
                <w:lang w:val="fr-FR" w:eastAsia="ar-SA"/>
              </w:rPr>
              <w:t xml:space="preserve"> </w:t>
            </w:r>
            <w:proofErr w:type="spellStart"/>
            <w:r w:rsidRPr="00D56D56">
              <w:rPr>
                <w:bCs/>
                <w:lang w:val="fr-FR" w:eastAsia="ar-SA"/>
              </w:rPr>
              <w:t>prestate</w:t>
            </w:r>
            <w:proofErr w:type="spellEnd"/>
            <w:r>
              <w:rPr>
                <w:bCs/>
                <w:lang w:val="fr-FR" w:eastAsia="ar-SA"/>
              </w:rPr>
              <w:t> </w:t>
            </w:r>
            <w:r>
              <w:rPr>
                <w:bCs/>
                <w:lang w:val="ro-RO" w:eastAsia="ar-SA"/>
              </w:rPr>
              <w:t>și</w:t>
            </w:r>
            <w:r w:rsidRPr="00D56D56">
              <w:rPr>
                <w:bCs/>
                <w:lang w:val="fr-FR" w:eastAsia="ar-SA"/>
              </w:rPr>
              <w:t xml:space="preserve"> un </w:t>
            </w:r>
            <w:proofErr w:type="spellStart"/>
            <w:r>
              <w:rPr>
                <w:bCs/>
                <w:lang w:val="fr-FR" w:eastAsia="ar-SA"/>
              </w:rPr>
              <w:t>proces</w:t>
            </w:r>
            <w:proofErr w:type="spellEnd"/>
            <w:r>
              <w:rPr>
                <w:bCs/>
                <w:lang w:val="fr-FR" w:eastAsia="ar-SA"/>
              </w:rPr>
              <w:t xml:space="preserve"> verbal de </w:t>
            </w:r>
            <w:proofErr w:type="spellStart"/>
            <w:r>
              <w:rPr>
                <w:bCs/>
                <w:lang w:val="fr-FR" w:eastAsia="ar-SA"/>
              </w:rPr>
              <w:t>recepție</w:t>
            </w:r>
            <w:proofErr w:type="spellEnd"/>
            <w:r>
              <w:rPr>
                <w:bCs/>
                <w:lang w:val="fr-FR" w:eastAsia="ar-SA"/>
              </w:rPr>
              <w:t xml:space="preserve"> </w:t>
            </w:r>
            <w:proofErr w:type="spellStart"/>
            <w:r>
              <w:rPr>
                <w:bCs/>
                <w:lang w:val="fr-FR" w:eastAsia="ar-SA"/>
              </w:rPr>
              <w:t>î</w:t>
            </w:r>
            <w:r w:rsidRPr="00D56D56">
              <w:rPr>
                <w:bCs/>
                <w:lang w:val="fr-FR" w:eastAsia="ar-SA"/>
              </w:rPr>
              <w:t>n</w:t>
            </w:r>
            <w:proofErr w:type="spellEnd"/>
            <w:r w:rsidRPr="00D56D56">
              <w:rPr>
                <w:bCs/>
                <w:lang w:val="fr-FR" w:eastAsia="ar-SA"/>
              </w:rPr>
              <w:t xml:space="preserve"> care vor fi </w:t>
            </w:r>
            <w:proofErr w:type="spellStart"/>
            <w:r w:rsidRPr="00D56D56">
              <w:rPr>
                <w:bCs/>
                <w:lang w:val="fr-FR" w:eastAsia="ar-SA"/>
              </w:rPr>
              <w:t>detaliate</w:t>
            </w:r>
            <w:proofErr w:type="spellEnd"/>
            <w:r w:rsidRPr="00D56D56">
              <w:rPr>
                <w:bCs/>
                <w:lang w:val="fr-FR" w:eastAsia="ar-SA"/>
              </w:rPr>
              <w:t xml:space="preserve"> </w:t>
            </w:r>
            <w:proofErr w:type="spellStart"/>
            <w:r>
              <w:rPr>
                <w:bCs/>
                <w:lang w:val="fr-FR" w:eastAsia="ar-SA"/>
              </w:rPr>
              <w:t>comisioanele</w:t>
            </w:r>
            <w:proofErr w:type="spellEnd"/>
            <w:r>
              <w:rPr>
                <w:bCs/>
                <w:lang w:val="fr-FR" w:eastAsia="ar-SA"/>
              </w:rPr>
              <w:t xml:space="preserve"> </w:t>
            </w:r>
            <w:proofErr w:type="spellStart"/>
            <w:r>
              <w:rPr>
                <w:bCs/>
                <w:lang w:val="fr-FR" w:eastAsia="ar-SA"/>
              </w:rPr>
              <w:t>percepute</w:t>
            </w:r>
            <w:proofErr w:type="spellEnd"/>
            <w:r>
              <w:rPr>
                <w:bCs/>
                <w:lang w:val="fr-FR" w:eastAsia="ar-SA"/>
              </w:rPr>
              <w:t xml:space="preserve"> </w:t>
            </w:r>
            <w:proofErr w:type="spellStart"/>
            <w:r>
              <w:rPr>
                <w:bCs/>
                <w:lang w:val="fr-FR" w:eastAsia="ar-SA"/>
              </w:rPr>
              <w:t>pentru</w:t>
            </w:r>
            <w:proofErr w:type="spellEnd"/>
            <w:r>
              <w:rPr>
                <w:bCs/>
                <w:lang w:val="fr-FR" w:eastAsia="ar-SA"/>
              </w:rPr>
              <w:t xml:space="preserve"> </w:t>
            </w:r>
            <w:proofErr w:type="spellStart"/>
            <w:r w:rsidRPr="00D56D56">
              <w:rPr>
                <w:bCs/>
                <w:lang w:val="fr-FR" w:eastAsia="ar-SA"/>
              </w:rPr>
              <w:t>tranzac</w:t>
            </w:r>
            <w:r>
              <w:rPr>
                <w:bCs/>
                <w:lang w:val="fr-FR" w:eastAsia="ar-SA"/>
              </w:rPr>
              <w:t>ț</w:t>
            </w:r>
            <w:r w:rsidRPr="00D56D56">
              <w:rPr>
                <w:bCs/>
                <w:lang w:val="fr-FR" w:eastAsia="ar-SA"/>
              </w:rPr>
              <w:t>iile</w:t>
            </w:r>
            <w:proofErr w:type="spellEnd"/>
            <w:r w:rsidRPr="00D56D56">
              <w:rPr>
                <w:bCs/>
                <w:lang w:val="fr-FR" w:eastAsia="ar-SA"/>
              </w:rPr>
              <w:t xml:space="preserve"> </w:t>
            </w:r>
            <w:proofErr w:type="spellStart"/>
            <w:r w:rsidRPr="00D56D56">
              <w:rPr>
                <w:bCs/>
                <w:lang w:val="fr-FR" w:eastAsia="ar-SA"/>
              </w:rPr>
              <w:t>efectuate</w:t>
            </w:r>
            <w:proofErr w:type="spellEnd"/>
            <w:r w:rsidRPr="00D56D56">
              <w:rPr>
                <w:bCs/>
                <w:lang w:val="fr-FR" w:eastAsia="ar-SA"/>
              </w:rPr>
              <w:t xml:space="preserve"> </w:t>
            </w:r>
            <w:proofErr w:type="spellStart"/>
            <w:r>
              <w:rPr>
                <w:bCs/>
                <w:lang w:val="fr-FR" w:eastAsia="ar-SA"/>
              </w:rPr>
              <w:t>î</w:t>
            </w:r>
            <w:r w:rsidRPr="00D56D56">
              <w:rPr>
                <w:bCs/>
                <w:lang w:val="fr-FR" w:eastAsia="ar-SA"/>
              </w:rPr>
              <w:t>n</w:t>
            </w:r>
            <w:proofErr w:type="spellEnd"/>
            <w:r w:rsidRPr="00D56D56">
              <w:rPr>
                <w:bCs/>
                <w:lang w:val="fr-FR" w:eastAsia="ar-SA"/>
              </w:rPr>
              <w:t xml:space="preserve"> </w:t>
            </w:r>
            <w:proofErr w:type="spellStart"/>
            <w:r w:rsidRPr="00D56D56">
              <w:rPr>
                <w:bCs/>
                <w:lang w:val="fr-FR" w:eastAsia="ar-SA"/>
              </w:rPr>
              <w:t>luna</w:t>
            </w:r>
            <w:proofErr w:type="spellEnd"/>
            <w:r w:rsidRPr="00D56D56">
              <w:rPr>
                <w:bCs/>
                <w:lang w:val="fr-FR" w:eastAsia="ar-SA"/>
              </w:rPr>
              <w:t xml:space="preserve"> </w:t>
            </w:r>
            <w:proofErr w:type="spellStart"/>
            <w:r w:rsidRPr="00D56D56">
              <w:rPr>
                <w:bCs/>
                <w:lang w:val="fr-FR" w:eastAsia="ar-SA"/>
              </w:rPr>
              <w:t>precedent</w:t>
            </w:r>
            <w:r>
              <w:rPr>
                <w:bCs/>
                <w:lang w:val="fr-FR" w:eastAsia="ar-SA"/>
              </w:rPr>
              <w:t>ă</w:t>
            </w:r>
            <w:proofErr w:type="spellEnd"/>
            <w:r w:rsidRPr="00D56D56">
              <w:rPr>
                <w:bCs/>
                <w:lang w:val="fr-FR" w:eastAsia="ar-SA"/>
              </w:rPr>
              <w:t>.</w:t>
            </w:r>
          </w:p>
          <w:p w14:paraId="751D55FC" w14:textId="33B85338" w:rsidR="00C3659D" w:rsidRPr="00C3659D" w:rsidRDefault="00C3659D" w:rsidP="00ED0B68">
            <w:pPr>
              <w:pStyle w:val="ListParagraph"/>
              <w:numPr>
                <w:ilvl w:val="0"/>
                <w:numId w:val="11"/>
              </w:numPr>
              <w:shd w:val="clear" w:color="auto" w:fill="FFFFFF"/>
              <w:spacing w:line="276" w:lineRule="auto"/>
              <w:ind w:right="210"/>
              <w:jc w:val="both"/>
              <w:rPr>
                <w:b/>
                <w:lang w:val="ro-RO"/>
              </w:rPr>
            </w:pPr>
            <w:r w:rsidRPr="00C3659D">
              <w:rPr>
                <w:b/>
                <w:lang w:val="ro-RO"/>
              </w:rPr>
              <w:t>CERINȚE FINANCIARE MINIME</w:t>
            </w:r>
          </w:p>
          <w:p w14:paraId="0178AB7F" w14:textId="77777777" w:rsidR="00C3659D" w:rsidRDefault="00C3659D" w:rsidP="00ED0B68">
            <w:pPr>
              <w:shd w:val="clear" w:color="auto" w:fill="FFFFFF"/>
              <w:ind w:right="210" w:firstLine="450"/>
              <w:jc w:val="both"/>
              <w:rPr>
                <w:rFonts w:ascii="Times New Roman" w:hAnsi="Times New Roman"/>
                <w:bCs/>
                <w:sz w:val="24"/>
                <w:szCs w:val="24"/>
                <w:lang w:val="ro-RO"/>
              </w:rPr>
            </w:pPr>
            <w:r>
              <w:rPr>
                <w:rFonts w:ascii="Times New Roman" w:hAnsi="Times New Roman"/>
                <w:bCs/>
                <w:sz w:val="24"/>
                <w:szCs w:val="24"/>
                <w:lang w:val="ro-RO"/>
              </w:rPr>
              <w:t>Valoarea estimată a încasărilor pentru 12 luni este de 4.000.000 lei.</w:t>
            </w:r>
          </w:p>
          <w:p w14:paraId="0D57DFDC" w14:textId="77777777" w:rsidR="00C3659D" w:rsidRDefault="00C3659D" w:rsidP="00ED0B68">
            <w:pPr>
              <w:shd w:val="clear" w:color="auto" w:fill="FFFFFF"/>
              <w:ind w:right="210" w:firstLine="450"/>
              <w:jc w:val="both"/>
              <w:rPr>
                <w:rFonts w:ascii="Times New Roman" w:hAnsi="Times New Roman"/>
                <w:bCs/>
                <w:sz w:val="24"/>
                <w:szCs w:val="24"/>
                <w:lang w:val="ro-RO"/>
              </w:rPr>
            </w:pPr>
            <w:r w:rsidRPr="00D56D56">
              <w:rPr>
                <w:rFonts w:ascii="Times New Roman" w:hAnsi="Times New Roman"/>
                <w:bCs/>
                <w:sz w:val="24"/>
                <w:szCs w:val="24"/>
                <w:lang w:val="ro-RO"/>
              </w:rPr>
              <w:t xml:space="preserve">Pe </w:t>
            </w:r>
            <w:r>
              <w:rPr>
                <w:rFonts w:ascii="Times New Roman" w:hAnsi="Times New Roman"/>
                <w:bCs/>
                <w:sz w:val="24"/>
                <w:szCs w:val="24"/>
                <w:lang w:val="ro-RO"/>
              </w:rPr>
              <w:t>î</w:t>
            </w:r>
            <w:r w:rsidRPr="00D56D56">
              <w:rPr>
                <w:rFonts w:ascii="Times New Roman" w:hAnsi="Times New Roman"/>
                <w:bCs/>
                <w:sz w:val="24"/>
                <w:szCs w:val="24"/>
                <w:lang w:val="ro-RO"/>
              </w:rPr>
              <w:t>ntreaga perioad</w:t>
            </w:r>
            <w:r>
              <w:rPr>
                <w:rFonts w:ascii="Times New Roman" w:hAnsi="Times New Roman"/>
                <w:bCs/>
                <w:sz w:val="24"/>
                <w:szCs w:val="24"/>
                <w:lang w:val="ro-RO"/>
              </w:rPr>
              <w:t>ă</w:t>
            </w:r>
            <w:r w:rsidRPr="00D56D56">
              <w:rPr>
                <w:rFonts w:ascii="Times New Roman" w:hAnsi="Times New Roman"/>
                <w:bCs/>
                <w:sz w:val="24"/>
                <w:szCs w:val="24"/>
                <w:lang w:val="ro-RO"/>
              </w:rPr>
              <w:t xml:space="preserve"> de desf</w:t>
            </w:r>
            <w:r>
              <w:rPr>
                <w:rFonts w:ascii="Times New Roman" w:hAnsi="Times New Roman"/>
                <w:bCs/>
                <w:sz w:val="24"/>
                <w:szCs w:val="24"/>
                <w:lang w:val="ro-RO"/>
              </w:rPr>
              <w:t>ăș</w:t>
            </w:r>
            <w:r w:rsidRPr="00D56D56">
              <w:rPr>
                <w:rFonts w:ascii="Times New Roman" w:hAnsi="Times New Roman"/>
                <w:bCs/>
                <w:sz w:val="24"/>
                <w:szCs w:val="24"/>
                <w:lang w:val="ro-RO"/>
              </w:rPr>
              <w:t>urare a contractului, unitatea bancar</w:t>
            </w:r>
            <w:r>
              <w:rPr>
                <w:rFonts w:ascii="Times New Roman" w:hAnsi="Times New Roman"/>
                <w:bCs/>
                <w:sz w:val="24"/>
                <w:szCs w:val="24"/>
                <w:lang w:val="ro-RO"/>
              </w:rPr>
              <w:t>ă</w:t>
            </w:r>
            <w:r w:rsidRPr="00D56D56">
              <w:rPr>
                <w:rFonts w:ascii="Times New Roman" w:hAnsi="Times New Roman"/>
                <w:bCs/>
                <w:sz w:val="24"/>
                <w:szCs w:val="24"/>
                <w:lang w:val="ro-RO"/>
              </w:rPr>
              <w:t xml:space="preserve"> desemnat</w:t>
            </w:r>
            <w:r>
              <w:rPr>
                <w:rFonts w:ascii="Times New Roman" w:hAnsi="Times New Roman"/>
                <w:bCs/>
                <w:sz w:val="24"/>
                <w:szCs w:val="24"/>
                <w:lang w:val="ro-RO"/>
              </w:rPr>
              <w:t>ă</w:t>
            </w:r>
            <w:r w:rsidRPr="00D56D56">
              <w:rPr>
                <w:rFonts w:ascii="Times New Roman" w:hAnsi="Times New Roman"/>
                <w:bCs/>
                <w:sz w:val="24"/>
                <w:szCs w:val="24"/>
                <w:lang w:val="ro-RO"/>
              </w:rPr>
              <w:t xml:space="preserve"> c</w:t>
            </w:r>
            <w:r>
              <w:rPr>
                <w:rFonts w:ascii="Times New Roman" w:hAnsi="Times New Roman"/>
                <w:bCs/>
                <w:sz w:val="24"/>
                <w:szCs w:val="24"/>
                <w:lang w:val="ro-RO"/>
              </w:rPr>
              <w:t>âș</w:t>
            </w:r>
            <w:r w:rsidRPr="00D56D56">
              <w:rPr>
                <w:rFonts w:ascii="Times New Roman" w:hAnsi="Times New Roman"/>
                <w:bCs/>
                <w:sz w:val="24"/>
                <w:szCs w:val="24"/>
                <w:lang w:val="ro-RO"/>
              </w:rPr>
              <w:t>tig</w:t>
            </w:r>
            <w:r>
              <w:rPr>
                <w:rFonts w:ascii="Times New Roman" w:hAnsi="Times New Roman"/>
                <w:bCs/>
                <w:sz w:val="24"/>
                <w:szCs w:val="24"/>
                <w:lang w:val="ro-RO"/>
              </w:rPr>
              <w:t>ă</w:t>
            </w:r>
            <w:r w:rsidRPr="00D56D56">
              <w:rPr>
                <w:rFonts w:ascii="Times New Roman" w:hAnsi="Times New Roman"/>
                <w:bCs/>
                <w:sz w:val="24"/>
                <w:szCs w:val="24"/>
                <w:lang w:val="ro-RO"/>
              </w:rPr>
              <w:t xml:space="preserve">toare va aplica un singur comision pentru </w:t>
            </w:r>
            <w:r>
              <w:rPr>
                <w:rFonts w:ascii="Times New Roman" w:hAnsi="Times New Roman"/>
                <w:bCs/>
                <w:sz w:val="24"/>
                <w:szCs w:val="24"/>
                <w:lang w:val="ro-RO"/>
              </w:rPr>
              <w:t xml:space="preserve">sumele încasate prin POS, prin carduri de debit sau de credit. Media comisionului rezultat la facturarea lunară a serviciilor bancare va fi de </w:t>
            </w:r>
            <w:r w:rsidRPr="00C67FC6">
              <w:rPr>
                <w:rFonts w:ascii="Times New Roman" w:hAnsi="Times New Roman"/>
                <w:bCs/>
                <w:sz w:val="24"/>
                <w:szCs w:val="24"/>
                <w:lang w:val="ro-RO"/>
              </w:rPr>
              <w:t>maximum 0,45 %</w:t>
            </w:r>
            <w:r>
              <w:rPr>
                <w:rFonts w:ascii="Times New Roman" w:hAnsi="Times New Roman"/>
                <w:bCs/>
                <w:sz w:val="24"/>
                <w:szCs w:val="24"/>
                <w:lang w:val="ro-RO"/>
              </w:rPr>
              <w:t xml:space="preserve"> din sumele încasate de UDJG prin POS. </w:t>
            </w:r>
          </w:p>
          <w:p w14:paraId="7F33C1A7" w14:textId="77777777" w:rsidR="00C3659D" w:rsidRPr="00B776CC" w:rsidRDefault="00C3659D" w:rsidP="00ED0B68">
            <w:pPr>
              <w:shd w:val="clear" w:color="auto" w:fill="FFFFFF"/>
              <w:ind w:right="210" w:firstLine="450"/>
              <w:jc w:val="both"/>
              <w:rPr>
                <w:rFonts w:ascii="Times New Roman" w:hAnsi="Times New Roman"/>
                <w:bCs/>
                <w:sz w:val="24"/>
                <w:szCs w:val="24"/>
              </w:rPr>
            </w:pPr>
            <w:r w:rsidRPr="00D56D56">
              <w:rPr>
                <w:rFonts w:ascii="Times New Roman" w:hAnsi="Times New Roman"/>
                <w:bCs/>
                <w:sz w:val="24"/>
                <w:szCs w:val="24"/>
                <w:lang w:val="ro-RO"/>
              </w:rPr>
              <w:t>Unitatea bancar</w:t>
            </w:r>
            <w:r>
              <w:rPr>
                <w:rFonts w:ascii="Times New Roman" w:hAnsi="Times New Roman"/>
                <w:bCs/>
                <w:sz w:val="24"/>
                <w:szCs w:val="24"/>
                <w:lang w:val="ro-RO"/>
              </w:rPr>
              <w:t>ă</w:t>
            </w:r>
            <w:r w:rsidRPr="00D56D56">
              <w:rPr>
                <w:rFonts w:ascii="Times New Roman" w:hAnsi="Times New Roman"/>
                <w:bCs/>
                <w:sz w:val="24"/>
                <w:szCs w:val="24"/>
                <w:lang w:val="ro-RO"/>
              </w:rPr>
              <w:t xml:space="preserve"> desemnat</w:t>
            </w:r>
            <w:r>
              <w:rPr>
                <w:rFonts w:ascii="Times New Roman" w:hAnsi="Times New Roman"/>
                <w:bCs/>
                <w:sz w:val="24"/>
                <w:szCs w:val="24"/>
                <w:lang w:val="ro-RO"/>
              </w:rPr>
              <w:t>ă</w:t>
            </w:r>
            <w:r w:rsidRPr="00D56D56">
              <w:rPr>
                <w:rFonts w:ascii="Times New Roman" w:hAnsi="Times New Roman"/>
                <w:bCs/>
                <w:sz w:val="24"/>
                <w:szCs w:val="24"/>
                <w:lang w:val="ro-RO"/>
              </w:rPr>
              <w:t xml:space="preserve"> c</w:t>
            </w:r>
            <w:r>
              <w:rPr>
                <w:rFonts w:ascii="Times New Roman" w:hAnsi="Times New Roman"/>
                <w:bCs/>
                <w:sz w:val="24"/>
                <w:szCs w:val="24"/>
                <w:lang w:val="ro-RO"/>
              </w:rPr>
              <w:t>âș</w:t>
            </w:r>
            <w:r w:rsidRPr="00D56D56">
              <w:rPr>
                <w:rFonts w:ascii="Times New Roman" w:hAnsi="Times New Roman"/>
                <w:bCs/>
                <w:sz w:val="24"/>
                <w:szCs w:val="24"/>
                <w:lang w:val="ro-RO"/>
              </w:rPr>
              <w:t>tig</w:t>
            </w:r>
            <w:r>
              <w:rPr>
                <w:rFonts w:ascii="Times New Roman" w:hAnsi="Times New Roman"/>
                <w:bCs/>
                <w:sz w:val="24"/>
                <w:szCs w:val="24"/>
                <w:lang w:val="ro-RO"/>
              </w:rPr>
              <w:t>ă</w:t>
            </w:r>
            <w:r w:rsidRPr="00D56D56">
              <w:rPr>
                <w:rFonts w:ascii="Times New Roman" w:hAnsi="Times New Roman"/>
                <w:bCs/>
                <w:sz w:val="24"/>
                <w:szCs w:val="24"/>
                <w:lang w:val="ro-RO"/>
              </w:rPr>
              <w:t xml:space="preserve">toare va aplica taxe </w:t>
            </w:r>
            <w:r>
              <w:rPr>
                <w:rFonts w:ascii="Times New Roman" w:hAnsi="Times New Roman"/>
                <w:bCs/>
                <w:sz w:val="24"/>
                <w:szCs w:val="24"/>
                <w:lang w:val="ro-RO"/>
              </w:rPr>
              <w:t>ș</w:t>
            </w:r>
            <w:r w:rsidRPr="00D56D56">
              <w:rPr>
                <w:rFonts w:ascii="Times New Roman" w:hAnsi="Times New Roman"/>
                <w:bCs/>
                <w:sz w:val="24"/>
                <w:szCs w:val="24"/>
                <w:lang w:val="ro-RO"/>
              </w:rPr>
              <w:t>i comisioane zero(O) pentru</w:t>
            </w:r>
            <w:r>
              <w:rPr>
                <w:rFonts w:ascii="Times New Roman" w:hAnsi="Times New Roman"/>
                <w:bCs/>
                <w:sz w:val="24"/>
                <w:szCs w:val="24"/>
              </w:rPr>
              <w:t>:</w:t>
            </w:r>
          </w:p>
          <w:p w14:paraId="7F991AFD" w14:textId="77777777" w:rsidR="00C3659D" w:rsidRDefault="00C3659D" w:rsidP="00ED0B68">
            <w:pPr>
              <w:numPr>
                <w:ilvl w:val="0"/>
                <w:numId w:val="9"/>
              </w:numPr>
              <w:shd w:val="clear" w:color="auto" w:fill="FFFFFF"/>
              <w:overflowPunct/>
              <w:autoSpaceDE/>
              <w:autoSpaceDN/>
              <w:adjustRightInd/>
              <w:spacing w:line="276" w:lineRule="auto"/>
              <w:ind w:right="210"/>
              <w:jc w:val="both"/>
              <w:textAlignment w:val="auto"/>
              <w:rPr>
                <w:rFonts w:ascii="Times New Roman" w:hAnsi="Times New Roman"/>
                <w:bCs/>
                <w:sz w:val="24"/>
                <w:szCs w:val="24"/>
                <w:lang w:val="ro-RO"/>
              </w:rPr>
            </w:pPr>
            <w:r w:rsidRPr="00D56D56">
              <w:rPr>
                <w:rFonts w:ascii="Times New Roman" w:hAnsi="Times New Roman"/>
                <w:bCs/>
                <w:sz w:val="24"/>
                <w:szCs w:val="24"/>
                <w:lang w:val="ro-RO"/>
              </w:rPr>
              <w:t>Deschiderea/administrarea/</w:t>
            </w:r>
            <w:r>
              <w:rPr>
                <w:rFonts w:ascii="Times New Roman" w:hAnsi="Times New Roman"/>
                <w:bCs/>
                <w:sz w:val="24"/>
                <w:szCs w:val="24"/>
                <w:lang w:val="ro-RO"/>
              </w:rPr>
              <w:t>î</w:t>
            </w:r>
            <w:r w:rsidRPr="00D56D56">
              <w:rPr>
                <w:rFonts w:ascii="Times New Roman" w:hAnsi="Times New Roman"/>
                <w:bCs/>
                <w:sz w:val="24"/>
                <w:szCs w:val="24"/>
                <w:lang w:val="ro-RO"/>
              </w:rPr>
              <w:t xml:space="preserve">nchiderea conturilor </w:t>
            </w:r>
            <w:r w:rsidRPr="00D56D56">
              <w:rPr>
                <w:rFonts w:ascii="Times New Roman" w:hAnsi="Times New Roman"/>
                <w:bCs/>
                <w:sz w:val="24"/>
                <w:szCs w:val="24"/>
                <w:lang w:val="ro-RO"/>
              </w:rPr>
              <w:lastRenderedPageBreak/>
              <w:t>colectoare pentru fiecare centru de cost;</w:t>
            </w:r>
          </w:p>
          <w:p w14:paraId="2FAD531F" w14:textId="77777777" w:rsidR="00C3659D" w:rsidRPr="00A271CB" w:rsidRDefault="00C3659D" w:rsidP="00ED0B68">
            <w:pPr>
              <w:numPr>
                <w:ilvl w:val="0"/>
                <w:numId w:val="9"/>
              </w:numPr>
              <w:shd w:val="clear" w:color="auto" w:fill="FFFFFF"/>
              <w:overflowPunct/>
              <w:autoSpaceDE/>
              <w:autoSpaceDN/>
              <w:adjustRightInd/>
              <w:spacing w:line="276" w:lineRule="auto"/>
              <w:ind w:right="210"/>
              <w:jc w:val="both"/>
              <w:textAlignment w:val="auto"/>
              <w:rPr>
                <w:rFonts w:ascii="Times New Roman" w:hAnsi="Times New Roman"/>
                <w:bCs/>
                <w:sz w:val="24"/>
                <w:szCs w:val="24"/>
                <w:lang w:val="ro-RO"/>
              </w:rPr>
            </w:pPr>
            <w:r w:rsidRPr="00134802">
              <w:rPr>
                <w:rFonts w:ascii="Times New Roman" w:hAnsi="Times New Roman"/>
                <w:bCs/>
                <w:sz w:val="24"/>
                <w:szCs w:val="24"/>
                <w:lang w:val="ro-RO"/>
              </w:rPr>
              <w:t xml:space="preserve">Oricare alte taxe </w:t>
            </w:r>
            <w:r>
              <w:rPr>
                <w:rFonts w:ascii="Times New Roman" w:hAnsi="Times New Roman"/>
                <w:bCs/>
                <w:sz w:val="24"/>
                <w:szCs w:val="24"/>
                <w:lang w:val="ro-RO"/>
              </w:rPr>
              <w:t>ș</w:t>
            </w:r>
            <w:r w:rsidRPr="00134802">
              <w:rPr>
                <w:rFonts w:ascii="Times New Roman" w:hAnsi="Times New Roman"/>
                <w:bCs/>
                <w:sz w:val="24"/>
                <w:szCs w:val="24"/>
                <w:lang w:val="ro-RO"/>
              </w:rPr>
              <w:t xml:space="preserve">i comisioane ce ar putea fi percepute de banca (Ex. comision de gestiune, </w:t>
            </w:r>
            <w:r>
              <w:rPr>
                <w:rFonts w:ascii="Times New Roman" w:hAnsi="Times New Roman"/>
                <w:bCs/>
                <w:sz w:val="24"/>
                <w:szCs w:val="24"/>
                <w:lang w:val="ro-RO"/>
              </w:rPr>
              <w:t xml:space="preserve">comision neutilizare POS, </w:t>
            </w:r>
            <w:r w:rsidRPr="00134802">
              <w:rPr>
                <w:rFonts w:ascii="Times New Roman" w:hAnsi="Times New Roman"/>
                <w:bCs/>
                <w:sz w:val="24"/>
                <w:szCs w:val="24"/>
                <w:lang w:val="ro-RO"/>
              </w:rPr>
              <w:t xml:space="preserve">comision de administrare cont, comision de transfer interbancar, </w:t>
            </w:r>
            <w:r>
              <w:rPr>
                <w:rFonts w:ascii="Times New Roman" w:hAnsi="Times New Roman"/>
                <w:bCs/>
                <w:sz w:val="24"/>
                <w:szCs w:val="24"/>
                <w:lang w:val="ro-RO"/>
              </w:rPr>
              <w:t>închiriere echipament POS</w:t>
            </w:r>
            <w:r w:rsidRPr="00134802">
              <w:rPr>
                <w:rFonts w:ascii="Times New Roman" w:hAnsi="Times New Roman"/>
                <w:bCs/>
                <w:sz w:val="24"/>
                <w:szCs w:val="24"/>
                <w:lang w:val="ro-RO"/>
              </w:rPr>
              <w:t xml:space="preserve"> etc.)</w:t>
            </w:r>
            <w:r>
              <w:rPr>
                <w:rFonts w:ascii="Times New Roman" w:hAnsi="Times New Roman"/>
                <w:bCs/>
                <w:sz w:val="24"/>
                <w:szCs w:val="24"/>
                <w:lang w:val="ro-RO"/>
              </w:rPr>
              <w:t>.</w:t>
            </w:r>
          </w:p>
          <w:p w14:paraId="1FDC75E6" w14:textId="18946B48" w:rsidR="00C3659D" w:rsidRPr="00C3659D" w:rsidRDefault="00C3659D" w:rsidP="00ED0B68">
            <w:pPr>
              <w:pStyle w:val="ListParagraph"/>
              <w:numPr>
                <w:ilvl w:val="0"/>
                <w:numId w:val="11"/>
              </w:numPr>
              <w:shd w:val="clear" w:color="auto" w:fill="FFFFFF"/>
              <w:spacing w:line="276" w:lineRule="auto"/>
              <w:ind w:right="210"/>
              <w:jc w:val="both"/>
              <w:rPr>
                <w:b/>
                <w:lang w:val="ro-RO"/>
              </w:rPr>
            </w:pPr>
            <w:r w:rsidRPr="00C3659D">
              <w:rPr>
                <w:b/>
                <w:lang w:val="ro-RO"/>
              </w:rPr>
              <w:t>RECEPȚIA PRODUSULUI</w:t>
            </w:r>
          </w:p>
          <w:p w14:paraId="67A3BBC3" w14:textId="77777777" w:rsidR="00C3659D" w:rsidRDefault="00C3659D" w:rsidP="00ED0B68">
            <w:pPr>
              <w:pStyle w:val="ListParagraph"/>
              <w:ind w:left="0" w:right="210" w:firstLine="450"/>
              <w:jc w:val="both"/>
              <w:rPr>
                <w:rFonts w:eastAsia="Calibri"/>
                <w:bCs/>
              </w:rPr>
            </w:pPr>
            <w:r w:rsidRPr="00D25162">
              <w:rPr>
                <w:rFonts w:eastAsia="Calibri"/>
                <w:bCs/>
                <w:lang w:val="ro-RO"/>
              </w:rPr>
              <w:t>P</w:t>
            </w:r>
            <w:r>
              <w:rPr>
                <w:rFonts w:eastAsia="Calibri"/>
                <w:bCs/>
                <w:lang w:val="ro-RO"/>
              </w:rPr>
              <w:t>OS-urile</w:t>
            </w:r>
            <w:r w:rsidRPr="00D25162">
              <w:rPr>
                <w:rFonts w:eastAsia="Calibri"/>
                <w:bCs/>
                <w:lang w:val="ro-RO"/>
              </w:rPr>
              <w:t xml:space="preserve"> v</w:t>
            </w:r>
            <w:r>
              <w:rPr>
                <w:rFonts w:eastAsia="Calibri"/>
                <w:bCs/>
                <w:lang w:val="ro-RO"/>
              </w:rPr>
              <w:t>or</w:t>
            </w:r>
            <w:r w:rsidRPr="00D25162">
              <w:rPr>
                <w:rFonts w:eastAsia="Calibri"/>
                <w:bCs/>
                <w:lang w:val="ro-RO"/>
              </w:rPr>
              <w:t xml:space="preserve"> fi livrat</w:t>
            </w:r>
            <w:r>
              <w:rPr>
                <w:rFonts w:eastAsia="Calibri"/>
                <w:bCs/>
                <w:lang w:val="ro-RO"/>
              </w:rPr>
              <w:t>e</w:t>
            </w:r>
            <w:r w:rsidRPr="00D25162">
              <w:rPr>
                <w:rFonts w:eastAsia="Calibri"/>
                <w:bCs/>
                <w:lang w:val="ro-RO"/>
              </w:rPr>
              <w:t xml:space="preserve"> şi recepţionat</w:t>
            </w:r>
            <w:r>
              <w:rPr>
                <w:rFonts w:eastAsia="Calibri"/>
                <w:bCs/>
                <w:lang w:val="ro-RO"/>
              </w:rPr>
              <w:t>e</w:t>
            </w:r>
            <w:r w:rsidRPr="00D25162">
              <w:rPr>
                <w:rFonts w:eastAsia="Calibri"/>
                <w:bCs/>
                <w:lang w:val="ro-RO"/>
              </w:rPr>
              <w:t xml:space="preserve"> </w:t>
            </w:r>
            <w:r>
              <w:rPr>
                <w:rFonts w:eastAsia="Calibri"/>
                <w:bCs/>
                <w:lang w:val="ro-RO"/>
              </w:rPr>
              <w:t>astfel</w:t>
            </w:r>
            <w:r>
              <w:rPr>
                <w:rFonts w:eastAsia="Calibri"/>
                <w:bCs/>
              </w:rPr>
              <w:t>:</w:t>
            </w:r>
          </w:p>
          <w:p w14:paraId="0F67256C" w14:textId="77777777" w:rsidR="00C3659D"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Administrație Cămin A – Pârvu Cristina 0751800784 – str </w:t>
            </w:r>
            <w:r>
              <w:rPr>
                <w:rFonts w:ascii="Times New Roman" w:eastAsia="Calibri" w:hAnsi="Times New Roman"/>
                <w:sz w:val="24"/>
                <w:szCs w:val="24"/>
                <w:lang w:val="ro-RO"/>
              </w:rPr>
              <w:t>Parcului</w:t>
            </w:r>
            <w:r w:rsidRPr="00A71971">
              <w:rPr>
                <w:rFonts w:ascii="Times New Roman" w:eastAsia="Calibri" w:hAnsi="Times New Roman"/>
                <w:sz w:val="24"/>
                <w:szCs w:val="24"/>
                <w:lang w:val="ro-RO"/>
              </w:rPr>
              <w:t xml:space="preserve">, nr </w:t>
            </w:r>
            <w:r>
              <w:rPr>
                <w:rFonts w:ascii="Times New Roman" w:eastAsia="Calibri" w:hAnsi="Times New Roman"/>
                <w:sz w:val="24"/>
                <w:szCs w:val="24"/>
                <w:lang w:val="ro-RO"/>
              </w:rPr>
              <w:t>4</w:t>
            </w:r>
            <w:r w:rsidRPr="00A71971">
              <w:rPr>
                <w:rFonts w:ascii="Times New Roman" w:eastAsia="Calibri" w:hAnsi="Times New Roman"/>
                <w:sz w:val="24"/>
                <w:szCs w:val="24"/>
                <w:lang w:val="ro-RO"/>
              </w:rPr>
              <w:t xml:space="preserve"> – 1 buc</w:t>
            </w:r>
          </w:p>
          <w:p w14:paraId="03136433"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Recepție Cămin A – </w:t>
            </w:r>
            <w:r>
              <w:rPr>
                <w:rFonts w:ascii="Times New Roman" w:eastAsia="Calibri" w:hAnsi="Times New Roman"/>
                <w:sz w:val="24"/>
                <w:szCs w:val="24"/>
                <w:lang w:val="ro-RO"/>
              </w:rPr>
              <w:t>Albu Elena 0729002445</w:t>
            </w:r>
            <w:r w:rsidRPr="00A71971">
              <w:rPr>
                <w:rFonts w:ascii="Times New Roman" w:eastAsia="Calibri" w:hAnsi="Times New Roman"/>
                <w:sz w:val="24"/>
                <w:szCs w:val="24"/>
                <w:lang w:val="ro-RO"/>
              </w:rPr>
              <w:t xml:space="preserve"> – str. Parcului, nr 4 – 1 buc</w:t>
            </w:r>
          </w:p>
          <w:p w14:paraId="19F7A257"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Administrație Cămin G – Prisecaru Sorina 0737754905 – str Domnească, nr 155 – 1 buc</w:t>
            </w:r>
          </w:p>
          <w:p w14:paraId="4C1BA4B8"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Administrație Cămin H – </w:t>
            </w:r>
            <w:r>
              <w:rPr>
                <w:rFonts w:ascii="Times New Roman" w:eastAsia="Calibri" w:hAnsi="Times New Roman"/>
                <w:sz w:val="24"/>
                <w:szCs w:val="24"/>
                <w:lang w:val="ro-RO"/>
              </w:rPr>
              <w:t>Argenti Rodica 0747867792</w:t>
            </w:r>
            <w:r w:rsidRPr="00A71971">
              <w:rPr>
                <w:rFonts w:ascii="Times New Roman" w:eastAsia="Calibri" w:hAnsi="Times New Roman"/>
                <w:sz w:val="24"/>
                <w:szCs w:val="24"/>
                <w:lang w:val="ro-RO"/>
              </w:rPr>
              <w:t xml:space="preserve"> – str Domnească, nr 155 – 1 buc</w:t>
            </w:r>
          </w:p>
          <w:p w14:paraId="5B8B11C4" w14:textId="77777777" w:rsidR="00C3659D"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Administrație Cămin IA – Roșu Cătălina 0742977283 – str. Gării, nr 59-61 –</w:t>
            </w:r>
            <w:r>
              <w:rPr>
                <w:rFonts w:ascii="Times New Roman" w:eastAsia="Calibri" w:hAnsi="Times New Roman"/>
                <w:sz w:val="24"/>
                <w:szCs w:val="24"/>
                <w:lang w:val="ro-RO"/>
              </w:rPr>
              <w:t xml:space="preserve"> </w:t>
            </w:r>
            <w:r w:rsidRPr="00A71971">
              <w:rPr>
                <w:rFonts w:ascii="Times New Roman" w:eastAsia="Calibri" w:hAnsi="Times New Roman"/>
                <w:sz w:val="24"/>
                <w:szCs w:val="24"/>
                <w:lang w:val="ro-RO"/>
              </w:rPr>
              <w:t>1 buc</w:t>
            </w:r>
          </w:p>
          <w:p w14:paraId="01356DC4"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Pr>
                <w:rFonts w:ascii="Times New Roman" w:eastAsia="Calibri" w:hAnsi="Times New Roman"/>
                <w:sz w:val="24"/>
                <w:szCs w:val="24"/>
                <w:lang w:val="ro-RO"/>
              </w:rPr>
              <w:t>Casierie Cămin F – Pană Tania 0743627584 – str. Parcului, nr. 4 – 1 buc</w:t>
            </w:r>
          </w:p>
          <w:p w14:paraId="79C09858"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Recepție Cămin LSG – </w:t>
            </w:r>
            <w:r>
              <w:rPr>
                <w:rFonts w:ascii="Times New Roman" w:eastAsia="Calibri" w:hAnsi="Times New Roman"/>
                <w:sz w:val="24"/>
                <w:szCs w:val="24"/>
                <w:lang w:val="ro-RO"/>
              </w:rPr>
              <w:t>Ursu Floarea 0753543783</w:t>
            </w:r>
            <w:r w:rsidRPr="00A71971">
              <w:rPr>
                <w:rFonts w:ascii="Times New Roman" w:eastAsia="Calibri" w:hAnsi="Times New Roman"/>
                <w:sz w:val="24"/>
                <w:szCs w:val="24"/>
                <w:lang w:val="ro-RO"/>
              </w:rPr>
              <w:t xml:space="preserve"> – str. Basarabiei, nr. 10 – 1 buc</w:t>
            </w:r>
          </w:p>
          <w:p w14:paraId="6CA1653F"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Cantina Studențească – </w:t>
            </w:r>
            <w:r>
              <w:rPr>
                <w:rFonts w:ascii="Times New Roman" w:eastAsia="Calibri" w:hAnsi="Times New Roman"/>
                <w:sz w:val="24"/>
                <w:szCs w:val="24"/>
                <w:lang w:val="ro-RO"/>
              </w:rPr>
              <w:t>Șerban Victorița</w:t>
            </w:r>
            <w:r w:rsidRPr="00A71971">
              <w:rPr>
                <w:rFonts w:ascii="Times New Roman" w:eastAsia="Calibri" w:hAnsi="Times New Roman"/>
                <w:sz w:val="24"/>
                <w:szCs w:val="24"/>
                <w:lang w:val="ro-RO"/>
              </w:rPr>
              <w:t xml:space="preserve"> </w:t>
            </w:r>
            <w:r>
              <w:rPr>
                <w:rFonts w:ascii="Times New Roman" w:eastAsia="Calibri" w:hAnsi="Times New Roman"/>
                <w:sz w:val="24"/>
                <w:szCs w:val="24"/>
                <w:lang w:val="ro-RO"/>
              </w:rPr>
              <w:t>0741513453</w:t>
            </w:r>
            <w:r w:rsidRPr="00A71971">
              <w:rPr>
                <w:rFonts w:ascii="Times New Roman" w:eastAsia="Calibri" w:hAnsi="Times New Roman"/>
                <w:sz w:val="24"/>
                <w:szCs w:val="24"/>
                <w:lang w:val="ro-RO"/>
              </w:rPr>
              <w:t xml:space="preserve"> – str. Domnească, nr. 155 – 1 buc</w:t>
            </w:r>
          </w:p>
          <w:p w14:paraId="06B6223E"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Cantina Corp J – </w:t>
            </w:r>
            <w:r>
              <w:rPr>
                <w:rFonts w:ascii="Times New Roman" w:eastAsia="Calibri" w:hAnsi="Times New Roman"/>
                <w:sz w:val="24"/>
                <w:szCs w:val="24"/>
                <w:lang w:val="ro-RO"/>
              </w:rPr>
              <w:t>Băltărețu Adriana</w:t>
            </w:r>
            <w:r w:rsidRPr="00A71971">
              <w:rPr>
                <w:rFonts w:ascii="Times New Roman" w:eastAsia="Calibri" w:hAnsi="Times New Roman"/>
                <w:sz w:val="24"/>
                <w:szCs w:val="24"/>
                <w:lang w:val="ro-RO"/>
              </w:rPr>
              <w:t xml:space="preserve"> </w:t>
            </w:r>
            <w:r>
              <w:rPr>
                <w:rFonts w:ascii="Times New Roman" w:eastAsia="Calibri" w:hAnsi="Times New Roman"/>
                <w:sz w:val="24"/>
                <w:szCs w:val="24"/>
                <w:lang w:val="ro-RO"/>
              </w:rPr>
              <w:t>0742884433</w:t>
            </w:r>
            <w:r w:rsidRPr="00A71971">
              <w:rPr>
                <w:rFonts w:ascii="Times New Roman" w:eastAsia="Calibri" w:hAnsi="Times New Roman"/>
                <w:sz w:val="24"/>
                <w:szCs w:val="24"/>
                <w:lang w:val="ro-RO"/>
              </w:rPr>
              <w:t xml:space="preserve"> – str. Domnească, nr. 111 – </w:t>
            </w:r>
            <w:r>
              <w:rPr>
                <w:rFonts w:ascii="Times New Roman" w:eastAsia="Calibri" w:hAnsi="Times New Roman"/>
                <w:sz w:val="24"/>
                <w:szCs w:val="24"/>
                <w:lang w:val="ro-RO"/>
              </w:rPr>
              <w:t>2</w:t>
            </w:r>
            <w:r w:rsidRPr="00A71971">
              <w:rPr>
                <w:rFonts w:ascii="Times New Roman" w:eastAsia="Calibri" w:hAnsi="Times New Roman"/>
                <w:sz w:val="24"/>
                <w:szCs w:val="24"/>
                <w:lang w:val="ro-RO"/>
              </w:rPr>
              <w:t xml:space="preserve"> buc</w:t>
            </w:r>
          </w:p>
          <w:p w14:paraId="144C5DD9"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Cantina Universitate – Chirilă Gina 0748795644 – str. Domnească, nr 47 – 1 buc</w:t>
            </w:r>
          </w:p>
          <w:p w14:paraId="50B8FF95" w14:textId="77777777" w:rsidR="00C3659D" w:rsidRPr="00A71971" w:rsidRDefault="00C3659D" w:rsidP="00B433C7">
            <w:pPr>
              <w:overflowPunct/>
              <w:autoSpaceDE/>
              <w:autoSpaceDN/>
              <w:adjustRightInd/>
              <w:spacing w:line="276" w:lineRule="auto"/>
              <w:ind w:left="720" w:right="21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Stația pilot – Alexandru Aurelia 0721822281 – str. Domnească, nr. 111 – 1 buc</w:t>
            </w:r>
          </w:p>
          <w:p w14:paraId="6431E858" w14:textId="77777777" w:rsidR="00C3659D" w:rsidRPr="00D25162" w:rsidRDefault="00C3659D" w:rsidP="00ED0B68">
            <w:pPr>
              <w:pStyle w:val="ListParagraph"/>
              <w:ind w:left="0" w:right="210" w:firstLine="450"/>
              <w:jc w:val="both"/>
              <w:rPr>
                <w:rFonts w:eastAsia="Calibri"/>
                <w:bCs/>
                <w:lang w:val="ro-RO"/>
              </w:rPr>
            </w:pPr>
            <w:r w:rsidRPr="00D25162">
              <w:rPr>
                <w:rFonts w:eastAsia="Calibri"/>
                <w:bCs/>
                <w:lang w:val="ro-RO"/>
              </w:rPr>
              <w:t xml:space="preserve">Recepția </w:t>
            </w:r>
            <w:r>
              <w:rPr>
                <w:rFonts w:eastAsia="Calibri"/>
                <w:bCs/>
                <w:lang w:val="ro-RO"/>
              </w:rPr>
              <w:t>POS-urilor</w:t>
            </w:r>
            <w:r w:rsidRPr="00D25162">
              <w:rPr>
                <w:rFonts w:eastAsia="Calibri"/>
                <w:bCs/>
                <w:lang w:val="ro-RO"/>
              </w:rPr>
              <w:t xml:space="preserve"> se va efectua pe bază de proces verbal semnat de Contractant și</w:t>
            </w:r>
            <w:r>
              <w:rPr>
                <w:rFonts w:eastAsia="Calibri"/>
                <w:bCs/>
                <w:lang w:val="ro-RO"/>
              </w:rPr>
              <w:t xml:space="preserve"> </w:t>
            </w:r>
            <w:r w:rsidRPr="00D25162">
              <w:rPr>
                <w:rFonts w:eastAsia="Calibri"/>
                <w:bCs/>
                <w:lang w:val="ro-RO"/>
              </w:rPr>
              <w:t xml:space="preserve">Autoritatea Contractantă. Recepția se va realiza în mai multe etape, în funcție de progresul contractului, respectiv: </w:t>
            </w:r>
          </w:p>
          <w:p w14:paraId="69AB636A" w14:textId="77777777" w:rsidR="00C3659D" w:rsidRPr="00C3659D" w:rsidRDefault="00C3659D" w:rsidP="00B433C7">
            <w:pPr>
              <w:pStyle w:val="ListParagraph"/>
              <w:ind w:left="0" w:right="210" w:firstLine="450"/>
              <w:jc w:val="both"/>
              <w:rPr>
                <w:rFonts w:eastAsia="Calibri"/>
                <w:bCs/>
                <w:lang w:val="ro-RO"/>
              </w:rPr>
            </w:pPr>
            <w:r w:rsidRPr="00C3659D">
              <w:rPr>
                <w:rFonts w:eastAsia="Calibri"/>
                <w:bCs/>
                <w:lang w:val="ro-RO"/>
              </w:rPr>
              <w:t>Recepția cantitativă se va realiza după livrarea produsului la locația indicată de Autoritatea Contractantă.</w:t>
            </w:r>
          </w:p>
          <w:p w14:paraId="0DB29E57" w14:textId="77777777" w:rsidR="00C3659D" w:rsidRDefault="00C3659D" w:rsidP="00ED0B68">
            <w:pPr>
              <w:pStyle w:val="ListParagraph"/>
              <w:spacing w:line="259" w:lineRule="auto"/>
              <w:ind w:left="644" w:right="210"/>
              <w:rPr>
                <w:rFonts w:eastAsia="Calibri"/>
                <w:bCs/>
                <w:lang w:val="ro-RO"/>
              </w:rPr>
            </w:pPr>
            <w:r w:rsidRPr="00D25162">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104962E4" w14:textId="2691557A" w:rsidR="00C3659D" w:rsidRPr="00D25162" w:rsidRDefault="00C3659D" w:rsidP="00ED0B68">
            <w:pPr>
              <w:shd w:val="clear" w:color="auto" w:fill="FFFFFF"/>
              <w:overflowPunct/>
              <w:autoSpaceDE/>
              <w:autoSpaceDN/>
              <w:adjustRightInd/>
              <w:spacing w:line="276" w:lineRule="auto"/>
              <w:ind w:right="210"/>
              <w:jc w:val="both"/>
              <w:textAlignment w:val="auto"/>
              <w:rPr>
                <w:rFonts w:ascii="Times New Roman" w:hAnsi="Times New Roman"/>
                <w:b/>
                <w:sz w:val="24"/>
                <w:szCs w:val="24"/>
                <w:lang w:val="ro-RO"/>
              </w:rPr>
            </w:pPr>
            <w:r>
              <w:rPr>
                <w:rFonts w:ascii="Times New Roman" w:hAnsi="Times New Roman"/>
                <w:b/>
                <w:sz w:val="24"/>
                <w:szCs w:val="24"/>
              </w:rPr>
              <w:t xml:space="preserve">6. </w:t>
            </w:r>
            <w:r w:rsidRPr="00D25162">
              <w:rPr>
                <w:rFonts w:ascii="Times New Roman" w:hAnsi="Times New Roman"/>
                <w:b/>
                <w:sz w:val="24"/>
                <w:szCs w:val="24"/>
                <w:lang w:val="ro-RO"/>
              </w:rPr>
              <w:t xml:space="preserve">PLATA: </w:t>
            </w:r>
          </w:p>
          <w:p w14:paraId="6A637322" w14:textId="77777777" w:rsidR="00C3659D" w:rsidRDefault="00C3659D" w:rsidP="00ED0B68">
            <w:pPr>
              <w:ind w:right="210" w:firstLine="540"/>
              <w:jc w:val="both"/>
              <w:rPr>
                <w:rFonts w:ascii="Times New Roman" w:hAnsi="Times New Roman"/>
                <w:sz w:val="24"/>
                <w:szCs w:val="24"/>
                <w:lang w:val="pt-BR"/>
              </w:rPr>
            </w:pPr>
            <w:r w:rsidRPr="00A0364C">
              <w:rPr>
                <w:rFonts w:ascii="Times New Roman" w:hAnsi="Times New Roman"/>
                <w:sz w:val="24"/>
                <w:szCs w:val="24"/>
                <w:lang w:val="pt-BR"/>
              </w:rPr>
              <w:t>Lunar (</w:t>
            </w:r>
            <w:r>
              <w:rPr>
                <w:rFonts w:ascii="Times New Roman" w:hAnsi="Times New Roman"/>
                <w:sz w:val="24"/>
                <w:szCs w:val="24"/>
                <w:lang w:val="pt-BR"/>
              </w:rPr>
              <w:t>î</w:t>
            </w:r>
            <w:r w:rsidRPr="00A0364C">
              <w:rPr>
                <w:rFonts w:ascii="Times New Roman" w:hAnsi="Times New Roman"/>
                <w:sz w:val="24"/>
                <w:szCs w:val="24"/>
                <w:lang w:val="pt-BR"/>
              </w:rPr>
              <w:t>n intervalul 01-07 ale lunii), unitatea bancar</w:t>
            </w:r>
            <w:r>
              <w:rPr>
                <w:rFonts w:ascii="Times New Roman" w:hAnsi="Times New Roman"/>
                <w:sz w:val="24"/>
                <w:szCs w:val="24"/>
                <w:lang w:val="pt-BR"/>
              </w:rPr>
              <w:t>ă</w:t>
            </w:r>
            <w:r w:rsidRPr="00A0364C">
              <w:rPr>
                <w:rFonts w:ascii="Times New Roman" w:hAnsi="Times New Roman"/>
                <w:sz w:val="24"/>
                <w:szCs w:val="24"/>
                <w:lang w:val="pt-BR"/>
              </w:rPr>
              <w:t xml:space="preserve"> desemnat</w:t>
            </w:r>
            <w:r>
              <w:rPr>
                <w:rFonts w:ascii="Times New Roman" w:hAnsi="Times New Roman"/>
                <w:sz w:val="24"/>
                <w:szCs w:val="24"/>
                <w:lang w:val="pt-BR"/>
              </w:rPr>
              <w:t>ă</w:t>
            </w:r>
            <w:r w:rsidRPr="00A0364C">
              <w:rPr>
                <w:rFonts w:ascii="Times New Roman" w:hAnsi="Times New Roman"/>
                <w:sz w:val="24"/>
                <w:szCs w:val="24"/>
                <w:lang w:val="pt-BR"/>
              </w:rPr>
              <w:t xml:space="preserve"> c</w:t>
            </w:r>
            <w:r>
              <w:rPr>
                <w:rFonts w:ascii="Times New Roman" w:hAnsi="Times New Roman"/>
                <w:sz w:val="24"/>
                <w:szCs w:val="24"/>
                <w:lang w:val="pt-BR"/>
              </w:rPr>
              <w:t>âș</w:t>
            </w:r>
            <w:r w:rsidRPr="00A0364C">
              <w:rPr>
                <w:rFonts w:ascii="Times New Roman" w:hAnsi="Times New Roman"/>
                <w:sz w:val="24"/>
                <w:szCs w:val="24"/>
                <w:lang w:val="pt-BR"/>
              </w:rPr>
              <w:t>tig</w:t>
            </w:r>
            <w:r>
              <w:rPr>
                <w:rFonts w:ascii="Times New Roman" w:hAnsi="Times New Roman"/>
                <w:sz w:val="24"/>
                <w:szCs w:val="24"/>
                <w:lang w:val="pt-BR"/>
              </w:rPr>
              <w:t>ă</w:t>
            </w:r>
            <w:r w:rsidRPr="00A0364C">
              <w:rPr>
                <w:rFonts w:ascii="Times New Roman" w:hAnsi="Times New Roman"/>
                <w:sz w:val="24"/>
                <w:szCs w:val="24"/>
                <w:lang w:val="pt-BR"/>
              </w:rPr>
              <w:t>toare</w:t>
            </w:r>
            <w:r>
              <w:rPr>
                <w:rFonts w:ascii="Times New Roman" w:hAnsi="Times New Roman"/>
                <w:sz w:val="24"/>
                <w:szCs w:val="24"/>
                <w:lang w:val="pt-BR"/>
              </w:rPr>
              <w:t xml:space="preserve"> va</w:t>
            </w:r>
            <w:r w:rsidRPr="00A0364C">
              <w:rPr>
                <w:rFonts w:ascii="Times New Roman" w:hAnsi="Times New Roman"/>
                <w:sz w:val="24"/>
                <w:szCs w:val="24"/>
                <w:lang w:val="pt-BR"/>
              </w:rPr>
              <w:t xml:space="preserve"> emite o factur</w:t>
            </w:r>
            <w:r>
              <w:rPr>
                <w:rFonts w:ascii="Times New Roman" w:hAnsi="Times New Roman"/>
                <w:sz w:val="24"/>
                <w:szCs w:val="24"/>
                <w:lang w:val="pt-BR"/>
              </w:rPr>
              <w:t>ă</w:t>
            </w:r>
            <w:r w:rsidRPr="00A0364C">
              <w:rPr>
                <w:rFonts w:ascii="Times New Roman" w:hAnsi="Times New Roman"/>
                <w:sz w:val="24"/>
                <w:szCs w:val="24"/>
                <w:lang w:val="pt-BR"/>
              </w:rPr>
              <w:t xml:space="preserve"> care va con</w:t>
            </w:r>
            <w:r>
              <w:rPr>
                <w:rFonts w:ascii="Times New Roman" w:hAnsi="Times New Roman"/>
                <w:sz w:val="24"/>
                <w:szCs w:val="24"/>
                <w:lang w:val="pt-BR"/>
              </w:rPr>
              <w:t>ț</w:t>
            </w:r>
            <w:r w:rsidRPr="00A0364C">
              <w:rPr>
                <w:rFonts w:ascii="Times New Roman" w:hAnsi="Times New Roman"/>
                <w:sz w:val="24"/>
                <w:szCs w:val="24"/>
                <w:lang w:val="pt-BR"/>
              </w:rPr>
              <w:t xml:space="preserve">ine contravaloarea </w:t>
            </w:r>
            <w:r>
              <w:rPr>
                <w:rFonts w:ascii="Times New Roman" w:hAnsi="Times New Roman"/>
                <w:sz w:val="24"/>
                <w:szCs w:val="24"/>
                <w:lang w:val="pt-BR"/>
              </w:rPr>
              <w:t>î</w:t>
            </w:r>
            <w:r w:rsidRPr="00A0364C">
              <w:rPr>
                <w:rFonts w:ascii="Times New Roman" w:hAnsi="Times New Roman"/>
                <w:sz w:val="24"/>
                <w:szCs w:val="24"/>
                <w:lang w:val="pt-BR"/>
              </w:rPr>
              <w:t xml:space="preserve">n lei a serviciilor prestate </w:t>
            </w:r>
            <w:r>
              <w:rPr>
                <w:rFonts w:ascii="Times New Roman" w:hAnsi="Times New Roman"/>
                <w:sz w:val="24"/>
                <w:szCs w:val="24"/>
                <w:lang w:val="pt-BR"/>
              </w:rPr>
              <w:t>î</w:t>
            </w:r>
            <w:r w:rsidRPr="00A0364C">
              <w:rPr>
                <w:rFonts w:ascii="Times New Roman" w:hAnsi="Times New Roman"/>
                <w:sz w:val="24"/>
                <w:szCs w:val="24"/>
                <w:lang w:val="pt-BR"/>
              </w:rPr>
              <w:t xml:space="preserve">n </w:t>
            </w:r>
            <w:r>
              <w:rPr>
                <w:rFonts w:ascii="Times New Roman" w:hAnsi="Times New Roman"/>
                <w:sz w:val="24"/>
                <w:szCs w:val="24"/>
                <w:lang w:val="pt-BR"/>
              </w:rPr>
              <w:t>l</w:t>
            </w:r>
            <w:r w:rsidRPr="00A0364C">
              <w:rPr>
                <w:rFonts w:ascii="Times New Roman" w:hAnsi="Times New Roman"/>
                <w:sz w:val="24"/>
                <w:szCs w:val="24"/>
                <w:lang w:val="pt-BR"/>
              </w:rPr>
              <w:t>una calendaristic</w:t>
            </w:r>
            <w:r>
              <w:rPr>
                <w:rFonts w:ascii="Times New Roman" w:hAnsi="Times New Roman"/>
                <w:sz w:val="24"/>
                <w:szCs w:val="24"/>
                <w:lang w:val="pt-BR"/>
              </w:rPr>
              <w:t>ă</w:t>
            </w:r>
            <w:r w:rsidRPr="00A0364C">
              <w:rPr>
                <w:rFonts w:ascii="Times New Roman" w:hAnsi="Times New Roman"/>
                <w:sz w:val="24"/>
                <w:szCs w:val="24"/>
                <w:lang w:val="pt-BR"/>
              </w:rPr>
              <w:t xml:space="preserve"> precedent</w:t>
            </w:r>
            <w:r>
              <w:rPr>
                <w:rFonts w:ascii="Times New Roman" w:hAnsi="Times New Roman"/>
                <w:sz w:val="24"/>
                <w:szCs w:val="24"/>
                <w:lang w:val="pt-BR"/>
              </w:rPr>
              <w:t>ă</w:t>
            </w:r>
            <w:r w:rsidRPr="00A0364C">
              <w:rPr>
                <w:rFonts w:ascii="Times New Roman" w:hAnsi="Times New Roman"/>
                <w:sz w:val="24"/>
                <w:szCs w:val="24"/>
                <w:lang w:val="pt-BR"/>
              </w:rPr>
              <w:t xml:space="preserve">. Plata comisioanelor suportate de autoritatea contractanta se va efectua lunar, </w:t>
            </w:r>
            <w:r>
              <w:rPr>
                <w:rFonts w:ascii="Times New Roman" w:hAnsi="Times New Roman"/>
                <w:sz w:val="24"/>
                <w:szCs w:val="24"/>
                <w:lang w:val="pt-BR"/>
              </w:rPr>
              <w:t>î</w:t>
            </w:r>
            <w:r w:rsidRPr="00A0364C">
              <w:rPr>
                <w:rFonts w:ascii="Times New Roman" w:hAnsi="Times New Roman"/>
                <w:sz w:val="24"/>
                <w:szCs w:val="24"/>
                <w:lang w:val="pt-BR"/>
              </w:rPr>
              <w:t xml:space="preserve">n baza facturii </w:t>
            </w:r>
            <w:r>
              <w:rPr>
                <w:rFonts w:ascii="Times New Roman" w:hAnsi="Times New Roman"/>
                <w:sz w:val="24"/>
                <w:szCs w:val="24"/>
                <w:lang w:val="pt-BR"/>
              </w:rPr>
              <w:t>ș</w:t>
            </w:r>
            <w:r w:rsidRPr="00A0364C">
              <w:rPr>
                <w:rFonts w:ascii="Times New Roman" w:hAnsi="Times New Roman"/>
                <w:sz w:val="24"/>
                <w:szCs w:val="24"/>
                <w:lang w:val="pt-BR"/>
              </w:rPr>
              <w:t xml:space="preserve">i </w:t>
            </w:r>
            <w:r>
              <w:rPr>
                <w:rFonts w:ascii="Times New Roman" w:hAnsi="Times New Roman"/>
                <w:sz w:val="24"/>
                <w:szCs w:val="24"/>
                <w:lang w:val="pt-BR"/>
              </w:rPr>
              <w:t xml:space="preserve">a </w:t>
            </w:r>
            <w:proofErr w:type="spellStart"/>
            <w:r>
              <w:rPr>
                <w:rFonts w:ascii="Times New Roman" w:hAnsi="Times New Roman"/>
                <w:bCs/>
                <w:sz w:val="24"/>
                <w:szCs w:val="24"/>
                <w:lang w:val="fr-FR" w:eastAsia="ar-SA"/>
              </w:rPr>
              <w:t>procesului</w:t>
            </w:r>
            <w:proofErr w:type="spellEnd"/>
            <w:r>
              <w:rPr>
                <w:rFonts w:ascii="Times New Roman" w:hAnsi="Times New Roman"/>
                <w:bCs/>
                <w:sz w:val="24"/>
                <w:szCs w:val="24"/>
                <w:lang w:val="fr-FR" w:eastAsia="ar-SA"/>
              </w:rPr>
              <w:t xml:space="preserve"> verbal de </w:t>
            </w:r>
            <w:proofErr w:type="spellStart"/>
            <w:r>
              <w:rPr>
                <w:rFonts w:ascii="Times New Roman" w:hAnsi="Times New Roman"/>
                <w:bCs/>
                <w:sz w:val="24"/>
                <w:szCs w:val="24"/>
                <w:lang w:val="fr-FR" w:eastAsia="ar-SA"/>
              </w:rPr>
              <w:t>recepție</w:t>
            </w:r>
            <w:proofErr w:type="spellEnd"/>
            <w:r>
              <w:rPr>
                <w:rFonts w:ascii="Times New Roman" w:hAnsi="Times New Roman"/>
                <w:bCs/>
                <w:sz w:val="24"/>
                <w:szCs w:val="24"/>
                <w:lang w:val="fr-FR" w:eastAsia="ar-SA"/>
              </w:rPr>
              <w:t xml:space="preserve"> a </w:t>
            </w:r>
            <w:proofErr w:type="spellStart"/>
            <w:r>
              <w:rPr>
                <w:rFonts w:ascii="Times New Roman" w:hAnsi="Times New Roman"/>
                <w:bCs/>
                <w:sz w:val="24"/>
                <w:szCs w:val="24"/>
                <w:lang w:val="fr-FR" w:eastAsia="ar-SA"/>
              </w:rPr>
              <w:t>serviciilor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bancare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prestate</w:t>
            </w:r>
            <w:proofErr w:type="spellEnd"/>
            <w:r w:rsidRPr="00A0364C">
              <w:rPr>
                <w:rFonts w:ascii="Times New Roman" w:hAnsi="Times New Roman"/>
                <w:sz w:val="24"/>
                <w:szCs w:val="24"/>
                <w:lang w:val="pt-BR"/>
              </w:rPr>
              <w:t>, fiind interzis</w:t>
            </w:r>
            <w:r>
              <w:rPr>
                <w:rFonts w:ascii="Times New Roman" w:hAnsi="Times New Roman"/>
                <w:sz w:val="24"/>
                <w:szCs w:val="24"/>
                <w:lang w:val="pt-BR"/>
              </w:rPr>
              <w:t>ă</w:t>
            </w:r>
            <w:r w:rsidRPr="00A0364C">
              <w:rPr>
                <w:rFonts w:ascii="Times New Roman" w:hAnsi="Times New Roman"/>
                <w:sz w:val="24"/>
                <w:szCs w:val="24"/>
                <w:lang w:val="pt-BR"/>
              </w:rPr>
              <w:t xml:space="preserve"> re</w:t>
            </w:r>
            <w:r>
              <w:rPr>
                <w:rFonts w:ascii="Times New Roman" w:hAnsi="Times New Roman"/>
                <w:sz w:val="24"/>
                <w:szCs w:val="24"/>
                <w:lang w:val="pt-BR"/>
              </w:rPr>
              <w:t>ț</w:t>
            </w:r>
            <w:r w:rsidRPr="00A0364C">
              <w:rPr>
                <w:rFonts w:ascii="Times New Roman" w:hAnsi="Times New Roman"/>
                <w:sz w:val="24"/>
                <w:szCs w:val="24"/>
                <w:lang w:val="pt-BR"/>
              </w:rPr>
              <w:t xml:space="preserve">inerea de sume din </w:t>
            </w:r>
            <w:r>
              <w:rPr>
                <w:rFonts w:ascii="Times New Roman" w:hAnsi="Times New Roman"/>
                <w:sz w:val="24"/>
                <w:szCs w:val="24"/>
                <w:lang w:val="pt-BR"/>
              </w:rPr>
              <w:t>î</w:t>
            </w:r>
            <w:r w:rsidRPr="00A0364C">
              <w:rPr>
                <w:rFonts w:ascii="Times New Roman" w:hAnsi="Times New Roman"/>
                <w:sz w:val="24"/>
                <w:szCs w:val="24"/>
                <w:lang w:val="pt-BR"/>
              </w:rPr>
              <w:t>ncas</w:t>
            </w:r>
            <w:r>
              <w:rPr>
                <w:rFonts w:ascii="Times New Roman" w:hAnsi="Times New Roman"/>
                <w:sz w:val="24"/>
                <w:szCs w:val="24"/>
                <w:lang w:val="pt-BR"/>
              </w:rPr>
              <w:t>ă</w:t>
            </w:r>
            <w:r w:rsidRPr="00A0364C">
              <w:rPr>
                <w:rFonts w:ascii="Times New Roman" w:hAnsi="Times New Roman"/>
                <w:sz w:val="24"/>
                <w:szCs w:val="24"/>
                <w:lang w:val="pt-BR"/>
              </w:rPr>
              <w:t>rile cuvenite.</w:t>
            </w:r>
          </w:p>
          <w:p w14:paraId="0444C2EF" w14:textId="77777777" w:rsidR="00C3659D" w:rsidRDefault="00C3659D" w:rsidP="00ED0B68">
            <w:pPr>
              <w:ind w:right="210" w:firstLine="540"/>
              <w:jc w:val="both"/>
              <w:rPr>
                <w:rFonts w:ascii="Times New Roman" w:hAnsi="Times New Roman"/>
                <w:sz w:val="24"/>
                <w:szCs w:val="24"/>
                <w:lang w:val="pt-BR"/>
              </w:rPr>
            </w:pPr>
            <w:r w:rsidRPr="00D25162">
              <w:rPr>
                <w:rFonts w:ascii="Times New Roman" w:hAnsi="Times New Roman"/>
                <w:sz w:val="24"/>
                <w:szCs w:val="24"/>
                <w:lang w:val="pt-BR"/>
              </w:rPr>
              <w:t>Plata se face în termen de maxim</w:t>
            </w:r>
            <w:r>
              <w:rPr>
                <w:rFonts w:ascii="Times New Roman" w:hAnsi="Times New Roman"/>
                <w:sz w:val="24"/>
                <w:szCs w:val="24"/>
                <w:lang w:val="pt-BR"/>
              </w:rPr>
              <w:t>um</w:t>
            </w:r>
            <w:r w:rsidRPr="00D25162">
              <w:rPr>
                <w:rFonts w:ascii="Times New Roman" w:hAnsi="Times New Roman"/>
                <w:sz w:val="24"/>
                <w:szCs w:val="24"/>
                <w:lang w:val="pt-BR"/>
              </w:rPr>
              <w:t xml:space="preserve"> 30 de zile, de la </w:t>
            </w:r>
            <w:r>
              <w:rPr>
                <w:rFonts w:ascii="Times New Roman" w:hAnsi="Times New Roman"/>
                <w:sz w:val="24"/>
                <w:szCs w:val="24"/>
                <w:lang w:val="pt-BR"/>
              </w:rPr>
              <w:t xml:space="preserve">primirea facturii prin Registratura </w:t>
            </w:r>
            <w:r w:rsidRPr="00D56D56">
              <w:rPr>
                <w:rFonts w:ascii="Times New Roman" w:hAnsi="Times New Roman"/>
                <w:bCs/>
                <w:sz w:val="24"/>
                <w:szCs w:val="24"/>
                <w:lang w:val="ro-RO"/>
              </w:rPr>
              <w:t>Universi</w:t>
            </w:r>
            <w:r>
              <w:rPr>
                <w:rFonts w:ascii="Times New Roman" w:hAnsi="Times New Roman"/>
                <w:bCs/>
                <w:sz w:val="24"/>
                <w:szCs w:val="24"/>
                <w:lang w:val="ro-RO"/>
              </w:rPr>
              <w:t>tăț</w:t>
            </w:r>
            <w:r w:rsidRPr="00D56D56">
              <w:rPr>
                <w:rFonts w:ascii="Times New Roman" w:hAnsi="Times New Roman"/>
                <w:bCs/>
                <w:sz w:val="24"/>
                <w:szCs w:val="24"/>
                <w:lang w:val="ro-RO"/>
              </w:rPr>
              <w:t>ii ,,</w:t>
            </w:r>
            <w:r>
              <w:rPr>
                <w:rFonts w:ascii="Times New Roman" w:hAnsi="Times New Roman"/>
                <w:bCs/>
                <w:sz w:val="24"/>
                <w:szCs w:val="24"/>
                <w:lang w:val="ro-RO"/>
              </w:rPr>
              <w:t>Dunărea de jos</w:t>
            </w:r>
            <w:r w:rsidRPr="00D56D56">
              <w:rPr>
                <w:rFonts w:ascii="Times New Roman" w:hAnsi="Times New Roman"/>
                <w:bCs/>
                <w:sz w:val="24"/>
                <w:szCs w:val="24"/>
                <w:lang w:val="ro-RO"/>
              </w:rPr>
              <w:t xml:space="preserve">" din </w:t>
            </w:r>
            <w:r>
              <w:rPr>
                <w:rFonts w:ascii="Times New Roman" w:hAnsi="Times New Roman"/>
                <w:bCs/>
                <w:sz w:val="24"/>
                <w:szCs w:val="24"/>
                <w:lang w:val="ro-RO"/>
              </w:rPr>
              <w:t>Galați</w:t>
            </w:r>
            <w:r w:rsidRPr="00D25162">
              <w:rPr>
                <w:rFonts w:ascii="Times New Roman" w:hAnsi="Times New Roman"/>
                <w:sz w:val="24"/>
                <w:szCs w:val="24"/>
                <w:lang w:val="pt-BR"/>
              </w:rPr>
              <w:t>, în contul contractantului deschis la Trezoreria statului.</w:t>
            </w:r>
          </w:p>
          <w:p w14:paraId="5CF70DA9" w14:textId="77777777" w:rsidR="00C3659D" w:rsidRPr="004F0D09" w:rsidRDefault="00C3659D" w:rsidP="00ED0B68">
            <w:pPr>
              <w:ind w:right="210" w:firstLine="540"/>
              <w:jc w:val="both"/>
              <w:rPr>
                <w:rFonts w:ascii="Times New Roman" w:hAnsi="Times New Roman"/>
                <w:sz w:val="24"/>
                <w:szCs w:val="24"/>
                <w:lang w:val="pt-BR"/>
              </w:rPr>
            </w:pPr>
            <w:proofErr w:type="spellStart"/>
            <w:r w:rsidRPr="004F0D09">
              <w:rPr>
                <w:rFonts w:ascii="Times New Roman" w:hAnsi="Times New Roman"/>
                <w:sz w:val="24"/>
                <w:szCs w:val="24"/>
                <w:lang w:eastAsia="ro-RO"/>
              </w:rPr>
              <w:t>Documentele</w:t>
            </w:r>
            <w:proofErr w:type="spellEnd"/>
            <w:r w:rsidRPr="004F0D09">
              <w:rPr>
                <w:rFonts w:ascii="Times New Roman" w:hAnsi="Times New Roman"/>
                <w:sz w:val="24"/>
                <w:szCs w:val="24"/>
                <w:lang w:eastAsia="ro-RO"/>
              </w:rPr>
              <w:t xml:space="preserve"> justificative care </w:t>
            </w:r>
            <w:proofErr w:type="spellStart"/>
            <w:r w:rsidRPr="004F0D09">
              <w:rPr>
                <w:rFonts w:ascii="Times New Roman" w:hAnsi="Times New Roman"/>
                <w:sz w:val="24"/>
                <w:szCs w:val="24"/>
                <w:lang w:eastAsia="ro-RO"/>
              </w:rPr>
              <w:t>trebuie</w:t>
            </w:r>
            <w:proofErr w:type="spellEnd"/>
            <w:r w:rsidRPr="004F0D09">
              <w:rPr>
                <w:rFonts w:ascii="Times New Roman" w:hAnsi="Times New Roman"/>
                <w:sz w:val="24"/>
                <w:szCs w:val="24"/>
                <w:lang w:eastAsia="ro-RO"/>
              </w:rPr>
              <w:t xml:space="preserve"> </w:t>
            </w:r>
            <w:proofErr w:type="spellStart"/>
            <w:r w:rsidRPr="004F0D09">
              <w:rPr>
                <w:rFonts w:ascii="Times New Roman" w:hAnsi="Times New Roman"/>
                <w:sz w:val="24"/>
                <w:szCs w:val="24"/>
                <w:lang w:eastAsia="ro-RO"/>
              </w:rPr>
              <w:t>să</w:t>
            </w:r>
            <w:proofErr w:type="spellEnd"/>
            <w:r w:rsidRPr="004F0D09">
              <w:rPr>
                <w:rFonts w:ascii="Times New Roman" w:hAnsi="Times New Roman"/>
                <w:sz w:val="24"/>
                <w:szCs w:val="24"/>
                <w:lang w:eastAsia="ro-RO"/>
              </w:rPr>
              <w:t xml:space="preserve"> </w:t>
            </w:r>
            <w:proofErr w:type="spellStart"/>
            <w:r w:rsidRPr="004F0D09">
              <w:rPr>
                <w:rFonts w:ascii="Times New Roman" w:hAnsi="Times New Roman"/>
                <w:sz w:val="24"/>
                <w:szCs w:val="24"/>
                <w:lang w:eastAsia="ro-RO"/>
              </w:rPr>
              <w:t>însoţească</w:t>
            </w:r>
            <w:proofErr w:type="spellEnd"/>
            <w:r w:rsidRPr="004F0D09">
              <w:rPr>
                <w:rFonts w:ascii="Times New Roman" w:hAnsi="Times New Roman"/>
                <w:sz w:val="24"/>
                <w:szCs w:val="24"/>
                <w:lang w:eastAsia="ro-RO"/>
              </w:rPr>
              <w:t xml:space="preserve"> factura:</w:t>
            </w:r>
          </w:p>
          <w:p w14:paraId="0CD3E723" w14:textId="5268EE20" w:rsidR="00C3659D" w:rsidRPr="004F0D09" w:rsidRDefault="00B433C7" w:rsidP="00B433C7">
            <w:pPr>
              <w:overflowPunct/>
              <w:autoSpaceDE/>
              <w:autoSpaceDN/>
              <w:adjustRightInd/>
              <w:spacing w:line="276" w:lineRule="auto"/>
              <w:ind w:right="210"/>
              <w:jc w:val="both"/>
              <w:textAlignment w:val="auto"/>
              <w:rPr>
                <w:rFonts w:ascii="Times New Roman" w:hAnsi="Times New Roman"/>
                <w:sz w:val="24"/>
                <w:szCs w:val="24"/>
                <w:lang w:eastAsia="ro-RO"/>
              </w:rPr>
            </w:pPr>
            <w:r>
              <w:rPr>
                <w:rFonts w:ascii="Times New Roman" w:hAnsi="Times New Roman"/>
                <w:bCs/>
                <w:sz w:val="24"/>
                <w:szCs w:val="24"/>
                <w:lang w:val="fr-FR" w:eastAsia="ar-SA"/>
              </w:rPr>
              <w:lastRenderedPageBreak/>
              <w:t xml:space="preserve"> </w:t>
            </w:r>
            <w:proofErr w:type="spellStart"/>
            <w:proofErr w:type="gramStart"/>
            <w:r w:rsidR="00C3659D">
              <w:rPr>
                <w:rFonts w:ascii="Times New Roman" w:hAnsi="Times New Roman"/>
                <w:bCs/>
                <w:sz w:val="24"/>
                <w:szCs w:val="24"/>
                <w:lang w:val="fr-FR" w:eastAsia="ar-SA"/>
              </w:rPr>
              <w:t>proces</w:t>
            </w:r>
            <w:proofErr w:type="spellEnd"/>
            <w:proofErr w:type="gramEnd"/>
            <w:r w:rsidR="00C3659D">
              <w:rPr>
                <w:rFonts w:ascii="Times New Roman" w:hAnsi="Times New Roman"/>
                <w:bCs/>
                <w:sz w:val="24"/>
                <w:szCs w:val="24"/>
                <w:lang w:val="fr-FR" w:eastAsia="ar-SA"/>
              </w:rPr>
              <w:t xml:space="preserve"> verbal de </w:t>
            </w:r>
            <w:proofErr w:type="spellStart"/>
            <w:r w:rsidR="00C3659D">
              <w:rPr>
                <w:rFonts w:ascii="Times New Roman" w:hAnsi="Times New Roman"/>
                <w:bCs/>
                <w:sz w:val="24"/>
                <w:szCs w:val="24"/>
                <w:lang w:val="fr-FR" w:eastAsia="ar-SA"/>
              </w:rPr>
              <w:t>recepție</w:t>
            </w:r>
            <w:proofErr w:type="spellEnd"/>
            <w:r w:rsidR="00C3659D">
              <w:rPr>
                <w:rFonts w:ascii="Times New Roman" w:hAnsi="Times New Roman"/>
                <w:bCs/>
                <w:sz w:val="24"/>
                <w:szCs w:val="24"/>
                <w:lang w:val="fr-FR" w:eastAsia="ar-SA"/>
              </w:rPr>
              <w:t xml:space="preserve"> a </w:t>
            </w:r>
            <w:proofErr w:type="spellStart"/>
            <w:r w:rsidR="00C3659D">
              <w:rPr>
                <w:rFonts w:ascii="Times New Roman" w:hAnsi="Times New Roman"/>
                <w:bCs/>
                <w:sz w:val="24"/>
                <w:szCs w:val="24"/>
                <w:lang w:val="fr-FR" w:eastAsia="ar-SA"/>
              </w:rPr>
              <w:t>serviciilor</w:t>
            </w:r>
            <w:proofErr w:type="spellEnd"/>
            <w:r w:rsidR="00C3659D">
              <w:rPr>
                <w:rFonts w:ascii="Times New Roman" w:hAnsi="Times New Roman"/>
                <w:bCs/>
                <w:sz w:val="24"/>
                <w:szCs w:val="24"/>
                <w:lang w:val="fr-FR" w:eastAsia="ar-SA"/>
              </w:rPr>
              <w:t xml:space="preserve"> </w:t>
            </w:r>
            <w:proofErr w:type="spellStart"/>
            <w:r w:rsidR="00C3659D">
              <w:rPr>
                <w:rFonts w:ascii="Times New Roman" w:hAnsi="Times New Roman"/>
                <w:bCs/>
                <w:sz w:val="24"/>
                <w:szCs w:val="24"/>
                <w:lang w:val="fr-FR" w:eastAsia="ar-SA"/>
              </w:rPr>
              <w:t>bancare</w:t>
            </w:r>
            <w:proofErr w:type="spellEnd"/>
            <w:r w:rsidR="00C3659D">
              <w:rPr>
                <w:rFonts w:ascii="Times New Roman" w:hAnsi="Times New Roman"/>
                <w:bCs/>
                <w:sz w:val="24"/>
                <w:szCs w:val="24"/>
                <w:lang w:val="fr-FR" w:eastAsia="ar-SA"/>
              </w:rPr>
              <w:t xml:space="preserve"> </w:t>
            </w:r>
            <w:proofErr w:type="spellStart"/>
            <w:r w:rsidR="00C3659D">
              <w:rPr>
                <w:rFonts w:ascii="Times New Roman" w:hAnsi="Times New Roman"/>
                <w:bCs/>
                <w:sz w:val="24"/>
                <w:szCs w:val="24"/>
                <w:lang w:val="fr-FR" w:eastAsia="ar-SA"/>
              </w:rPr>
              <w:t>prestate</w:t>
            </w:r>
            <w:proofErr w:type="spellEnd"/>
          </w:p>
          <w:p w14:paraId="42DB406F" w14:textId="56C42600" w:rsidR="00C3659D" w:rsidRPr="00C3659D" w:rsidRDefault="00C3659D" w:rsidP="00ED0B68">
            <w:pPr>
              <w:pStyle w:val="ListParagraph"/>
              <w:numPr>
                <w:ilvl w:val="0"/>
                <w:numId w:val="12"/>
              </w:numPr>
              <w:spacing w:line="276" w:lineRule="auto"/>
              <w:ind w:right="210"/>
              <w:jc w:val="both"/>
              <w:rPr>
                <w:b/>
                <w:bCs/>
                <w:kern w:val="28"/>
                <w:lang w:val="fr-FR"/>
              </w:rPr>
            </w:pPr>
            <w:r w:rsidRPr="00C3659D">
              <w:rPr>
                <w:b/>
                <w:bCs/>
                <w:kern w:val="28"/>
                <w:lang w:val="fr-FR"/>
              </w:rPr>
              <w:t>PREVEDERI CONTRACTUALE</w:t>
            </w:r>
          </w:p>
          <w:p w14:paraId="7043B9B0" w14:textId="77777777" w:rsidR="00C3659D" w:rsidRPr="00D25162" w:rsidRDefault="00C3659D" w:rsidP="00ED0B68">
            <w:pPr>
              <w:spacing w:line="259" w:lineRule="auto"/>
              <w:ind w:right="210" w:firstLine="644"/>
              <w:rPr>
                <w:rFonts w:ascii="Times New Roman" w:hAnsi="Times New Roman"/>
                <w:b/>
                <w:iCs/>
                <w:sz w:val="24"/>
                <w:szCs w:val="24"/>
                <w:lang w:val="ro-RO"/>
              </w:rPr>
            </w:pPr>
            <w:r>
              <w:rPr>
                <w:rFonts w:ascii="Times New Roman" w:hAnsi="Times New Roman"/>
                <w:bCs/>
                <w:sz w:val="24"/>
                <w:szCs w:val="24"/>
                <w:lang w:val="ro-RO"/>
              </w:rPr>
              <w:t>Nu se acceptă majorarea comisionului pe perioada derulării contractului.</w:t>
            </w:r>
          </w:p>
          <w:p w14:paraId="29705421" w14:textId="6F11C57A" w:rsidR="00C3659D" w:rsidRPr="00C3659D" w:rsidRDefault="00C3659D" w:rsidP="00ED0B68">
            <w:pPr>
              <w:pStyle w:val="ListParagraph"/>
              <w:spacing w:line="259" w:lineRule="auto"/>
              <w:ind w:left="644" w:right="210"/>
              <w:rPr>
                <w:b/>
                <w:lang w:val="ro-RO"/>
              </w:rPr>
            </w:pPr>
          </w:p>
        </w:tc>
        <w:tc>
          <w:tcPr>
            <w:tcW w:w="2209" w:type="pct"/>
            <w:tcMar>
              <w:left w:w="57" w:type="dxa"/>
              <w:right w:w="57" w:type="dxa"/>
            </w:tcMar>
          </w:tcPr>
          <w:p w14:paraId="76106852" w14:textId="77777777" w:rsidR="00A86AAF" w:rsidRPr="00AE7569" w:rsidRDefault="00A86AAF" w:rsidP="006432F6">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33C27A51" w14:textId="4DF6AB47" w:rsidR="00BF0A85" w:rsidRPr="00A86AAF" w:rsidRDefault="00BF0A85" w:rsidP="006432F6">
            <w:pPr>
              <w:spacing w:before="120" w:after="120"/>
              <w:jc w:val="both"/>
              <w:rPr>
                <w:rFonts w:ascii="Times New Roman" w:hAnsi="Times New Roman"/>
                <w:sz w:val="22"/>
                <w:szCs w:val="22"/>
                <w:lang w:val="ro-RO"/>
              </w:rPr>
            </w:pP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524288" w:rsidRDefault="00CB1D51" w:rsidP="00EB7FE0">
      <w:pPr>
        <w:spacing w:after="120" w:line="276" w:lineRule="auto"/>
        <w:jc w:val="both"/>
        <w:rPr>
          <w:rFonts w:ascii="Times New Roman" w:hAnsi="Times New Roman"/>
          <w:i/>
          <w:sz w:val="18"/>
          <w:szCs w:val="18"/>
          <w:lang w:val="nl-NL"/>
        </w:rPr>
      </w:pPr>
      <w:r w:rsidRPr="00524288">
        <w:rPr>
          <w:rFonts w:ascii="Times New Roman" w:hAnsi="Times New Roman"/>
          <w:i/>
          <w:sz w:val="18"/>
          <w:szCs w:val="18"/>
          <w:lang w:val="nl-NL"/>
        </w:rPr>
        <w:t>Telefon / Fax</w:t>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ED078B">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D6C4" w14:textId="77777777" w:rsidR="00ED078B" w:rsidRDefault="00ED078B">
      <w:r>
        <w:separator/>
      </w:r>
    </w:p>
  </w:endnote>
  <w:endnote w:type="continuationSeparator" w:id="0">
    <w:p w14:paraId="4A42D9A7" w14:textId="77777777" w:rsidR="00ED078B" w:rsidRDefault="00E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D365" w14:textId="77777777" w:rsidR="00ED078B" w:rsidRDefault="00ED078B">
      <w:r>
        <w:separator/>
      </w:r>
    </w:p>
  </w:footnote>
  <w:footnote w:type="continuationSeparator" w:id="0">
    <w:p w14:paraId="2140F6F5" w14:textId="77777777" w:rsidR="00ED078B" w:rsidRDefault="00ED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77BD6"/>
    <w:multiLevelType w:val="hybridMultilevel"/>
    <w:tmpl w:val="11241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5DE86529"/>
    <w:multiLevelType w:val="hybridMultilevel"/>
    <w:tmpl w:val="295C3B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5EB33868"/>
    <w:multiLevelType w:val="hybridMultilevel"/>
    <w:tmpl w:val="41BAE4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75F37D5"/>
    <w:multiLevelType w:val="hybridMultilevel"/>
    <w:tmpl w:val="E364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376052">
    <w:abstractNumId w:val="10"/>
  </w:num>
  <w:num w:numId="2" w16cid:durableId="699354174">
    <w:abstractNumId w:val="7"/>
  </w:num>
  <w:num w:numId="3" w16cid:durableId="824396017">
    <w:abstractNumId w:val="9"/>
  </w:num>
  <w:num w:numId="4" w16cid:durableId="194271259">
    <w:abstractNumId w:val="2"/>
  </w:num>
  <w:num w:numId="5" w16cid:durableId="1025598731">
    <w:abstractNumId w:val="4"/>
  </w:num>
  <w:num w:numId="6" w16cid:durableId="179659402">
    <w:abstractNumId w:val="11"/>
  </w:num>
  <w:num w:numId="7" w16cid:durableId="1536114235">
    <w:abstractNumId w:val="5"/>
  </w:num>
  <w:num w:numId="8" w16cid:durableId="544686117">
    <w:abstractNumId w:val="1"/>
  </w:num>
  <w:num w:numId="9" w16cid:durableId="144858603">
    <w:abstractNumId w:val="8"/>
  </w:num>
  <w:num w:numId="10" w16cid:durableId="1804927048">
    <w:abstractNumId w:val="3"/>
  </w:num>
  <w:num w:numId="11" w16cid:durableId="1820341263">
    <w:abstractNumId w:val="12"/>
  </w:num>
  <w:num w:numId="12" w16cid:durableId="2066560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285D"/>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72D3"/>
    <w:rsid w:val="006F104B"/>
    <w:rsid w:val="006F1E75"/>
    <w:rsid w:val="0070084B"/>
    <w:rsid w:val="007165C7"/>
    <w:rsid w:val="007222F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C6F7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47F5"/>
    <w:rsid w:val="00865AB0"/>
    <w:rsid w:val="00872BAE"/>
    <w:rsid w:val="00873BF2"/>
    <w:rsid w:val="008869CA"/>
    <w:rsid w:val="00887669"/>
    <w:rsid w:val="008920FB"/>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48A8"/>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20E0"/>
    <w:rsid w:val="00A4774B"/>
    <w:rsid w:val="00A47BD2"/>
    <w:rsid w:val="00A56345"/>
    <w:rsid w:val="00A56544"/>
    <w:rsid w:val="00A63456"/>
    <w:rsid w:val="00A6647C"/>
    <w:rsid w:val="00A86AAF"/>
    <w:rsid w:val="00A918FA"/>
    <w:rsid w:val="00A92050"/>
    <w:rsid w:val="00AA76E1"/>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33C7"/>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3659D"/>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078B"/>
    <w:rsid w:val="00ED0B68"/>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uiPriority w:val="99"/>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C7"/>
    <w:rPr>
      <w:rFonts w:ascii="Segoe UI" w:hAnsi="Segoe UI" w:cs="Segoe UI"/>
      <w:sz w:val="18"/>
      <w:szCs w:val="18"/>
      <w:lang w:val="en-US" w:eastAsia="en-US"/>
    </w:rPr>
  </w:style>
  <w:style w:type="character" w:customStyle="1" w:styleId="ListParagraphChar">
    <w:name w:val="List Paragraph Char"/>
    <w:link w:val="ListParagraph"/>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183</cp:revision>
  <cp:lastPrinted>2022-02-01T13:47:00Z</cp:lastPrinted>
  <dcterms:created xsi:type="dcterms:W3CDTF">2013-06-27T07:43:00Z</dcterms:created>
  <dcterms:modified xsi:type="dcterms:W3CDTF">2024-03-19T06:58:00Z</dcterms:modified>
</cp:coreProperties>
</file>