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4013A" w:rsidRDefault="006A18B0" w:rsidP="006A18B0">
      <w:pPr>
        <w:spacing w:before="120"/>
        <w:jc w:val="center"/>
        <w:outlineLvl w:val="0"/>
        <w:rPr>
          <w:rFonts w:ascii="Times New Roman" w:hAnsi="Times New Roman"/>
          <w:b/>
          <w:sz w:val="24"/>
          <w:szCs w:val="24"/>
          <w:lang w:val="ro-RO"/>
        </w:rPr>
      </w:pPr>
    </w:p>
    <w:p w:rsidR="005A2F49" w:rsidRPr="0014013A" w:rsidRDefault="005A2F49" w:rsidP="00525C71">
      <w:pPr>
        <w:jc w:val="center"/>
        <w:rPr>
          <w:rFonts w:ascii="Times New Roman" w:hAnsi="Times New Roman"/>
          <w:b/>
          <w:bCs/>
          <w:i/>
          <w:noProof/>
          <w:sz w:val="24"/>
          <w:szCs w:val="24"/>
        </w:rPr>
      </w:pPr>
      <w:r w:rsidRPr="0014013A">
        <w:rPr>
          <w:rFonts w:ascii="Times New Roman" w:hAnsi="Times New Roman"/>
          <w:b/>
          <w:bCs/>
          <w:i/>
          <w:noProof/>
          <w:sz w:val="24"/>
          <w:szCs w:val="24"/>
        </w:rPr>
        <w:t>FORMULARE</w:t>
      </w: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rPr>
          <w:rFonts w:ascii="Times New Roman" w:hAnsi="Times New Roman"/>
          <w:b/>
          <w:bCs/>
          <w:i/>
          <w:noProof/>
          <w:sz w:val="24"/>
          <w:szCs w:val="24"/>
        </w:rPr>
      </w:pPr>
    </w:p>
    <w:p w:rsidR="00EF0B43" w:rsidRPr="00EF0B43" w:rsidRDefault="00EF0B43" w:rsidP="00EF0B43">
      <w:pPr>
        <w:ind w:left="1416" w:hanging="1416"/>
        <w:rPr>
          <w:rFonts w:ascii="Times New Roman" w:hAnsi="Times New Roman"/>
          <w:b/>
          <w:i/>
          <w:noProof/>
          <w:sz w:val="24"/>
          <w:szCs w:val="24"/>
        </w:rPr>
      </w:pPr>
      <w:r w:rsidRPr="00EF0B43">
        <w:rPr>
          <w:rFonts w:ascii="Times New Roman" w:hAnsi="Times New Roman"/>
          <w:b/>
          <w:i/>
          <w:noProof/>
          <w:sz w:val="24"/>
          <w:szCs w:val="24"/>
        </w:rPr>
        <w:t>Formularul  – 1 Formular de ofert</w:t>
      </w:r>
      <w:r w:rsidRPr="00EF0B43">
        <w:rPr>
          <w:rFonts w:ascii="Times New Roman" w:hAnsi="Times New Roman" w:hint="cs"/>
          <w:b/>
          <w:i/>
          <w:noProof/>
          <w:sz w:val="24"/>
          <w:szCs w:val="24"/>
        </w:rPr>
        <w:t>ă</w:t>
      </w:r>
      <w:r w:rsidRPr="00EF0B43">
        <w:rPr>
          <w:rFonts w:ascii="Times New Roman" w:hAnsi="Times New Roman"/>
          <w:b/>
          <w:i/>
          <w:noProof/>
          <w:sz w:val="24"/>
          <w:szCs w:val="24"/>
        </w:rPr>
        <w:t xml:space="preserve"> (propunerea financiar</w:t>
      </w:r>
      <w:r w:rsidRPr="00EF0B43">
        <w:rPr>
          <w:rFonts w:ascii="Times New Roman" w:hAnsi="Times New Roman" w:hint="cs"/>
          <w:b/>
          <w:i/>
          <w:noProof/>
          <w:sz w:val="24"/>
          <w:szCs w:val="24"/>
        </w:rPr>
        <w:t>ă</w:t>
      </w:r>
      <w:r w:rsidRPr="00EF0B43">
        <w:rPr>
          <w:rFonts w:ascii="Times New Roman" w:hAnsi="Times New Roman"/>
          <w:b/>
          <w:i/>
          <w:noProof/>
          <w:sz w:val="24"/>
          <w:szCs w:val="24"/>
        </w:rPr>
        <w:t>) pentru atribuirea  contractului</w:t>
      </w:r>
    </w:p>
    <w:p w:rsidR="00EF0B43" w:rsidRPr="00EF0B43" w:rsidRDefault="00EF0B43" w:rsidP="00EF0B43">
      <w:pPr>
        <w:ind w:left="1416" w:hanging="1416"/>
        <w:rPr>
          <w:rFonts w:ascii="Times New Roman" w:hAnsi="Times New Roman"/>
          <w:b/>
          <w:i/>
          <w:noProof/>
          <w:sz w:val="24"/>
          <w:szCs w:val="24"/>
        </w:rPr>
      </w:pPr>
      <w:r w:rsidRPr="00EF0B43">
        <w:rPr>
          <w:rFonts w:ascii="Times New Roman" w:hAnsi="Times New Roman"/>
          <w:b/>
          <w:i/>
          <w:noProof/>
          <w:sz w:val="24"/>
          <w:szCs w:val="24"/>
        </w:rPr>
        <w:t xml:space="preserve"> </w:t>
      </w:r>
    </w:p>
    <w:p w:rsidR="00EF0B43" w:rsidRPr="00EF0B43" w:rsidRDefault="00EF0B43" w:rsidP="00EF0B43">
      <w:pPr>
        <w:ind w:left="1416" w:hanging="1416"/>
        <w:rPr>
          <w:rFonts w:ascii="Times New Roman" w:hAnsi="Times New Roman"/>
          <w:b/>
          <w:i/>
          <w:noProof/>
          <w:sz w:val="24"/>
          <w:szCs w:val="24"/>
        </w:rPr>
      </w:pPr>
      <w:r>
        <w:rPr>
          <w:rFonts w:ascii="Times New Roman" w:hAnsi="Times New Roman"/>
          <w:b/>
          <w:i/>
          <w:noProof/>
          <w:sz w:val="24"/>
          <w:szCs w:val="24"/>
        </w:rPr>
        <w:t xml:space="preserve">Formularul  – 2 </w:t>
      </w:r>
      <w:r w:rsidRPr="00EF0B43">
        <w:rPr>
          <w:rFonts w:ascii="Times New Roman" w:hAnsi="Times New Roman"/>
          <w:b/>
          <w:i/>
          <w:noProof/>
          <w:sz w:val="24"/>
          <w:szCs w:val="24"/>
        </w:rPr>
        <w:t>Centralizator de pre</w:t>
      </w:r>
      <w:r w:rsidRPr="00EF0B43">
        <w:rPr>
          <w:rFonts w:ascii="Times New Roman" w:hAnsi="Times New Roman" w:hint="cs"/>
          <w:b/>
          <w:i/>
          <w:noProof/>
          <w:sz w:val="24"/>
          <w:szCs w:val="24"/>
        </w:rPr>
        <w:t>ţ</w:t>
      </w:r>
      <w:r w:rsidRPr="00EF0B43">
        <w:rPr>
          <w:rFonts w:ascii="Times New Roman" w:hAnsi="Times New Roman"/>
          <w:b/>
          <w:i/>
          <w:noProof/>
          <w:sz w:val="24"/>
          <w:szCs w:val="24"/>
        </w:rPr>
        <w:t>uri</w:t>
      </w:r>
    </w:p>
    <w:p w:rsidR="00EF0B43" w:rsidRPr="00EF0B43" w:rsidRDefault="00EF0B43" w:rsidP="00EF0B43">
      <w:pPr>
        <w:ind w:left="1416" w:hanging="1416"/>
        <w:rPr>
          <w:rFonts w:ascii="Times New Roman" w:hAnsi="Times New Roman"/>
          <w:b/>
          <w:i/>
          <w:noProof/>
          <w:sz w:val="24"/>
          <w:szCs w:val="24"/>
        </w:rPr>
      </w:pPr>
    </w:p>
    <w:p w:rsidR="00EF0B43" w:rsidRPr="00EF0B43" w:rsidRDefault="00EF0B43" w:rsidP="00EF0B43">
      <w:pPr>
        <w:ind w:left="1416" w:hanging="1416"/>
        <w:rPr>
          <w:rFonts w:ascii="Times New Roman" w:hAnsi="Times New Roman"/>
          <w:b/>
          <w:i/>
          <w:noProof/>
          <w:sz w:val="24"/>
          <w:szCs w:val="24"/>
        </w:rPr>
      </w:pPr>
      <w:r>
        <w:rPr>
          <w:rFonts w:ascii="Times New Roman" w:hAnsi="Times New Roman"/>
          <w:b/>
          <w:i/>
          <w:noProof/>
          <w:sz w:val="24"/>
          <w:szCs w:val="24"/>
        </w:rPr>
        <w:t xml:space="preserve">Formularul – 3 </w:t>
      </w:r>
      <w:r w:rsidRPr="00EF0B43">
        <w:rPr>
          <w:rFonts w:ascii="Times New Roman" w:hAnsi="Times New Roman"/>
          <w:b/>
          <w:i/>
          <w:noProof/>
          <w:sz w:val="24"/>
          <w:szCs w:val="24"/>
        </w:rPr>
        <w:t>Propunere tehnic</w:t>
      </w:r>
      <w:r w:rsidRPr="00EF0B43">
        <w:rPr>
          <w:rFonts w:ascii="Times New Roman" w:hAnsi="Times New Roman" w:hint="cs"/>
          <w:b/>
          <w:i/>
          <w:noProof/>
          <w:sz w:val="24"/>
          <w:szCs w:val="24"/>
        </w:rPr>
        <w:t>ă</w:t>
      </w:r>
      <w:r w:rsidRPr="00EF0B43">
        <w:rPr>
          <w:rFonts w:ascii="Times New Roman" w:hAnsi="Times New Roman"/>
          <w:b/>
          <w:i/>
          <w:noProof/>
          <w:sz w:val="24"/>
          <w:szCs w:val="24"/>
        </w:rPr>
        <w:t xml:space="preserve"> pentru atribuirea contractului</w:t>
      </w:r>
    </w:p>
    <w:p w:rsidR="00EF0B43" w:rsidRPr="00EF0B43" w:rsidRDefault="00EF0B43" w:rsidP="00EF0B43">
      <w:pPr>
        <w:ind w:left="1416" w:hanging="1416"/>
        <w:rPr>
          <w:rFonts w:ascii="Times New Roman" w:hAnsi="Times New Roman"/>
          <w:b/>
          <w:i/>
          <w:noProof/>
          <w:sz w:val="24"/>
          <w:szCs w:val="24"/>
        </w:rPr>
      </w:pPr>
    </w:p>
    <w:p w:rsidR="00EF0B43" w:rsidRPr="00EF0B43" w:rsidRDefault="00EF0B43" w:rsidP="00EF0B43">
      <w:pPr>
        <w:ind w:left="1416" w:hanging="1416"/>
        <w:rPr>
          <w:rFonts w:ascii="Times New Roman" w:hAnsi="Times New Roman"/>
          <w:b/>
          <w:i/>
          <w:noProof/>
          <w:sz w:val="24"/>
          <w:szCs w:val="24"/>
        </w:rPr>
      </w:pPr>
      <w:r w:rsidRPr="00EF0B43">
        <w:rPr>
          <w:rFonts w:ascii="Times New Roman" w:hAnsi="Times New Roman"/>
          <w:b/>
          <w:i/>
          <w:noProof/>
          <w:sz w:val="24"/>
          <w:szCs w:val="24"/>
        </w:rPr>
        <w:t>Formularul – 4 Declarație privind s</w:t>
      </w:r>
      <w:r w:rsidRPr="00EF0B43">
        <w:rPr>
          <w:rFonts w:ascii="Times New Roman" w:hAnsi="Times New Roman" w:hint="cs"/>
          <w:b/>
          <w:i/>
          <w:noProof/>
          <w:sz w:val="24"/>
          <w:szCs w:val="24"/>
        </w:rPr>
        <w:t>ă</w:t>
      </w:r>
      <w:r w:rsidRPr="00EF0B43">
        <w:rPr>
          <w:rFonts w:ascii="Times New Roman" w:hAnsi="Times New Roman"/>
          <w:b/>
          <w:i/>
          <w:noProof/>
          <w:sz w:val="24"/>
          <w:szCs w:val="24"/>
        </w:rPr>
        <w:t>n</w:t>
      </w:r>
      <w:r w:rsidRPr="00EF0B43">
        <w:rPr>
          <w:rFonts w:ascii="Times New Roman" w:hAnsi="Times New Roman" w:hint="cs"/>
          <w:b/>
          <w:i/>
          <w:noProof/>
          <w:sz w:val="24"/>
          <w:szCs w:val="24"/>
        </w:rPr>
        <w:t>ă</w:t>
      </w:r>
      <w:r w:rsidRPr="00EF0B43">
        <w:rPr>
          <w:rFonts w:ascii="Times New Roman" w:hAnsi="Times New Roman"/>
          <w:b/>
          <w:i/>
          <w:noProof/>
          <w:sz w:val="24"/>
          <w:szCs w:val="24"/>
        </w:rPr>
        <w:t>tatea si securitatea în munc</w:t>
      </w:r>
      <w:r w:rsidRPr="00EF0B43">
        <w:rPr>
          <w:rFonts w:ascii="Times New Roman" w:hAnsi="Times New Roman" w:hint="cs"/>
          <w:b/>
          <w:i/>
          <w:noProof/>
          <w:sz w:val="24"/>
          <w:szCs w:val="24"/>
        </w:rPr>
        <w:t>ă</w:t>
      </w:r>
    </w:p>
    <w:p w:rsidR="00EF0B43" w:rsidRPr="00EF0B43" w:rsidRDefault="00EF0B43" w:rsidP="00EF0B43">
      <w:pPr>
        <w:ind w:left="1416" w:hanging="1416"/>
        <w:rPr>
          <w:rFonts w:ascii="Times New Roman" w:hAnsi="Times New Roman"/>
          <w:b/>
          <w:i/>
          <w:noProof/>
          <w:sz w:val="24"/>
          <w:szCs w:val="24"/>
        </w:rPr>
      </w:pPr>
    </w:p>
    <w:p w:rsidR="0024012D" w:rsidRPr="0024012D" w:rsidRDefault="00EF0B43" w:rsidP="00EF0B43">
      <w:pPr>
        <w:ind w:left="1416" w:hanging="1416"/>
        <w:rPr>
          <w:rFonts w:ascii="Times New Roman" w:hAnsi="Times New Roman"/>
          <w:b/>
          <w:i/>
          <w:noProof/>
          <w:sz w:val="24"/>
          <w:szCs w:val="24"/>
        </w:rPr>
      </w:pPr>
      <w:r w:rsidRPr="00EF0B43">
        <w:rPr>
          <w:rFonts w:ascii="Times New Roman" w:hAnsi="Times New Roman"/>
          <w:b/>
          <w:i/>
          <w:noProof/>
          <w:sz w:val="24"/>
          <w:szCs w:val="24"/>
        </w:rPr>
        <w:t>Formularul – 5 Declarație privind conflictul de interese</w:t>
      </w:r>
    </w:p>
    <w:p w:rsidR="0024012D" w:rsidRPr="0024012D" w:rsidRDefault="0024012D" w:rsidP="00525C71">
      <w:pPr>
        <w:ind w:left="1416" w:hanging="1416"/>
        <w:rPr>
          <w:rFonts w:ascii="Times New Roman" w:hAnsi="Times New Roman"/>
          <w:b/>
          <w:i/>
          <w:noProof/>
          <w:sz w:val="24"/>
          <w:szCs w:val="24"/>
        </w:rPr>
      </w:pPr>
    </w:p>
    <w:p w:rsidR="00D015C8" w:rsidRPr="0014013A" w:rsidRDefault="00D015C8" w:rsidP="00525C71">
      <w:pPr>
        <w:rPr>
          <w:rFonts w:ascii="Times New Roman" w:hAnsi="Times New Roman"/>
          <w:b/>
          <w:i/>
          <w:noProof/>
          <w:sz w:val="24"/>
          <w:szCs w:val="24"/>
        </w:rPr>
      </w:pPr>
    </w:p>
    <w:p w:rsidR="0065266D" w:rsidRPr="0014013A" w:rsidRDefault="0065266D" w:rsidP="00525C71">
      <w:pPr>
        <w:rPr>
          <w:rFonts w:ascii="Times New Roman" w:hAnsi="Times New Roman"/>
          <w:b/>
          <w:i/>
          <w:noProof/>
          <w:sz w:val="24"/>
          <w:szCs w:val="24"/>
        </w:rPr>
      </w:pPr>
    </w:p>
    <w:p w:rsidR="005A2F49" w:rsidRPr="0014013A" w:rsidRDefault="005A2F49" w:rsidP="00525C71">
      <w:pPr>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Default="002345DD" w:rsidP="00525C71">
      <w:pPr>
        <w:jc w:val="right"/>
        <w:rPr>
          <w:rFonts w:ascii="Times New Roman" w:hAnsi="Times New Roman"/>
          <w:i/>
          <w:noProof/>
          <w:sz w:val="24"/>
          <w:szCs w:val="24"/>
        </w:rPr>
      </w:pPr>
    </w:p>
    <w:p w:rsidR="00FF6E37" w:rsidRPr="0014013A" w:rsidRDefault="00FF6E37" w:rsidP="00525C71">
      <w:pPr>
        <w:jc w:val="right"/>
        <w:rPr>
          <w:rFonts w:ascii="Times New Roman" w:hAnsi="Times New Roman"/>
          <w:i/>
          <w:noProof/>
          <w:sz w:val="24"/>
          <w:szCs w:val="24"/>
        </w:rPr>
      </w:pPr>
    </w:p>
    <w:p w:rsidR="002345DD" w:rsidRDefault="002345DD" w:rsidP="00525C71">
      <w:pPr>
        <w:jc w:val="right"/>
        <w:rPr>
          <w:rFonts w:ascii="Times New Roman" w:hAnsi="Times New Roman"/>
          <w:i/>
          <w:noProof/>
          <w:sz w:val="24"/>
          <w:szCs w:val="24"/>
        </w:rPr>
      </w:pPr>
    </w:p>
    <w:p w:rsidR="008933F7" w:rsidRPr="0014013A" w:rsidRDefault="008933F7" w:rsidP="00525C71">
      <w:pPr>
        <w:jc w:val="right"/>
        <w:rPr>
          <w:rFonts w:ascii="Times New Roman" w:hAnsi="Times New Roman"/>
          <w:i/>
          <w:noProof/>
          <w:sz w:val="24"/>
          <w:szCs w:val="24"/>
        </w:rPr>
      </w:pPr>
    </w:p>
    <w:p w:rsidR="002345DD" w:rsidRDefault="002345DD" w:rsidP="00525C71">
      <w:pPr>
        <w:jc w:val="right"/>
        <w:rPr>
          <w:rFonts w:ascii="Times New Roman" w:hAnsi="Times New Roman"/>
          <w:i/>
          <w:noProof/>
          <w:sz w:val="24"/>
          <w:szCs w:val="24"/>
        </w:rPr>
      </w:pPr>
    </w:p>
    <w:p w:rsidR="00E626D5" w:rsidRDefault="00E626D5" w:rsidP="00525C71">
      <w:pPr>
        <w:jc w:val="right"/>
        <w:rPr>
          <w:rFonts w:ascii="Times New Roman" w:hAnsi="Times New Roman"/>
          <w:i/>
          <w:noProof/>
          <w:sz w:val="24"/>
          <w:szCs w:val="24"/>
        </w:rPr>
      </w:pPr>
    </w:p>
    <w:p w:rsidR="00CC74BC" w:rsidRDefault="00CC74BC" w:rsidP="00525C71">
      <w:pPr>
        <w:jc w:val="right"/>
        <w:rPr>
          <w:rFonts w:ascii="Times New Roman" w:hAnsi="Times New Roman"/>
          <w:i/>
          <w:noProof/>
          <w:sz w:val="24"/>
          <w:szCs w:val="24"/>
        </w:rPr>
      </w:pPr>
    </w:p>
    <w:p w:rsidR="00CC74BC" w:rsidRPr="0014013A" w:rsidRDefault="00CC74BC" w:rsidP="00525C71">
      <w:pPr>
        <w:jc w:val="right"/>
        <w:rPr>
          <w:rFonts w:ascii="Times New Roman" w:hAnsi="Times New Roman"/>
          <w:i/>
          <w:noProof/>
          <w:sz w:val="24"/>
          <w:szCs w:val="24"/>
        </w:rPr>
      </w:pPr>
    </w:p>
    <w:p w:rsidR="00D015C8" w:rsidRPr="000926D2" w:rsidRDefault="00D015C8" w:rsidP="00EF0B43">
      <w:pPr>
        <w:rPr>
          <w:rFonts w:ascii="Times New Roman" w:hAnsi="Times New Roman"/>
          <w:b/>
          <w:i/>
          <w:noProof/>
          <w:sz w:val="22"/>
          <w:szCs w:val="24"/>
        </w:rPr>
      </w:pPr>
    </w:p>
    <w:p w:rsidR="00E5056B" w:rsidRPr="000926D2" w:rsidRDefault="00E5056B" w:rsidP="00525C71">
      <w:pPr>
        <w:jc w:val="right"/>
        <w:rPr>
          <w:rFonts w:ascii="Times New Roman" w:hAnsi="Times New Roman"/>
          <w:i/>
          <w:noProof/>
          <w:sz w:val="22"/>
          <w:szCs w:val="24"/>
        </w:rPr>
      </w:pPr>
      <w:r w:rsidRPr="000926D2">
        <w:rPr>
          <w:rStyle w:val="PageNumber"/>
          <w:rFonts w:ascii="Times New Roman" w:hAnsi="Times New Roman"/>
          <w:b/>
          <w:i/>
          <w:sz w:val="22"/>
          <w:szCs w:val="24"/>
        </w:rPr>
        <w:lastRenderedPageBreak/>
        <w:t xml:space="preserve">FORMULARUL </w:t>
      </w:r>
      <w:r w:rsidR="00AE6FC1" w:rsidRPr="000926D2">
        <w:rPr>
          <w:rStyle w:val="PageNumber"/>
          <w:rFonts w:ascii="Times New Roman" w:hAnsi="Times New Roman"/>
          <w:b/>
          <w:i/>
          <w:sz w:val="22"/>
          <w:szCs w:val="24"/>
        </w:rPr>
        <w:t>nr.</w:t>
      </w:r>
      <w:r w:rsidR="00285ADF" w:rsidRPr="000926D2">
        <w:rPr>
          <w:rStyle w:val="PageNumber"/>
          <w:rFonts w:ascii="Times New Roman" w:hAnsi="Times New Roman"/>
          <w:b/>
          <w:i/>
          <w:sz w:val="22"/>
          <w:szCs w:val="24"/>
        </w:rPr>
        <w:t xml:space="preserve"> </w:t>
      </w:r>
      <w:r w:rsidR="00EF0B43">
        <w:rPr>
          <w:rStyle w:val="PageNumber"/>
          <w:rFonts w:ascii="Times New Roman" w:hAnsi="Times New Roman"/>
          <w:b/>
          <w:i/>
          <w:sz w:val="22"/>
          <w:szCs w:val="24"/>
        </w:rPr>
        <w:t>1</w:t>
      </w:r>
    </w:p>
    <w:p w:rsidR="00E5056B" w:rsidRPr="000926D2" w:rsidRDefault="00E5056B" w:rsidP="00525C71">
      <w:pPr>
        <w:jc w:val="both"/>
        <w:outlineLvl w:val="0"/>
        <w:rPr>
          <w:rFonts w:ascii="Times New Roman" w:hAnsi="Times New Roman"/>
          <w:i/>
          <w:noProof/>
          <w:sz w:val="22"/>
          <w:szCs w:val="24"/>
        </w:rPr>
      </w:pPr>
    </w:p>
    <w:p w:rsidR="00525C71" w:rsidRPr="000926D2" w:rsidRDefault="00525C71" w:rsidP="00525C71">
      <w:pPr>
        <w:rPr>
          <w:rFonts w:ascii="Times New Roman" w:hAnsi="Times New Roman"/>
          <w:b/>
          <w:sz w:val="22"/>
          <w:szCs w:val="24"/>
          <w:lang w:val="es-ES"/>
        </w:rPr>
      </w:pPr>
      <w:r w:rsidRPr="000926D2">
        <w:rPr>
          <w:rFonts w:ascii="Times New Roman" w:hAnsi="Times New Roman"/>
          <w:sz w:val="22"/>
          <w:szCs w:val="24"/>
        </w:rPr>
        <w:t>OFERTANT ……………………….….</w:t>
      </w:r>
      <w:r w:rsidRPr="000926D2">
        <w:rPr>
          <w:rFonts w:ascii="Times New Roman" w:hAnsi="Times New Roman"/>
          <w:sz w:val="22"/>
          <w:szCs w:val="24"/>
        </w:rPr>
        <w:tab/>
      </w:r>
      <w:r w:rsidRPr="000926D2">
        <w:rPr>
          <w:rFonts w:ascii="Times New Roman" w:hAnsi="Times New Roman"/>
          <w:i/>
          <w:sz w:val="22"/>
          <w:szCs w:val="24"/>
          <w:lang w:val="es-ES"/>
        </w:rPr>
        <w:t xml:space="preserve">                                                        </w:t>
      </w:r>
      <w:r w:rsidRPr="000926D2">
        <w:rPr>
          <w:rFonts w:ascii="Times New Roman" w:hAnsi="Times New Roman"/>
          <w:sz w:val="22"/>
          <w:szCs w:val="24"/>
        </w:rPr>
        <w:tab/>
      </w:r>
      <w:r w:rsidRPr="000926D2">
        <w:rPr>
          <w:rFonts w:ascii="Times New Roman" w:hAnsi="Times New Roman"/>
          <w:sz w:val="22"/>
          <w:szCs w:val="24"/>
        </w:rPr>
        <w:tab/>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Cu sediul în …………………………...</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Strada………………….. …….Nr….…Cod postal………</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Telefon………………Fax…………….</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E-mail………………………………….</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Cod înregistrare fiscală………………</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Nr. Înreg. Reg. Comerţului…….….....</w:t>
      </w:r>
    </w:p>
    <w:p w:rsidR="00525C71" w:rsidRPr="000926D2" w:rsidRDefault="00525C71" w:rsidP="00525C71">
      <w:pPr>
        <w:rPr>
          <w:rFonts w:ascii="Times New Roman" w:hAnsi="Times New Roman"/>
          <w:b/>
          <w:sz w:val="22"/>
          <w:szCs w:val="24"/>
        </w:rPr>
      </w:pPr>
      <w:r w:rsidRPr="000926D2">
        <w:rPr>
          <w:rFonts w:ascii="Times New Roman" w:hAnsi="Times New Roman"/>
          <w:sz w:val="22"/>
          <w:szCs w:val="24"/>
        </w:rPr>
        <w:t>Nr……………..data …………….........</w:t>
      </w:r>
    </w:p>
    <w:p w:rsidR="00525C71" w:rsidRPr="000926D2" w:rsidRDefault="00525C71" w:rsidP="00525C71">
      <w:pPr>
        <w:tabs>
          <w:tab w:val="right" w:pos="0"/>
        </w:tabs>
        <w:rPr>
          <w:rFonts w:ascii="Times New Roman" w:hAnsi="Times New Roman"/>
          <w:sz w:val="22"/>
          <w:szCs w:val="24"/>
        </w:rPr>
      </w:pPr>
    </w:p>
    <w:p w:rsidR="00525C71" w:rsidRPr="000926D2" w:rsidRDefault="00525C71" w:rsidP="00525C71">
      <w:pPr>
        <w:jc w:val="center"/>
        <w:outlineLvl w:val="0"/>
        <w:rPr>
          <w:rFonts w:ascii="Times New Roman" w:hAnsi="Times New Roman"/>
          <w:b/>
          <w:sz w:val="22"/>
          <w:szCs w:val="24"/>
        </w:rPr>
      </w:pPr>
    </w:p>
    <w:p w:rsidR="00525C71" w:rsidRPr="000926D2" w:rsidRDefault="00525C71" w:rsidP="00525C71">
      <w:pPr>
        <w:jc w:val="center"/>
        <w:outlineLvl w:val="0"/>
        <w:rPr>
          <w:rFonts w:ascii="Times New Roman" w:hAnsi="Times New Roman"/>
          <w:b/>
          <w:sz w:val="22"/>
          <w:szCs w:val="24"/>
        </w:rPr>
      </w:pPr>
      <w:r w:rsidRPr="000926D2">
        <w:rPr>
          <w:rFonts w:ascii="Times New Roman" w:hAnsi="Times New Roman"/>
          <w:b/>
          <w:sz w:val="22"/>
          <w:szCs w:val="24"/>
        </w:rPr>
        <w:t>FORMULAR DE OFERTA</w:t>
      </w:r>
    </w:p>
    <w:p w:rsidR="00525C71" w:rsidRPr="000926D2" w:rsidRDefault="00525C71" w:rsidP="00525C71">
      <w:pPr>
        <w:ind w:firstLine="720"/>
        <w:jc w:val="center"/>
        <w:outlineLvl w:val="0"/>
        <w:rPr>
          <w:rFonts w:ascii="Times New Roman" w:hAnsi="Times New Roman"/>
          <w:sz w:val="22"/>
          <w:szCs w:val="24"/>
        </w:rPr>
      </w:pPr>
      <w:r w:rsidRPr="000926D2">
        <w:rPr>
          <w:rFonts w:ascii="Times New Roman" w:hAnsi="Times New Roman"/>
          <w:sz w:val="22"/>
          <w:szCs w:val="24"/>
        </w:rPr>
        <w:t>Catre _______________________________________________</w:t>
      </w:r>
    </w:p>
    <w:p w:rsidR="00525C71" w:rsidRPr="000926D2" w:rsidRDefault="00525C71" w:rsidP="00525C71">
      <w:pPr>
        <w:ind w:firstLine="720"/>
        <w:jc w:val="center"/>
        <w:rPr>
          <w:rFonts w:ascii="Times New Roman" w:hAnsi="Times New Roman"/>
          <w:sz w:val="22"/>
          <w:szCs w:val="24"/>
        </w:rPr>
      </w:pPr>
      <w:r w:rsidRPr="000926D2">
        <w:rPr>
          <w:rFonts w:ascii="Times New Roman" w:hAnsi="Times New Roman"/>
          <w:i/>
          <w:sz w:val="22"/>
          <w:szCs w:val="24"/>
        </w:rPr>
        <w:t>(denumirea autoritatii contractante si adresa completa)</w:t>
      </w:r>
    </w:p>
    <w:p w:rsidR="000926D2" w:rsidRPr="000926D2" w:rsidRDefault="000926D2" w:rsidP="000926D2">
      <w:pPr>
        <w:spacing w:line="276" w:lineRule="auto"/>
        <w:ind w:firstLine="720"/>
        <w:jc w:val="both"/>
        <w:rPr>
          <w:rFonts w:ascii="Times New Roman" w:hAnsi="Times New Roman"/>
          <w:sz w:val="22"/>
          <w:szCs w:val="24"/>
          <w:lang w:val="it-IT"/>
        </w:rPr>
      </w:pPr>
      <w:r w:rsidRPr="000926D2">
        <w:rPr>
          <w:rFonts w:ascii="Times New Roman" w:hAnsi="Times New Roman"/>
          <w:sz w:val="22"/>
          <w:szCs w:val="24"/>
          <w:lang w:val="it-IT"/>
        </w:rPr>
        <w:t xml:space="preserve">    Domnilor,</w:t>
      </w:r>
    </w:p>
    <w:p w:rsidR="000926D2" w:rsidRPr="000926D2" w:rsidRDefault="000926D2" w:rsidP="000926D2">
      <w:pPr>
        <w:pStyle w:val="Subtitle"/>
        <w:spacing w:line="276" w:lineRule="auto"/>
        <w:jc w:val="both"/>
        <w:rPr>
          <w:sz w:val="22"/>
          <w:szCs w:val="24"/>
          <w:lang w:val="it-IT"/>
        </w:rPr>
      </w:pPr>
      <w:r w:rsidRPr="000926D2">
        <w:rPr>
          <w:sz w:val="22"/>
          <w:szCs w:val="24"/>
          <w:lang w:val="it-IT"/>
        </w:rPr>
        <w:t xml:space="preserve">    1. Examinand documentatia de atribuire, subsemnatii, reprezentanti ai ofertantului ______________________________, </w:t>
      </w:r>
      <w:r w:rsidRPr="000926D2">
        <w:rPr>
          <w:i/>
          <w:sz w:val="22"/>
          <w:szCs w:val="24"/>
          <w:lang w:val="it-IT"/>
        </w:rPr>
        <w:t xml:space="preserve">(denumirea/numele ofertantului)     </w:t>
      </w:r>
      <w:r w:rsidRPr="000926D2">
        <w:rPr>
          <w:sz w:val="22"/>
          <w:szCs w:val="24"/>
          <w:lang w:val="it-IT"/>
        </w:rPr>
        <w:t xml:space="preserve">ne oferim ca, în conformitate cu prevederile si cerintele cuprinse în documentatia mai sus mentionata, să livrăm </w:t>
      </w:r>
      <w:r w:rsidRPr="000926D2">
        <w:rPr>
          <w:i/>
          <w:sz w:val="22"/>
          <w:szCs w:val="24"/>
        </w:rPr>
        <w:t>,,</w:t>
      </w:r>
      <w:r w:rsidR="00E53BFD">
        <w:rPr>
          <w:i/>
          <w:sz w:val="22"/>
          <w:szCs w:val="24"/>
        </w:rPr>
        <w:t>_________________________________________________________________</w:t>
      </w:r>
      <w:r w:rsidRPr="000926D2">
        <w:rPr>
          <w:i/>
          <w:sz w:val="22"/>
          <w:szCs w:val="24"/>
        </w:rPr>
        <w:t>’’</w:t>
      </w:r>
      <w:r w:rsidRPr="000926D2">
        <w:rPr>
          <w:i/>
          <w:sz w:val="22"/>
          <w:szCs w:val="24"/>
          <w:lang w:val="it-IT"/>
        </w:rPr>
        <w:t xml:space="preserve"> </w:t>
      </w:r>
      <w:r w:rsidRPr="000926D2">
        <w:rPr>
          <w:sz w:val="22"/>
          <w:szCs w:val="24"/>
          <w:lang w:val="it-IT"/>
        </w:rPr>
        <w:t xml:space="preserve">pentru suma de ________________________ lei, </w:t>
      </w:r>
      <w:r w:rsidRPr="000926D2">
        <w:rPr>
          <w:i/>
          <w:sz w:val="22"/>
          <w:szCs w:val="24"/>
          <w:lang w:val="it-IT"/>
        </w:rPr>
        <w:t xml:space="preserve">(suma în litere si în cifre)  </w:t>
      </w:r>
      <w:r w:rsidRPr="000926D2">
        <w:rPr>
          <w:sz w:val="22"/>
          <w:szCs w:val="24"/>
          <w:lang w:val="it-IT"/>
        </w:rPr>
        <w:t>la care se adauga taxa pe valoarea adaugata în valoare de ______________________  lei</w:t>
      </w:r>
      <w:r w:rsidRPr="000926D2">
        <w:rPr>
          <w:i/>
          <w:sz w:val="22"/>
          <w:szCs w:val="24"/>
          <w:lang w:val="it-IT"/>
        </w:rPr>
        <w:t xml:space="preserve"> (suma în litere si în cifre)</w:t>
      </w:r>
    </w:p>
    <w:p w:rsidR="00525C71" w:rsidRPr="000926D2" w:rsidRDefault="00525C71" w:rsidP="00525C71">
      <w:pPr>
        <w:ind w:left="5664"/>
        <w:jc w:val="both"/>
        <w:rPr>
          <w:rFonts w:ascii="Times New Roman" w:hAnsi="Times New Roman"/>
          <w:i/>
          <w:sz w:val="22"/>
          <w:szCs w:val="24"/>
        </w:rPr>
      </w:pP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2. Ne angajam ca, in cazul in care oferta noastra este stabilita castigatoare, sa furnizam produsele in graficul de timp anexat.</w:t>
      </w:r>
    </w:p>
    <w:p w:rsidR="00525C71" w:rsidRPr="000926D2" w:rsidRDefault="00525C71" w:rsidP="00525C71">
      <w:pPr>
        <w:ind w:firstLine="720"/>
        <w:jc w:val="both"/>
        <w:rPr>
          <w:rFonts w:ascii="Times New Roman" w:hAnsi="Times New Roman"/>
          <w:sz w:val="22"/>
          <w:szCs w:val="24"/>
        </w:rPr>
      </w:pPr>
    </w:p>
    <w:p w:rsidR="00525C71" w:rsidRPr="000926D2" w:rsidRDefault="00525C71" w:rsidP="00E45C97">
      <w:pPr>
        <w:ind w:firstLine="284"/>
        <w:jc w:val="both"/>
        <w:rPr>
          <w:rFonts w:ascii="Times New Roman" w:hAnsi="Times New Roman"/>
          <w:sz w:val="22"/>
          <w:szCs w:val="24"/>
        </w:rPr>
      </w:pPr>
      <w:r w:rsidRPr="000926D2">
        <w:rPr>
          <w:rFonts w:ascii="Times New Roman" w:hAnsi="Times New Roman"/>
          <w:sz w:val="22"/>
          <w:szCs w:val="24"/>
        </w:rPr>
        <w:t xml:space="preserve">3. Ne angajam sa mentinem aceasta oferta valabila pentru o durata de _____________ zile, </w:t>
      </w:r>
      <w:r w:rsidRPr="000926D2">
        <w:rPr>
          <w:rFonts w:ascii="Times New Roman" w:hAnsi="Times New Roman"/>
          <w:i/>
          <w:sz w:val="22"/>
          <w:szCs w:val="24"/>
        </w:rPr>
        <w:t xml:space="preserve">(durata </w:t>
      </w:r>
      <w:r w:rsidR="00E45C97" w:rsidRPr="000926D2">
        <w:rPr>
          <w:rFonts w:ascii="Times New Roman" w:hAnsi="Times New Roman"/>
          <w:i/>
          <w:sz w:val="22"/>
          <w:szCs w:val="24"/>
        </w:rPr>
        <w:t>î</w:t>
      </w:r>
      <w:r w:rsidRPr="000926D2">
        <w:rPr>
          <w:rFonts w:ascii="Times New Roman" w:hAnsi="Times New Roman"/>
          <w:i/>
          <w:sz w:val="22"/>
          <w:szCs w:val="24"/>
        </w:rPr>
        <w:t>n litere si cifre)</w:t>
      </w:r>
      <w:r w:rsidR="00E45C97" w:rsidRPr="000926D2">
        <w:rPr>
          <w:rFonts w:ascii="Times New Roman" w:hAnsi="Times New Roman"/>
          <w:i/>
          <w:sz w:val="22"/>
          <w:szCs w:val="24"/>
        </w:rPr>
        <w:t xml:space="preserve"> </w:t>
      </w:r>
      <w:r w:rsidR="00E45C97" w:rsidRPr="000926D2">
        <w:rPr>
          <w:rFonts w:ascii="Times New Roman" w:hAnsi="Times New Roman"/>
          <w:sz w:val="22"/>
          <w:szCs w:val="24"/>
        </w:rPr>
        <w:t>de la data depunerii Ofertei</w:t>
      </w:r>
      <w:r w:rsidR="00E45C97" w:rsidRPr="000926D2">
        <w:rPr>
          <w:rFonts w:ascii="Times New Roman" w:hAnsi="Times New Roman"/>
          <w:i/>
          <w:sz w:val="22"/>
          <w:szCs w:val="24"/>
        </w:rPr>
        <w:t xml:space="preserve"> </w:t>
      </w:r>
      <w:r w:rsidRPr="000926D2">
        <w:rPr>
          <w:rFonts w:ascii="Times New Roman" w:hAnsi="Times New Roman"/>
          <w:sz w:val="22"/>
          <w:szCs w:val="24"/>
        </w:rPr>
        <w:t>si ea va ramane obligatorie pentru noi si poate fi acceptata oricand inainte de expirarea perioadei de valabilitate.</w:t>
      </w: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4. Pana la incheierea si semnarea contractului de achizitie publica aceasta oferta, impreuna cu comunicarea transmisa de dumneavoastra, prin care oferta noastra este stabilita castigatoare, vor constitui un contract angajant intre noi.</w:t>
      </w: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5. Precizam ca:</w:t>
      </w:r>
    </w:p>
    <w:p w:rsidR="00525C71" w:rsidRPr="000926D2" w:rsidRDefault="00525C71" w:rsidP="00525C71">
      <w:pPr>
        <w:jc w:val="both"/>
        <w:rPr>
          <w:rFonts w:ascii="Times New Roman" w:hAnsi="Times New Roman"/>
          <w:sz w:val="22"/>
          <w:szCs w:val="24"/>
        </w:rPr>
      </w:pPr>
      <w:r w:rsidRPr="000926D2">
        <w:rPr>
          <w:rFonts w:ascii="Times New Roman" w:hAnsi="Times New Roman"/>
          <w:sz w:val="22"/>
          <w:szCs w:val="24"/>
        </w:rPr>
        <w:t xml:space="preserve">    |_|   depunem oferta alternativa, ale carei detalii sunt prezentate intr-un formular de oferta separat, marcat in mod clar "alternativa";</w:t>
      </w:r>
    </w:p>
    <w:p w:rsidR="00525C71" w:rsidRPr="000926D2" w:rsidRDefault="00525C71" w:rsidP="00525C71">
      <w:pPr>
        <w:jc w:val="both"/>
        <w:rPr>
          <w:rFonts w:ascii="Times New Roman" w:hAnsi="Times New Roman"/>
          <w:sz w:val="22"/>
          <w:szCs w:val="24"/>
        </w:rPr>
      </w:pPr>
      <w:r w:rsidRPr="000926D2">
        <w:rPr>
          <w:rFonts w:ascii="Times New Roman" w:hAnsi="Times New Roman"/>
          <w:sz w:val="22"/>
          <w:szCs w:val="24"/>
        </w:rPr>
        <w:t xml:space="preserve">    |_|   nu depunem oferta alternativa.</w:t>
      </w:r>
    </w:p>
    <w:p w:rsidR="00525C71" w:rsidRPr="000926D2" w:rsidRDefault="00525C71" w:rsidP="00525C71">
      <w:pPr>
        <w:jc w:val="both"/>
        <w:rPr>
          <w:rFonts w:ascii="Times New Roman" w:hAnsi="Times New Roman"/>
          <w:i/>
          <w:sz w:val="22"/>
          <w:szCs w:val="24"/>
        </w:rPr>
      </w:pPr>
      <w:r w:rsidRPr="000926D2">
        <w:rPr>
          <w:rFonts w:ascii="Times New Roman" w:hAnsi="Times New Roman"/>
          <w:sz w:val="22"/>
          <w:szCs w:val="24"/>
        </w:rPr>
        <w:t xml:space="preserve">            </w:t>
      </w:r>
      <w:r w:rsidRPr="000926D2">
        <w:rPr>
          <w:rFonts w:ascii="Times New Roman" w:hAnsi="Times New Roman"/>
          <w:i/>
          <w:sz w:val="22"/>
          <w:szCs w:val="24"/>
        </w:rPr>
        <w:t>(se bifeaza optiunea corespunzatoare)</w:t>
      </w:r>
    </w:p>
    <w:p w:rsidR="00525C71" w:rsidRPr="000926D2" w:rsidRDefault="005D7C56" w:rsidP="005D7C56">
      <w:pPr>
        <w:jc w:val="both"/>
        <w:rPr>
          <w:rFonts w:ascii="Times New Roman" w:hAnsi="Times New Roman"/>
          <w:sz w:val="22"/>
          <w:szCs w:val="24"/>
        </w:rPr>
      </w:pPr>
      <w:r w:rsidRPr="000926D2">
        <w:rPr>
          <w:rFonts w:ascii="Times New Roman" w:hAnsi="Times New Roman"/>
          <w:sz w:val="22"/>
          <w:szCs w:val="24"/>
        </w:rPr>
        <w:t xml:space="preserve">      </w:t>
      </w:r>
      <w:r w:rsidR="00525C71" w:rsidRPr="000926D2">
        <w:rPr>
          <w:rFonts w:ascii="Times New Roman" w:hAnsi="Times New Roman"/>
          <w:sz w:val="22"/>
          <w:szCs w:val="24"/>
        </w:rPr>
        <w:t>6. Am inteles si consimtim ca, in cazul in care oferta noastra este stabilita ca fiind castigatoare, sa constituim garantia de buna executie in conformitate cu prevederile din documentatia de atribuire.</w:t>
      </w:r>
    </w:p>
    <w:p w:rsidR="00525C71" w:rsidRPr="000926D2" w:rsidRDefault="005D7C56" w:rsidP="005D7C56">
      <w:pPr>
        <w:jc w:val="both"/>
        <w:rPr>
          <w:rFonts w:ascii="Times New Roman" w:hAnsi="Times New Roman"/>
          <w:sz w:val="22"/>
          <w:szCs w:val="24"/>
        </w:rPr>
      </w:pPr>
      <w:r w:rsidRPr="000926D2">
        <w:rPr>
          <w:rFonts w:ascii="Times New Roman" w:hAnsi="Times New Roman"/>
          <w:sz w:val="22"/>
          <w:szCs w:val="24"/>
        </w:rPr>
        <w:t xml:space="preserve">     </w:t>
      </w:r>
      <w:r w:rsidR="00525C71" w:rsidRPr="000926D2">
        <w:rPr>
          <w:rFonts w:ascii="Times New Roman" w:hAnsi="Times New Roman"/>
          <w:sz w:val="22"/>
          <w:szCs w:val="24"/>
        </w:rPr>
        <w:t>7. Intelegem ca nu sunteti obligati sa acceptati oferta cu cel mai scazut pret sau orice alta oferta pe care o puteti primi.</w:t>
      </w:r>
    </w:p>
    <w:p w:rsidR="00525C71" w:rsidRPr="000926D2" w:rsidRDefault="00525C71" w:rsidP="00525C71">
      <w:pPr>
        <w:jc w:val="both"/>
        <w:rPr>
          <w:rFonts w:ascii="Times New Roman" w:hAnsi="Times New Roman"/>
          <w:sz w:val="22"/>
          <w:szCs w:val="24"/>
        </w:rPr>
      </w:pPr>
    </w:p>
    <w:p w:rsidR="00525C71" w:rsidRPr="000926D2" w:rsidRDefault="00525C71" w:rsidP="000926D2">
      <w:pPr>
        <w:spacing w:after="120"/>
        <w:rPr>
          <w:rFonts w:ascii="Times New Roman" w:hAnsi="Times New Roman"/>
          <w:i/>
          <w:sz w:val="22"/>
          <w:szCs w:val="24"/>
        </w:rPr>
      </w:pPr>
      <w:r w:rsidRPr="000926D2">
        <w:rPr>
          <w:rFonts w:ascii="Times New Roman" w:hAnsi="Times New Roman"/>
          <w:i/>
          <w:sz w:val="22"/>
          <w:szCs w:val="24"/>
        </w:rPr>
        <w:t xml:space="preserve">Semnătura ofertantului sau a reprezentantului ofertantului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ab/>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20432">
        <w:rPr>
          <w:rFonts w:ascii="Times New Roman" w:hAnsi="Times New Roman"/>
          <w:i/>
          <w:sz w:val="22"/>
          <w:szCs w:val="24"/>
        </w:rPr>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rPr>
          <w:rFonts w:ascii="Times New Roman" w:hAnsi="Times New Roman"/>
          <w:i/>
          <w:sz w:val="22"/>
          <w:szCs w:val="24"/>
        </w:rPr>
      </w:pPr>
      <w:r w:rsidRPr="000926D2">
        <w:rPr>
          <w:rFonts w:ascii="Times New Roman" w:hAnsi="Times New Roman"/>
          <w:i/>
          <w:sz w:val="22"/>
          <w:szCs w:val="24"/>
        </w:rPr>
        <w:t xml:space="preserve">Adresa de e-mail                                                                                  </w:t>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F57F41" w:rsidRDefault="00F57F41" w:rsidP="00525C71">
      <w:pPr>
        <w:jc w:val="right"/>
        <w:rPr>
          <w:rStyle w:val="PageNumber"/>
          <w:rFonts w:ascii="Times New Roman" w:hAnsi="Times New Roman"/>
          <w:b/>
          <w:i/>
          <w:sz w:val="24"/>
          <w:szCs w:val="24"/>
        </w:rPr>
      </w:pPr>
    </w:p>
    <w:p w:rsidR="00CC74BC" w:rsidRDefault="00CC74BC" w:rsidP="00525C71">
      <w:pPr>
        <w:jc w:val="right"/>
        <w:rPr>
          <w:rStyle w:val="PageNumber"/>
          <w:rFonts w:ascii="Times New Roman" w:hAnsi="Times New Roman"/>
          <w:b/>
          <w:i/>
          <w:sz w:val="24"/>
          <w:szCs w:val="24"/>
        </w:rPr>
      </w:pPr>
    </w:p>
    <w:p w:rsidR="00CC74BC" w:rsidRDefault="00CC74BC" w:rsidP="00525C71">
      <w:pPr>
        <w:jc w:val="right"/>
        <w:rPr>
          <w:rStyle w:val="PageNumber"/>
          <w:rFonts w:ascii="Times New Roman" w:hAnsi="Times New Roman"/>
          <w:b/>
          <w:i/>
          <w:sz w:val="24"/>
          <w:szCs w:val="24"/>
        </w:rPr>
      </w:pPr>
    </w:p>
    <w:p w:rsidR="00CC74BC" w:rsidRDefault="00CC74BC" w:rsidP="00525C71">
      <w:pPr>
        <w:jc w:val="right"/>
        <w:rPr>
          <w:rStyle w:val="PageNumber"/>
          <w:rFonts w:ascii="Times New Roman" w:hAnsi="Times New Roman"/>
          <w:b/>
          <w:i/>
          <w:sz w:val="24"/>
          <w:szCs w:val="24"/>
        </w:rPr>
      </w:pPr>
    </w:p>
    <w:p w:rsidR="00CC74BC" w:rsidRDefault="00CC74BC" w:rsidP="00525C71">
      <w:pPr>
        <w:jc w:val="right"/>
        <w:rPr>
          <w:rStyle w:val="PageNumber"/>
          <w:rFonts w:ascii="Times New Roman" w:hAnsi="Times New Roman"/>
          <w:b/>
          <w:i/>
          <w:sz w:val="24"/>
          <w:szCs w:val="24"/>
        </w:rPr>
      </w:pPr>
    </w:p>
    <w:p w:rsidR="00F57F41" w:rsidRDefault="00F57F41" w:rsidP="00525C71">
      <w:pPr>
        <w:jc w:val="right"/>
        <w:rPr>
          <w:rStyle w:val="PageNumber"/>
          <w:rFonts w:ascii="Times New Roman" w:hAnsi="Times New Roman"/>
          <w:b/>
          <w:i/>
          <w:sz w:val="24"/>
          <w:szCs w:val="24"/>
        </w:rPr>
      </w:pPr>
    </w:p>
    <w:p w:rsidR="00E5056B" w:rsidRPr="0014013A" w:rsidRDefault="00E5056B" w:rsidP="00525C71">
      <w:pPr>
        <w:jc w:val="right"/>
        <w:rPr>
          <w:rFonts w:ascii="Times New Roman" w:hAnsi="Times New Roman"/>
          <w:i/>
          <w:noProof/>
          <w:sz w:val="24"/>
          <w:szCs w:val="24"/>
        </w:rPr>
      </w:pPr>
      <w:r w:rsidRPr="0014013A">
        <w:rPr>
          <w:rStyle w:val="PageNumber"/>
          <w:rFonts w:ascii="Times New Roman" w:hAnsi="Times New Roman"/>
          <w:b/>
          <w:i/>
          <w:sz w:val="24"/>
          <w:szCs w:val="24"/>
        </w:rPr>
        <w:t>FORMULARUL nr.</w:t>
      </w:r>
      <w:r w:rsidR="00EF0B43">
        <w:rPr>
          <w:rStyle w:val="PageNumber"/>
          <w:rFonts w:ascii="Times New Roman" w:hAnsi="Times New Roman"/>
          <w:b/>
          <w:i/>
          <w:sz w:val="24"/>
          <w:szCs w:val="24"/>
        </w:rPr>
        <w:t>2</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Operator Economic</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(denumirea)</w:t>
      </w:r>
    </w:p>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left="720" w:right="1440" w:firstLine="720"/>
        <w:jc w:val="center"/>
        <w:outlineLvl w:val="0"/>
        <w:rPr>
          <w:rFonts w:ascii="Times New Roman" w:hAnsi="Times New Roman"/>
          <w:b/>
          <w:bCs/>
          <w:sz w:val="24"/>
          <w:szCs w:val="24"/>
        </w:rPr>
      </w:pPr>
      <w:r w:rsidRPr="0014013A">
        <w:rPr>
          <w:rFonts w:ascii="Times New Roman" w:hAnsi="Times New Roman"/>
          <w:b/>
          <w:bCs/>
          <w:sz w:val="24"/>
          <w:szCs w:val="24"/>
        </w:rPr>
        <w:t>CENTRALIZATOR DE PREŢURI</w:t>
      </w:r>
    </w:p>
    <w:p w:rsidR="00525C71" w:rsidRPr="0014013A" w:rsidRDefault="00525C71" w:rsidP="00525C71">
      <w:pPr>
        <w:ind w:left="720" w:right="1440" w:firstLine="720"/>
        <w:jc w:val="center"/>
        <w:outlineLvl w:val="0"/>
        <w:rPr>
          <w:rFonts w:ascii="Times New Roman" w:hAnsi="Times New Roman"/>
          <w:b/>
          <w:bCs/>
          <w:i/>
          <w:sz w:val="24"/>
          <w:szCs w:val="24"/>
        </w:rPr>
      </w:pPr>
    </w:p>
    <w:tbl>
      <w:tblPr>
        <w:tblW w:w="1055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630"/>
        <w:gridCol w:w="1480"/>
        <w:gridCol w:w="1794"/>
        <w:gridCol w:w="1795"/>
        <w:gridCol w:w="1795"/>
      </w:tblGrid>
      <w:tr w:rsidR="00525C71" w:rsidRPr="0014013A" w:rsidTr="00E53BFD">
        <w:tc>
          <w:tcPr>
            <w:tcW w:w="54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Nr lot</w:t>
            </w:r>
          </w:p>
        </w:tc>
        <w:tc>
          <w:tcPr>
            <w:tcW w:w="252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Denumirea produsului</w:t>
            </w:r>
          </w:p>
        </w:tc>
        <w:tc>
          <w:tcPr>
            <w:tcW w:w="63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UM</w:t>
            </w:r>
          </w:p>
        </w:tc>
        <w:tc>
          <w:tcPr>
            <w:tcW w:w="148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Cantitatea maxima solicitata</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U.M</w:t>
            </w:r>
          </w:p>
        </w:tc>
        <w:tc>
          <w:tcPr>
            <w:tcW w:w="1794" w:type="dxa"/>
            <w:vAlign w:val="center"/>
          </w:tcPr>
          <w:p w:rsidR="00E53BFD" w:rsidRPr="0014013A" w:rsidRDefault="00525C71" w:rsidP="00E53BFD">
            <w:pPr>
              <w:jc w:val="center"/>
              <w:rPr>
                <w:rFonts w:ascii="Times New Roman" w:hAnsi="Times New Roman"/>
                <w:b/>
                <w:i/>
                <w:iCs/>
                <w:sz w:val="24"/>
                <w:szCs w:val="24"/>
              </w:rPr>
            </w:pPr>
            <w:r w:rsidRPr="0014013A">
              <w:rPr>
                <w:rFonts w:ascii="Times New Roman" w:hAnsi="Times New Roman"/>
                <w:b/>
                <w:i/>
                <w:iCs/>
                <w:sz w:val="24"/>
                <w:szCs w:val="24"/>
              </w:rPr>
              <w:t xml:space="preserve">Pret unitar RON </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fara TVA</w:t>
            </w:r>
          </w:p>
        </w:tc>
        <w:tc>
          <w:tcPr>
            <w:tcW w:w="1795" w:type="dxa"/>
            <w:vAlign w:val="center"/>
          </w:tcPr>
          <w:p w:rsidR="00E53BFD" w:rsidRPr="0014013A" w:rsidRDefault="00525C71" w:rsidP="00E53BFD">
            <w:pPr>
              <w:jc w:val="center"/>
              <w:rPr>
                <w:rFonts w:ascii="Times New Roman" w:hAnsi="Times New Roman"/>
                <w:b/>
                <w:i/>
                <w:iCs/>
                <w:sz w:val="24"/>
                <w:szCs w:val="24"/>
              </w:rPr>
            </w:pPr>
            <w:r w:rsidRPr="0014013A">
              <w:rPr>
                <w:rFonts w:ascii="Times New Roman" w:hAnsi="Times New Roman"/>
                <w:b/>
                <w:i/>
                <w:iCs/>
                <w:sz w:val="24"/>
                <w:szCs w:val="24"/>
              </w:rPr>
              <w:t xml:space="preserve">Pret total RON </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fara TVA</w:t>
            </w:r>
          </w:p>
        </w:tc>
        <w:tc>
          <w:tcPr>
            <w:tcW w:w="1795"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Taxa pe valoarea adaugata RON</w:t>
            </w:r>
          </w:p>
        </w:tc>
      </w:tr>
      <w:tr w:rsidR="00525C71" w:rsidRPr="0014013A" w:rsidTr="00E53BFD">
        <w:tc>
          <w:tcPr>
            <w:tcW w:w="54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0</w:t>
            </w:r>
          </w:p>
        </w:tc>
        <w:tc>
          <w:tcPr>
            <w:tcW w:w="252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1</w:t>
            </w:r>
          </w:p>
        </w:tc>
        <w:tc>
          <w:tcPr>
            <w:tcW w:w="63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2</w:t>
            </w:r>
          </w:p>
        </w:tc>
        <w:tc>
          <w:tcPr>
            <w:tcW w:w="148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3</w:t>
            </w:r>
          </w:p>
        </w:tc>
        <w:tc>
          <w:tcPr>
            <w:tcW w:w="1794"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4</w:t>
            </w:r>
          </w:p>
        </w:tc>
        <w:tc>
          <w:tcPr>
            <w:tcW w:w="1795"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5=3*4</w:t>
            </w:r>
          </w:p>
        </w:tc>
        <w:tc>
          <w:tcPr>
            <w:tcW w:w="1795"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6=5*</w:t>
            </w:r>
            <w:r w:rsidR="00E53BFD">
              <w:rPr>
                <w:rFonts w:ascii="Times New Roman" w:hAnsi="Times New Roman"/>
                <w:b/>
                <w:i/>
                <w:iCs/>
                <w:sz w:val="24"/>
                <w:szCs w:val="24"/>
              </w:rPr>
              <w:t>1</w:t>
            </w:r>
            <w:r w:rsidRPr="0014013A">
              <w:rPr>
                <w:rFonts w:ascii="Times New Roman" w:hAnsi="Times New Roman"/>
                <w:b/>
                <w:i/>
                <w:iCs/>
                <w:sz w:val="24"/>
                <w:szCs w:val="24"/>
              </w:rPr>
              <w:t>9%</w:t>
            </w:r>
          </w:p>
        </w:tc>
      </w:tr>
      <w:tr w:rsidR="00A76205" w:rsidRPr="0014013A" w:rsidTr="00E53BFD">
        <w:tc>
          <w:tcPr>
            <w:tcW w:w="540" w:type="dxa"/>
            <w:vAlign w:val="center"/>
          </w:tcPr>
          <w:p w:rsidR="00A76205" w:rsidRPr="008C0D9B" w:rsidRDefault="00A76205" w:rsidP="00A76205">
            <w:pPr>
              <w:numPr>
                <w:ilvl w:val="0"/>
                <w:numId w:val="15"/>
              </w:numPr>
              <w:tabs>
                <w:tab w:val="center" w:pos="4320"/>
                <w:tab w:val="right" w:pos="8640"/>
              </w:tabs>
              <w:overflowPunct/>
              <w:adjustRightInd/>
              <w:spacing w:line="276" w:lineRule="auto"/>
              <w:jc w:val="center"/>
              <w:textAlignment w:val="auto"/>
              <w:rPr>
                <w:rFonts w:ascii="Times New Roman" w:eastAsia="Calibri" w:hAnsi="Times New Roman"/>
                <w:bCs/>
                <w:sz w:val="24"/>
                <w:szCs w:val="24"/>
              </w:rPr>
            </w:pPr>
          </w:p>
        </w:tc>
        <w:tc>
          <w:tcPr>
            <w:tcW w:w="2520" w:type="dxa"/>
            <w:vAlign w:val="center"/>
          </w:tcPr>
          <w:p w:rsidR="00A76205" w:rsidRPr="00DE344D" w:rsidRDefault="008E46D8" w:rsidP="00A76205">
            <w:pPr>
              <w:rPr>
                <w:rFonts w:ascii="Times New Roman" w:hAnsi="Times New Roman"/>
                <w:sz w:val="24"/>
                <w:szCs w:val="24"/>
                <w:lang w:val="ro-RO"/>
              </w:rPr>
            </w:pPr>
            <w:r>
              <w:rPr>
                <w:rFonts w:ascii="Times New Roman" w:hAnsi="Times New Roman"/>
                <w:sz w:val="24"/>
                <w:szCs w:val="24"/>
                <w:lang w:val="ro-RO"/>
              </w:rPr>
              <w:t>Spot radio</w:t>
            </w:r>
          </w:p>
        </w:tc>
        <w:tc>
          <w:tcPr>
            <w:tcW w:w="630" w:type="dxa"/>
            <w:vAlign w:val="center"/>
          </w:tcPr>
          <w:p w:rsidR="00A76205" w:rsidRPr="008C0D9B" w:rsidRDefault="00A76205" w:rsidP="00A76205">
            <w:pPr>
              <w:pStyle w:val="Standard"/>
              <w:spacing w:line="276" w:lineRule="auto"/>
              <w:jc w:val="center"/>
              <w:rPr>
                <w:rFonts w:cs="Times New Roman"/>
              </w:rPr>
            </w:pPr>
            <w:r w:rsidRPr="008C0D9B">
              <w:rPr>
                <w:rFonts w:cs="Times New Roman"/>
              </w:rPr>
              <w:t>buc</w:t>
            </w:r>
          </w:p>
        </w:tc>
        <w:tc>
          <w:tcPr>
            <w:tcW w:w="1480" w:type="dxa"/>
            <w:vAlign w:val="center"/>
          </w:tcPr>
          <w:p w:rsidR="00A76205" w:rsidRPr="00DE344D" w:rsidRDefault="008E46D8" w:rsidP="00A76205">
            <w:pPr>
              <w:jc w:val="center"/>
              <w:rPr>
                <w:rFonts w:ascii="Times New Roman" w:hAnsi="Times New Roman"/>
                <w:sz w:val="24"/>
                <w:szCs w:val="24"/>
                <w:lang w:val="ro-RO"/>
              </w:rPr>
            </w:pPr>
            <w:r>
              <w:rPr>
                <w:rFonts w:ascii="Times New Roman" w:hAnsi="Times New Roman"/>
                <w:sz w:val="24"/>
                <w:szCs w:val="24"/>
                <w:lang w:val="ro-RO"/>
              </w:rPr>
              <w:t>1</w:t>
            </w:r>
          </w:p>
        </w:tc>
        <w:tc>
          <w:tcPr>
            <w:tcW w:w="1794" w:type="dxa"/>
            <w:vAlign w:val="center"/>
          </w:tcPr>
          <w:p w:rsidR="00A76205" w:rsidRPr="007B636D" w:rsidRDefault="00A76205" w:rsidP="00A76205">
            <w:pPr>
              <w:pStyle w:val="Standard"/>
              <w:spacing w:line="276" w:lineRule="auto"/>
              <w:rPr>
                <w:rFonts w:cs="Times New Roman"/>
              </w:rPr>
            </w:pPr>
          </w:p>
        </w:tc>
        <w:tc>
          <w:tcPr>
            <w:tcW w:w="1795" w:type="dxa"/>
            <w:vAlign w:val="center"/>
          </w:tcPr>
          <w:p w:rsidR="00A76205" w:rsidRPr="0014013A" w:rsidRDefault="00A76205" w:rsidP="00A76205">
            <w:pPr>
              <w:rPr>
                <w:rFonts w:ascii="Times New Roman" w:hAnsi="Times New Roman"/>
                <w:b/>
                <w:i/>
                <w:iCs/>
                <w:sz w:val="24"/>
                <w:szCs w:val="24"/>
              </w:rPr>
            </w:pPr>
          </w:p>
        </w:tc>
        <w:tc>
          <w:tcPr>
            <w:tcW w:w="1795" w:type="dxa"/>
            <w:vAlign w:val="center"/>
          </w:tcPr>
          <w:p w:rsidR="00A76205" w:rsidRPr="0014013A" w:rsidRDefault="00A76205" w:rsidP="00A76205">
            <w:pPr>
              <w:rPr>
                <w:rFonts w:ascii="Times New Roman" w:hAnsi="Times New Roman"/>
                <w:b/>
                <w:i/>
                <w:iCs/>
                <w:sz w:val="24"/>
                <w:szCs w:val="24"/>
              </w:rPr>
            </w:pPr>
          </w:p>
        </w:tc>
      </w:tr>
      <w:tr w:rsidR="00E53BFD" w:rsidRPr="0014013A" w:rsidTr="00475B86">
        <w:tc>
          <w:tcPr>
            <w:tcW w:w="10554" w:type="dxa"/>
            <w:gridSpan w:val="7"/>
            <w:vAlign w:val="center"/>
          </w:tcPr>
          <w:p w:rsidR="00E53BFD" w:rsidRPr="0014013A" w:rsidRDefault="00E53BFD" w:rsidP="00424A99">
            <w:pPr>
              <w:jc w:val="center"/>
              <w:rPr>
                <w:rFonts w:ascii="Times New Roman" w:hAnsi="Times New Roman"/>
                <w:b/>
                <w:i/>
                <w:iCs/>
                <w:sz w:val="24"/>
                <w:szCs w:val="24"/>
              </w:rPr>
            </w:pPr>
            <w:r>
              <w:rPr>
                <w:rFonts w:ascii="Times New Roman" w:hAnsi="Times New Roman"/>
                <w:b/>
                <w:i/>
                <w:sz w:val="24"/>
                <w:szCs w:val="24"/>
              </w:rPr>
              <w:t>TOTAL</w:t>
            </w:r>
          </w:p>
        </w:tc>
      </w:tr>
    </w:tbl>
    <w:p w:rsidR="00525C71" w:rsidRPr="0014013A" w:rsidRDefault="00525C71" w:rsidP="00525C71">
      <w:pPr>
        <w:ind w:right="1440"/>
        <w:jc w:val="center"/>
        <w:rPr>
          <w:rFonts w:ascii="Times New Roman" w:hAnsi="Times New Roman"/>
          <w:b/>
          <w:bCs/>
          <w:i/>
          <w:sz w:val="24"/>
          <w:szCs w:val="24"/>
        </w:rPr>
      </w:pPr>
    </w:p>
    <w:p w:rsidR="00525C71" w:rsidRPr="0014013A" w:rsidRDefault="00525C71" w:rsidP="00786317">
      <w:pPr>
        <w:ind w:right="1440"/>
        <w:rPr>
          <w:rFonts w:ascii="Times New Roman" w:hAnsi="Times New Roman"/>
          <w:b/>
          <w:bCs/>
          <w:i/>
          <w:sz w:val="24"/>
          <w:szCs w:val="24"/>
        </w:rPr>
      </w:pPr>
    </w:p>
    <w:p w:rsidR="00537647" w:rsidRPr="0014013A" w:rsidRDefault="00537647" w:rsidP="00525C71">
      <w:pPr>
        <w:ind w:right="1440"/>
        <w:outlineLvl w:val="0"/>
        <w:rPr>
          <w:rFonts w:ascii="Times New Roman" w:hAnsi="Times New Roman"/>
          <w:b/>
          <w:i/>
          <w:sz w:val="24"/>
          <w:szCs w:val="24"/>
        </w:rPr>
      </w:pP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Semnătura ofertantului sau a reprezentantului ofertantului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ab/>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 xml:space="preserve">Adresa de e-mail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BB0FEE" w:rsidRPr="0014013A" w:rsidRDefault="00BB0FEE" w:rsidP="00525C71">
      <w:pPr>
        <w:spacing w:after="120"/>
        <w:jc w:val="both"/>
        <w:rPr>
          <w:rFonts w:ascii="Times New Roman" w:hAnsi="Times New Roman"/>
          <w:i/>
          <w:sz w:val="24"/>
          <w:szCs w:val="24"/>
        </w:rPr>
      </w:pPr>
    </w:p>
    <w:p w:rsidR="00BB0FEE" w:rsidRPr="0014013A" w:rsidRDefault="00BB0FEE"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Default="00525C71" w:rsidP="00525C71">
      <w:pPr>
        <w:spacing w:after="120"/>
        <w:jc w:val="both"/>
        <w:rPr>
          <w:rFonts w:ascii="Times New Roman" w:hAnsi="Times New Roman"/>
          <w:i/>
          <w:sz w:val="24"/>
          <w:szCs w:val="24"/>
        </w:rPr>
      </w:pPr>
    </w:p>
    <w:p w:rsidR="002047BC" w:rsidRPr="0014013A" w:rsidRDefault="002047BC"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97DAD" w:rsidRDefault="00597DAD" w:rsidP="00525C71">
      <w:pPr>
        <w:spacing w:after="120"/>
        <w:jc w:val="both"/>
        <w:rPr>
          <w:rFonts w:ascii="Times New Roman" w:hAnsi="Times New Roman"/>
          <w:i/>
          <w:sz w:val="24"/>
          <w:szCs w:val="24"/>
        </w:rPr>
      </w:pPr>
    </w:p>
    <w:p w:rsidR="00A46BAA" w:rsidRDefault="00A46BAA" w:rsidP="00525C71">
      <w:pPr>
        <w:spacing w:after="120"/>
        <w:jc w:val="both"/>
        <w:rPr>
          <w:rFonts w:ascii="Times New Roman" w:hAnsi="Times New Roman"/>
          <w:i/>
          <w:sz w:val="24"/>
          <w:szCs w:val="24"/>
        </w:rPr>
      </w:pPr>
    </w:p>
    <w:p w:rsidR="00EF0B43" w:rsidRDefault="00EF0B43" w:rsidP="00525C71">
      <w:pPr>
        <w:jc w:val="right"/>
        <w:rPr>
          <w:rFonts w:ascii="Times New Roman" w:hAnsi="Times New Roman"/>
          <w:b/>
          <w:i/>
          <w:noProof/>
          <w:sz w:val="22"/>
          <w:szCs w:val="22"/>
        </w:rPr>
      </w:pPr>
      <w:bookmarkStart w:id="0" w:name="_GoBack"/>
      <w:bookmarkEnd w:id="0"/>
    </w:p>
    <w:p w:rsidR="00CD3BF8" w:rsidRPr="00537647" w:rsidRDefault="00EF0B43" w:rsidP="00525C71">
      <w:pPr>
        <w:jc w:val="right"/>
        <w:rPr>
          <w:rFonts w:ascii="Times New Roman" w:hAnsi="Times New Roman"/>
          <w:b/>
          <w:i/>
          <w:noProof/>
          <w:sz w:val="22"/>
          <w:szCs w:val="22"/>
        </w:rPr>
      </w:pPr>
      <w:r>
        <w:rPr>
          <w:rFonts w:ascii="Times New Roman" w:hAnsi="Times New Roman"/>
          <w:b/>
          <w:i/>
          <w:noProof/>
          <w:sz w:val="22"/>
          <w:szCs w:val="22"/>
        </w:rPr>
        <w:t>FORMULARUL nr.3</w:t>
      </w:r>
    </w:p>
    <w:p w:rsidR="00CD3BF8" w:rsidRPr="00537647" w:rsidRDefault="00CD3BF8" w:rsidP="00525C71">
      <w:pPr>
        <w:jc w:val="center"/>
        <w:rPr>
          <w:rFonts w:ascii="Times New Roman" w:hAnsi="Times New Roman"/>
          <w:b/>
          <w:sz w:val="22"/>
          <w:szCs w:val="22"/>
        </w:rPr>
      </w:pPr>
    </w:p>
    <w:p w:rsidR="00CD3BF8" w:rsidRPr="00537647" w:rsidRDefault="00CD3BF8" w:rsidP="00525C71">
      <w:pPr>
        <w:ind w:right="1440"/>
        <w:rPr>
          <w:rFonts w:ascii="Times New Roman" w:hAnsi="Times New Roman"/>
          <w:color w:val="000000"/>
          <w:sz w:val="22"/>
          <w:szCs w:val="22"/>
        </w:rPr>
      </w:pP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Operator Economic</w:t>
      </w: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w:t>
      </w: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(denumirea)</w:t>
      </w:r>
    </w:p>
    <w:p w:rsidR="00525C71" w:rsidRPr="00537647" w:rsidRDefault="00525C71" w:rsidP="00525C71">
      <w:pPr>
        <w:tabs>
          <w:tab w:val="right" w:pos="0"/>
        </w:tabs>
        <w:rPr>
          <w:rFonts w:ascii="Times New Roman" w:hAnsi="Times New Roman"/>
          <w:i/>
          <w:sz w:val="22"/>
          <w:szCs w:val="22"/>
        </w:rPr>
      </w:pPr>
    </w:p>
    <w:p w:rsidR="00525C71" w:rsidRPr="00537647" w:rsidRDefault="00525C71" w:rsidP="00A46BAA">
      <w:pPr>
        <w:spacing w:after="120"/>
        <w:jc w:val="center"/>
        <w:outlineLvl w:val="0"/>
        <w:rPr>
          <w:rFonts w:ascii="Times New Roman" w:hAnsi="Times New Roman"/>
          <w:b/>
          <w:i/>
          <w:sz w:val="22"/>
          <w:szCs w:val="22"/>
        </w:rPr>
      </w:pPr>
      <w:r w:rsidRPr="00537647">
        <w:rPr>
          <w:rFonts w:ascii="Times New Roman" w:hAnsi="Times New Roman"/>
          <w:b/>
          <w:i/>
          <w:sz w:val="22"/>
          <w:szCs w:val="22"/>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5"/>
        <w:gridCol w:w="3867"/>
      </w:tblGrid>
      <w:tr w:rsidR="00233E8B" w:rsidRPr="00CC74BC" w:rsidTr="00CC74BC">
        <w:trPr>
          <w:trHeight w:val="548"/>
          <w:jc w:val="center"/>
        </w:trPr>
        <w:tc>
          <w:tcPr>
            <w:tcW w:w="5935" w:type="dxa"/>
            <w:tcMar>
              <w:left w:w="57" w:type="dxa"/>
              <w:right w:w="57" w:type="dxa"/>
            </w:tcMar>
            <w:vAlign w:val="center"/>
          </w:tcPr>
          <w:p w:rsidR="00233E8B" w:rsidRPr="00CC74BC" w:rsidRDefault="00F771E7" w:rsidP="00F771E7">
            <w:pPr>
              <w:jc w:val="center"/>
              <w:rPr>
                <w:rFonts w:ascii="Times New Roman" w:hAnsi="Times New Roman"/>
                <w:b/>
              </w:rPr>
            </w:pPr>
            <w:r w:rsidRPr="00CC74BC">
              <w:rPr>
                <w:rFonts w:ascii="Times New Roman" w:hAnsi="Times New Roman"/>
                <w:b/>
              </w:rPr>
              <w:t>CARACTERISTICI SOLICITATE</w:t>
            </w:r>
          </w:p>
        </w:tc>
        <w:tc>
          <w:tcPr>
            <w:tcW w:w="3867" w:type="dxa"/>
            <w:tcMar>
              <w:left w:w="57" w:type="dxa"/>
              <w:right w:w="57" w:type="dxa"/>
            </w:tcMar>
            <w:vAlign w:val="center"/>
          </w:tcPr>
          <w:p w:rsidR="00233E8B" w:rsidRPr="00CC74BC" w:rsidRDefault="00F771E7" w:rsidP="004148F2">
            <w:pPr>
              <w:jc w:val="center"/>
              <w:rPr>
                <w:rFonts w:ascii="Times New Roman" w:hAnsi="Times New Roman"/>
                <w:b/>
              </w:rPr>
            </w:pPr>
            <w:r w:rsidRPr="00CC74BC">
              <w:rPr>
                <w:rFonts w:ascii="Times New Roman" w:hAnsi="Times New Roman"/>
                <w:b/>
              </w:rPr>
              <w:t>CARACTERISTICI PROPUSE</w:t>
            </w:r>
          </w:p>
        </w:tc>
      </w:tr>
      <w:tr w:rsidR="00233E8B" w:rsidRPr="00CC74BC" w:rsidTr="00CC74BC">
        <w:trPr>
          <w:trHeight w:val="1502"/>
          <w:jc w:val="center"/>
        </w:trPr>
        <w:tc>
          <w:tcPr>
            <w:tcW w:w="5935" w:type="dxa"/>
            <w:tcMar>
              <w:left w:w="57" w:type="dxa"/>
              <w:right w:w="57" w:type="dxa"/>
            </w:tcMar>
            <w:vAlign w:val="center"/>
          </w:tcPr>
          <w:p w:rsidR="002047BC" w:rsidRPr="00CC74BC" w:rsidRDefault="002047BC" w:rsidP="00A46BAA">
            <w:pPr>
              <w:pStyle w:val="Footer"/>
              <w:rPr>
                <w:rStyle w:val="Bodytext7NotBold"/>
                <w:rFonts w:eastAsia="SimSun"/>
                <w:sz w:val="20"/>
                <w:szCs w:val="20"/>
              </w:rPr>
            </w:pPr>
            <w:r w:rsidRPr="00CC74BC">
              <w:rPr>
                <w:rFonts w:ascii="Times New Roman" w:hAnsi="Times New Roman"/>
                <w:b/>
                <w:sz w:val="20"/>
                <w:szCs w:val="20"/>
                <w:lang w:val="ro-RO"/>
              </w:rPr>
              <w:t>Servicii de producție/difuzare spoturi Radio în cadrul proiectului BSB1101</w:t>
            </w:r>
            <w:r w:rsidR="00E53BFD" w:rsidRPr="00CC74BC">
              <w:rPr>
                <w:rStyle w:val="Bodytext7NotBold"/>
                <w:rFonts w:eastAsia="SimSun"/>
                <w:sz w:val="20"/>
                <w:szCs w:val="20"/>
              </w:rPr>
              <w:t>.</w:t>
            </w:r>
          </w:p>
          <w:p w:rsidR="002047BC" w:rsidRPr="00CC74BC" w:rsidRDefault="002047BC" w:rsidP="00A46BAA">
            <w:pPr>
              <w:pStyle w:val="Footer"/>
              <w:rPr>
                <w:rFonts w:ascii="Times New Roman" w:hAnsi="Times New Roman"/>
                <w:b/>
                <w:sz w:val="20"/>
                <w:szCs w:val="20"/>
              </w:rPr>
            </w:pPr>
            <w:r w:rsidRPr="00CC74BC">
              <w:rPr>
                <w:rFonts w:ascii="Times New Roman" w:eastAsia="Arimo" w:hAnsi="Times New Roman"/>
                <w:b/>
                <w:bCs/>
                <w:color w:val="000000"/>
                <w:sz w:val="20"/>
                <w:szCs w:val="20"/>
                <w:lang w:val="fr-FR"/>
              </w:rPr>
              <w:t>"Local development and cross border cooperation in the cross border cooperation in the area of agricultural products and traditional food"   LOC-FOOD  BSB 1101</w:t>
            </w:r>
          </w:p>
        </w:tc>
        <w:tc>
          <w:tcPr>
            <w:tcW w:w="3867" w:type="dxa"/>
            <w:tcMar>
              <w:left w:w="57" w:type="dxa"/>
              <w:right w:w="57" w:type="dxa"/>
            </w:tcMar>
            <w:vAlign w:val="center"/>
          </w:tcPr>
          <w:p w:rsidR="00233E8B" w:rsidRPr="00CC74BC" w:rsidRDefault="00233E8B" w:rsidP="00A46BAA">
            <w:pPr>
              <w:spacing w:after="120"/>
              <w:jc w:val="center"/>
              <w:rPr>
                <w:rFonts w:ascii="Times New Roman" w:hAnsi="Times New Roman"/>
                <w:b/>
              </w:rPr>
            </w:pPr>
            <w:r w:rsidRPr="00CC74BC">
              <w:rPr>
                <w:rFonts w:ascii="Times New Roman" w:hAnsi="Times New Roman"/>
                <w:b/>
              </w:rPr>
              <w:t xml:space="preserve">Descrierea tehnica detaliata a </w:t>
            </w:r>
            <w:r w:rsidR="00E53BFD" w:rsidRPr="00CC74BC">
              <w:rPr>
                <w:rFonts w:ascii="Times New Roman" w:hAnsi="Times New Roman"/>
                <w:b/>
              </w:rPr>
              <w:t>serviciilor</w:t>
            </w:r>
            <w:r w:rsidRPr="00CC74BC">
              <w:rPr>
                <w:rFonts w:ascii="Times New Roman" w:hAnsi="Times New Roman"/>
                <w:b/>
              </w:rPr>
              <w:t xml:space="preserve"> ofertate, precum si alte informatii considerate semnificative, </w:t>
            </w:r>
            <w:r w:rsidR="00AE41B0" w:rsidRPr="00CC74BC">
              <w:rPr>
                <w:rFonts w:ascii="Times New Roman" w:hAnsi="Times New Roman"/>
                <w:b/>
              </w:rPr>
              <w:t>î</w:t>
            </w:r>
            <w:r w:rsidRPr="00CC74BC">
              <w:rPr>
                <w:rFonts w:ascii="Times New Roman" w:hAnsi="Times New Roman"/>
                <w:b/>
              </w:rPr>
              <w:t xml:space="preserve">n vederea verificarii corespondentei propunerii tehnice cu specificatiile tehnice prevazute </w:t>
            </w:r>
            <w:r w:rsidR="00AE41B0" w:rsidRPr="00CC74BC">
              <w:rPr>
                <w:rFonts w:ascii="Times New Roman" w:hAnsi="Times New Roman"/>
                <w:b/>
              </w:rPr>
              <w:t>î</w:t>
            </w:r>
            <w:r w:rsidRPr="00CC74BC">
              <w:rPr>
                <w:rFonts w:ascii="Times New Roman" w:hAnsi="Times New Roman"/>
                <w:b/>
              </w:rPr>
              <w:t>n caietul de sarcini.</w:t>
            </w:r>
          </w:p>
        </w:tc>
      </w:tr>
      <w:tr w:rsidR="005039EC" w:rsidRPr="00CC74BC" w:rsidTr="00CC74BC">
        <w:trPr>
          <w:trHeight w:val="987"/>
          <w:jc w:val="center"/>
        </w:trPr>
        <w:tc>
          <w:tcPr>
            <w:tcW w:w="5935" w:type="dxa"/>
            <w:tcMar>
              <w:left w:w="57" w:type="dxa"/>
              <w:right w:w="57" w:type="dxa"/>
            </w:tcMar>
          </w:tcPr>
          <w:p w:rsidR="002047BC" w:rsidRPr="00CC74BC" w:rsidRDefault="002047BC" w:rsidP="002047BC">
            <w:pPr>
              <w:keepNext/>
              <w:keepLines/>
              <w:tabs>
                <w:tab w:val="left" w:pos="1646"/>
              </w:tabs>
              <w:suppressAutoHyphens/>
              <w:contextualSpacing/>
              <w:rPr>
                <w:rFonts w:ascii="Times New Roman" w:hAnsi="Times New Roman"/>
                <w:b/>
                <w:lang w:val="ro-RO" w:eastAsia="ar-SA"/>
              </w:rPr>
            </w:pPr>
            <w:r w:rsidRPr="00CC74BC">
              <w:rPr>
                <w:rFonts w:ascii="Times New Roman" w:hAnsi="Times New Roman"/>
                <w:b/>
                <w:lang w:val="ro-RO" w:eastAsia="ar-SA"/>
              </w:rPr>
              <w:t>Producția și difuzarea unui spot radio:</w:t>
            </w:r>
          </w:p>
          <w:p w:rsidR="002047BC" w:rsidRPr="00CC74BC" w:rsidRDefault="002047BC" w:rsidP="004F6C0C">
            <w:pPr>
              <w:numPr>
                <w:ilvl w:val="0"/>
                <w:numId w:val="25"/>
              </w:numPr>
              <w:tabs>
                <w:tab w:val="left" w:pos="1646"/>
              </w:tabs>
              <w:suppressAutoHyphens/>
              <w:overflowPunct/>
              <w:autoSpaceDE/>
              <w:autoSpaceDN/>
              <w:adjustRightInd/>
              <w:ind w:left="118" w:hanging="180"/>
              <w:contextualSpacing/>
              <w:jc w:val="both"/>
              <w:textAlignment w:val="auto"/>
              <w:rPr>
                <w:rFonts w:ascii="Times New Roman" w:hAnsi="Times New Roman"/>
                <w:lang w:val="ro-RO" w:eastAsia="ar-SA"/>
              </w:rPr>
            </w:pPr>
            <w:r w:rsidRPr="00CC74BC">
              <w:rPr>
                <w:rFonts w:ascii="Times New Roman" w:hAnsi="Times New Roman"/>
                <w:lang w:val="ro-RO" w:eastAsia="ar-SA"/>
              </w:rPr>
              <w:t>Se va propune realizarea unui spot audio de 30 de secunde pentru difuzare radio, în limba română;</w:t>
            </w:r>
          </w:p>
          <w:p w:rsidR="002047BC" w:rsidRPr="00CC74BC" w:rsidRDefault="002047BC" w:rsidP="004F6C0C">
            <w:pPr>
              <w:numPr>
                <w:ilvl w:val="0"/>
                <w:numId w:val="25"/>
              </w:numPr>
              <w:tabs>
                <w:tab w:val="left" w:pos="1646"/>
              </w:tabs>
              <w:suppressAutoHyphens/>
              <w:overflowPunct/>
              <w:autoSpaceDE/>
              <w:autoSpaceDN/>
              <w:adjustRightInd/>
              <w:ind w:left="118" w:hanging="180"/>
              <w:contextualSpacing/>
              <w:jc w:val="both"/>
              <w:textAlignment w:val="auto"/>
              <w:rPr>
                <w:rFonts w:ascii="Times New Roman" w:hAnsi="Times New Roman"/>
                <w:lang w:val="ro-RO" w:eastAsia="ar-SA"/>
              </w:rPr>
            </w:pPr>
            <w:r w:rsidRPr="00CC74BC">
              <w:rPr>
                <w:rFonts w:ascii="Times New Roman" w:hAnsi="Times New Roman"/>
                <w:lang w:val="ro-RO" w:eastAsia="ar-SA"/>
              </w:rPr>
              <w:t xml:space="preserve">Spotul va fi creativ, expresiv și elocvent; </w:t>
            </w:r>
          </w:p>
          <w:p w:rsidR="002047BC" w:rsidRPr="00CC74BC" w:rsidRDefault="002047BC" w:rsidP="004F6C0C">
            <w:pPr>
              <w:numPr>
                <w:ilvl w:val="0"/>
                <w:numId w:val="25"/>
              </w:numPr>
              <w:tabs>
                <w:tab w:val="left" w:pos="1646"/>
              </w:tabs>
              <w:suppressAutoHyphens/>
              <w:overflowPunct/>
              <w:autoSpaceDE/>
              <w:autoSpaceDN/>
              <w:adjustRightInd/>
              <w:ind w:left="118" w:hanging="180"/>
              <w:contextualSpacing/>
              <w:jc w:val="both"/>
              <w:textAlignment w:val="auto"/>
              <w:rPr>
                <w:rFonts w:ascii="Times New Roman" w:hAnsi="Times New Roman"/>
                <w:lang w:val="ro-RO" w:eastAsia="ar-SA"/>
              </w:rPr>
            </w:pPr>
            <w:r w:rsidRPr="00CC74BC">
              <w:rPr>
                <w:rFonts w:ascii="Times New Roman" w:hAnsi="Times New Roman"/>
                <w:lang w:val="ro-RO" w:eastAsia="ar-SA"/>
              </w:rPr>
              <w:t>Spotul radio va fi realizat în termen de maxim 3 zile de la data semnării contractului;</w:t>
            </w:r>
          </w:p>
          <w:p w:rsidR="002047BC" w:rsidRPr="00CC74BC" w:rsidRDefault="002047BC" w:rsidP="004F6C0C">
            <w:pPr>
              <w:numPr>
                <w:ilvl w:val="0"/>
                <w:numId w:val="25"/>
              </w:numPr>
              <w:tabs>
                <w:tab w:val="left" w:pos="1646"/>
              </w:tabs>
              <w:suppressAutoHyphens/>
              <w:overflowPunct/>
              <w:autoSpaceDE/>
              <w:autoSpaceDN/>
              <w:adjustRightInd/>
              <w:ind w:left="118" w:hanging="180"/>
              <w:contextualSpacing/>
              <w:jc w:val="both"/>
              <w:textAlignment w:val="auto"/>
              <w:rPr>
                <w:rFonts w:ascii="Times New Roman" w:hAnsi="Times New Roman"/>
                <w:lang w:val="ro-RO" w:eastAsia="ar-SA"/>
              </w:rPr>
            </w:pPr>
            <w:r w:rsidRPr="00CC74BC">
              <w:rPr>
                <w:rFonts w:ascii="Times New Roman" w:hAnsi="Times New Roman"/>
                <w:lang w:val="ro-RO" w:eastAsia="ar-SA"/>
              </w:rPr>
              <w:t>Prestatorul va realiza 2 (două) variante de script în urma prezentării evenimentelor (obiectiv, public țintă, agenda etc), story-board, întâlnire/discuție pre-producție (Etapa de pre-producţie presupune suma activităţilor care decurg în urma ideii creative necesare realizării efective a spoturilor radio; ședinţele de preproducţie ale echipei vor determina necesarul de producţie: audio, uman VO+M sau VO+F, castinguri etc.), selectare voci, producție, implică discuţiile cu echipa de producţie la nivel tehnic, regizoral, conceptual, efectuarea înregistrărilor audio (cu posibilitatea de schimbare replici din script după audierea înregistrărilor și de asemenea schimbarea vocilor și reînregistrări), masterizarea şi mixul audio, identificarea celor mai bune soluţii pentru coloana sonoră în funcţie de obiectivul propus, furnizarea de muzică de background (cu toate drepturile de proprietate), post-producție etc.;</w:t>
            </w:r>
          </w:p>
          <w:p w:rsidR="002047BC" w:rsidRPr="00CC74BC" w:rsidRDefault="002047BC" w:rsidP="004F6C0C">
            <w:pPr>
              <w:numPr>
                <w:ilvl w:val="0"/>
                <w:numId w:val="25"/>
              </w:numPr>
              <w:tabs>
                <w:tab w:val="left" w:pos="1646"/>
              </w:tabs>
              <w:suppressAutoHyphens/>
              <w:overflowPunct/>
              <w:autoSpaceDE/>
              <w:autoSpaceDN/>
              <w:adjustRightInd/>
              <w:ind w:left="118" w:hanging="180"/>
              <w:contextualSpacing/>
              <w:jc w:val="both"/>
              <w:textAlignment w:val="auto"/>
              <w:rPr>
                <w:rFonts w:ascii="Times New Roman" w:hAnsi="Times New Roman"/>
                <w:lang w:val="ro-RO" w:eastAsia="ar-SA"/>
              </w:rPr>
            </w:pPr>
            <w:r w:rsidRPr="00CC74BC">
              <w:rPr>
                <w:rFonts w:ascii="Times New Roman" w:hAnsi="Times New Roman"/>
                <w:lang w:val="ro-RO" w:eastAsia="ar-SA"/>
              </w:rPr>
              <w:t>Livrabilul acestui contract se va preda Autorității Contractante în vederea verificării și recepției (pe bază de proces-verbal) și va sta la baza plăților efectuate către prestator;</w:t>
            </w:r>
          </w:p>
          <w:p w:rsidR="002047BC" w:rsidRPr="00CC74BC" w:rsidRDefault="002047BC" w:rsidP="004F6C0C">
            <w:pPr>
              <w:numPr>
                <w:ilvl w:val="0"/>
                <w:numId w:val="25"/>
              </w:numPr>
              <w:tabs>
                <w:tab w:val="left" w:pos="1646"/>
              </w:tabs>
              <w:suppressAutoHyphens/>
              <w:overflowPunct/>
              <w:autoSpaceDE/>
              <w:autoSpaceDN/>
              <w:adjustRightInd/>
              <w:ind w:left="118" w:hanging="180"/>
              <w:contextualSpacing/>
              <w:jc w:val="both"/>
              <w:textAlignment w:val="auto"/>
              <w:rPr>
                <w:rFonts w:ascii="Times New Roman" w:hAnsi="Times New Roman"/>
                <w:lang w:val="ro-RO" w:eastAsia="ar-SA"/>
              </w:rPr>
            </w:pPr>
            <w:r w:rsidRPr="00CC74BC">
              <w:rPr>
                <w:rFonts w:ascii="Times New Roman" w:hAnsi="Times New Roman"/>
                <w:lang w:val="ro-RO" w:eastAsia="ar-SA"/>
              </w:rPr>
              <w:t>Dreptul de proprietate intelectuală cu privire la materialele create aparține Autorității Contractante.</w:t>
            </w:r>
          </w:p>
          <w:p w:rsidR="002047BC" w:rsidRPr="00CC74BC" w:rsidRDefault="002047BC" w:rsidP="004F6C0C">
            <w:pPr>
              <w:numPr>
                <w:ilvl w:val="0"/>
                <w:numId w:val="25"/>
              </w:numPr>
              <w:tabs>
                <w:tab w:val="left" w:pos="1646"/>
              </w:tabs>
              <w:suppressAutoHyphens/>
              <w:overflowPunct/>
              <w:autoSpaceDE/>
              <w:autoSpaceDN/>
              <w:adjustRightInd/>
              <w:ind w:left="118" w:hanging="180"/>
              <w:contextualSpacing/>
              <w:jc w:val="both"/>
              <w:textAlignment w:val="auto"/>
              <w:rPr>
                <w:rFonts w:ascii="Times New Roman" w:hAnsi="Times New Roman"/>
                <w:lang w:val="ro-RO" w:eastAsia="ar-SA"/>
              </w:rPr>
            </w:pPr>
            <w:r w:rsidRPr="00CC74BC">
              <w:rPr>
                <w:rFonts w:ascii="Times New Roman" w:hAnsi="Times New Roman"/>
                <w:lang w:val="ro-RO" w:eastAsia="ar-SA"/>
              </w:rPr>
              <w:t xml:space="preserve">Difuzarea:  4 difuzări (1 dată pe zi) în intervalul orar 11.00-13.00, la un post de radio (sau mai multe) cu acoperire regională (Galați, Brăila, Vrancea, Buzău, Tulcea și Constanța). </w:t>
            </w:r>
            <w:r w:rsidRPr="00CC74BC">
              <w:rPr>
                <w:rFonts w:ascii="Times New Roman" w:eastAsia="Calibri" w:hAnsi="Times New Roman"/>
                <w:lang w:val="ro-RO"/>
              </w:rPr>
              <w:t>Spotul se va difuza timp 4 de zile</w:t>
            </w:r>
            <w:r w:rsidRPr="00CC74BC">
              <w:rPr>
                <w:rFonts w:ascii="Times New Roman" w:eastAsia="Calibri" w:hAnsi="Times New Roman"/>
                <w:strike/>
                <w:lang w:val="ro-RO"/>
              </w:rPr>
              <w:t>.</w:t>
            </w:r>
          </w:p>
          <w:p w:rsidR="002047BC" w:rsidRPr="00CC74BC" w:rsidRDefault="002047BC" w:rsidP="004F6C0C">
            <w:pPr>
              <w:numPr>
                <w:ilvl w:val="0"/>
                <w:numId w:val="25"/>
              </w:numPr>
              <w:overflowPunct/>
              <w:autoSpaceDE/>
              <w:autoSpaceDN/>
              <w:adjustRightInd/>
              <w:ind w:left="118" w:hanging="180"/>
              <w:textAlignment w:val="auto"/>
              <w:rPr>
                <w:rFonts w:ascii="Times New Roman" w:hAnsi="Times New Roman"/>
                <w:lang w:val="ro-RO" w:eastAsia="ar-SA"/>
              </w:rPr>
            </w:pPr>
            <w:r w:rsidRPr="00CC74BC">
              <w:rPr>
                <w:rFonts w:ascii="Times New Roman" w:hAnsi="Times New Roman"/>
                <w:lang w:val="ro-RO" w:eastAsia="ar-SA"/>
              </w:rPr>
              <w:t>Spotul radio trebuie să fie caracterizat de o voce perfectă a difuzorului și să aibă o muzică de fundal. Alegerea fundalului sonor să fie cu toate drepturile de proprietate. Este necesară o producție impecabilă de înregistrare și editare a sunetului pentru a asigura o performanță perfectă și completă a rezultatului.</w:t>
            </w:r>
          </w:p>
          <w:p w:rsidR="002047BC" w:rsidRPr="00CC74BC" w:rsidRDefault="002047BC" w:rsidP="004F6C0C">
            <w:pPr>
              <w:numPr>
                <w:ilvl w:val="0"/>
                <w:numId w:val="25"/>
              </w:numPr>
              <w:overflowPunct/>
              <w:autoSpaceDE/>
              <w:autoSpaceDN/>
              <w:adjustRightInd/>
              <w:ind w:left="118" w:hanging="180"/>
              <w:textAlignment w:val="auto"/>
              <w:rPr>
                <w:rFonts w:ascii="Times New Roman" w:hAnsi="Times New Roman"/>
                <w:lang w:val="ro-RO" w:eastAsia="ar-SA"/>
              </w:rPr>
            </w:pPr>
            <w:r w:rsidRPr="00CC74BC">
              <w:rPr>
                <w:rFonts w:ascii="Times New Roman" w:hAnsi="Times New Roman"/>
                <w:lang w:val="ro-RO" w:eastAsia="ar-SA"/>
              </w:rPr>
              <w:t>Spotul radio va fi difuzat de 4 ori - difuzare pe 6 august, 7 august mai intre orele 11.00 și 12.00, respectiv 13 august, 14 august intre orele 12.00 și 13.00.</w:t>
            </w:r>
          </w:p>
          <w:p w:rsidR="005039EC" w:rsidRPr="00CC74BC" w:rsidRDefault="002047BC" w:rsidP="004F6C0C">
            <w:pPr>
              <w:numPr>
                <w:ilvl w:val="0"/>
                <w:numId w:val="25"/>
              </w:numPr>
              <w:overflowPunct/>
              <w:autoSpaceDE/>
              <w:autoSpaceDN/>
              <w:adjustRightInd/>
              <w:ind w:left="118" w:hanging="180"/>
              <w:textAlignment w:val="auto"/>
              <w:rPr>
                <w:rFonts w:ascii="Times New Roman" w:hAnsi="Times New Roman"/>
                <w:lang w:val="ro-RO" w:eastAsia="ar-SA"/>
              </w:rPr>
            </w:pPr>
            <w:r w:rsidRPr="00CC74BC">
              <w:rPr>
                <w:rFonts w:ascii="Times New Roman" w:hAnsi="Times New Roman"/>
                <w:lang w:val="ro-RO" w:eastAsia="ar-SA"/>
              </w:rPr>
              <w:t xml:space="preserve">Pentru spotul radio la final va fi disclaimerul: </w:t>
            </w:r>
            <w:r w:rsidRPr="00CC74BC">
              <w:rPr>
                <w:rFonts w:ascii="Times New Roman" w:hAnsi="Times New Roman"/>
                <w:i/>
                <w:lang w:val="ro-RO" w:eastAsia="ar-SA"/>
              </w:rPr>
              <w:t>„Acest radio spot a fost produs cu suportul financiar al Uniunii Europene. Conținutul acestui spot radio este responsabilitatea exclusivă a autorului Universitatea Dunărea de Jos Galați și nu poate fi în niciun caz considerat a reflecta punctele de vedere ale Uniunii Europene”</w:t>
            </w:r>
            <w:r w:rsidRPr="00CC74BC">
              <w:rPr>
                <w:rFonts w:ascii="Times New Roman" w:hAnsi="Times New Roman"/>
                <w:lang w:val="ro-RO" w:eastAsia="ar-SA"/>
              </w:rPr>
              <w:t xml:space="preserve"> maxim 8 secunde.</w:t>
            </w:r>
          </w:p>
        </w:tc>
        <w:tc>
          <w:tcPr>
            <w:tcW w:w="3867" w:type="dxa"/>
            <w:tcMar>
              <w:left w:w="57" w:type="dxa"/>
              <w:right w:w="57" w:type="dxa"/>
            </w:tcMar>
          </w:tcPr>
          <w:p w:rsidR="005039EC" w:rsidRPr="00CC74BC" w:rsidRDefault="005039EC" w:rsidP="005039EC">
            <w:pPr>
              <w:rPr>
                <w:rFonts w:ascii="Times New Roman" w:hAnsi="Times New Roman"/>
              </w:rPr>
            </w:pPr>
            <w:r w:rsidRPr="00CC74BC">
              <w:rPr>
                <w:rFonts w:ascii="Times New Roman" w:hAnsi="Times New Roman"/>
                <w:b/>
                <w:bCs/>
                <w:i/>
                <w:iCs/>
                <w:color w:val="FF0000"/>
                <w:lang w:val="ro-RO"/>
              </w:rPr>
              <w:t>[</w:t>
            </w:r>
            <w:r w:rsidRPr="00CC74BC">
              <w:rPr>
                <w:rFonts w:ascii="Times New Roman" w:eastAsia="Calibri" w:hAnsi="Times New Roman"/>
                <w:b/>
                <w:i/>
                <w:iCs/>
                <w:color w:val="FF0000"/>
              </w:rPr>
              <w:t>Se completează de către ofertant.</w:t>
            </w:r>
            <w:r w:rsidRPr="00CC74BC">
              <w:rPr>
                <w:rFonts w:ascii="Times New Roman" w:hAnsi="Times New Roman"/>
                <w:b/>
                <w:bCs/>
                <w:i/>
                <w:iCs/>
                <w:color w:val="FF0000"/>
                <w:lang w:val="ro-RO"/>
              </w:rPr>
              <w:t>]</w:t>
            </w:r>
          </w:p>
        </w:tc>
      </w:tr>
      <w:tr w:rsidR="005039EC" w:rsidRPr="00CC74BC" w:rsidTr="00CC74BC">
        <w:trPr>
          <w:trHeight w:val="350"/>
          <w:jc w:val="center"/>
        </w:trPr>
        <w:tc>
          <w:tcPr>
            <w:tcW w:w="5935" w:type="dxa"/>
            <w:tcMar>
              <w:left w:w="57" w:type="dxa"/>
              <w:right w:w="57" w:type="dxa"/>
            </w:tcMar>
          </w:tcPr>
          <w:p w:rsidR="00A46BAA" w:rsidRPr="00CC74BC" w:rsidRDefault="004F6C0C" w:rsidP="004F6C0C">
            <w:pPr>
              <w:pBdr>
                <w:top w:val="nil"/>
                <w:left w:val="nil"/>
                <w:bottom w:val="nil"/>
                <w:right w:val="nil"/>
                <w:between w:val="nil"/>
              </w:pBdr>
              <w:rPr>
                <w:rFonts w:ascii="Times New Roman" w:hAnsi="Times New Roman"/>
                <w:lang w:val="es-ES" w:eastAsia="en-GB"/>
              </w:rPr>
            </w:pPr>
            <w:r>
              <w:rPr>
                <w:rFonts w:ascii="Times New Roman" w:hAnsi="Times New Roman"/>
                <w:lang w:val="es-ES" w:eastAsia="en-GB"/>
              </w:rPr>
              <w:t xml:space="preserve">   </w:t>
            </w:r>
            <w:r w:rsidR="00A46BAA" w:rsidRPr="00CC74BC">
              <w:rPr>
                <w:rFonts w:ascii="Times New Roman" w:hAnsi="Times New Roman"/>
                <w:lang w:val="es-ES" w:eastAsia="en-GB"/>
              </w:rPr>
              <w:t>Ofertantul devenit Prestator, va prezenta un raport de difuzare din care s</w:t>
            </w:r>
            <w:r w:rsidR="00A46BAA" w:rsidRPr="00CC74BC">
              <w:rPr>
                <w:rFonts w:ascii="Times New Roman" w:hAnsi="Times New Roman" w:hint="cs"/>
                <w:lang w:val="es-ES" w:eastAsia="en-GB"/>
              </w:rPr>
              <w:t>ă</w:t>
            </w:r>
            <w:r w:rsidR="00A46BAA" w:rsidRPr="00CC74BC">
              <w:rPr>
                <w:rFonts w:ascii="Times New Roman" w:hAnsi="Times New Roman"/>
                <w:lang w:val="es-ES" w:eastAsia="en-GB"/>
              </w:rPr>
              <w:t xml:space="preserve"> reias</w:t>
            </w:r>
            <w:r w:rsidR="00A46BAA" w:rsidRPr="00CC74BC">
              <w:rPr>
                <w:rFonts w:ascii="Times New Roman" w:hAnsi="Times New Roman" w:hint="cs"/>
                <w:lang w:val="es-ES" w:eastAsia="en-GB"/>
              </w:rPr>
              <w:t>ă</w:t>
            </w:r>
            <w:r w:rsidR="00A46BAA" w:rsidRPr="00CC74BC">
              <w:rPr>
                <w:rFonts w:ascii="Times New Roman" w:hAnsi="Times New Roman"/>
                <w:lang w:val="es-ES" w:eastAsia="en-GB"/>
              </w:rPr>
              <w:t>:</w:t>
            </w:r>
          </w:p>
          <w:p w:rsidR="00A46BAA" w:rsidRPr="00CC74BC" w:rsidRDefault="00A46BAA" w:rsidP="004F6C0C">
            <w:pPr>
              <w:pBdr>
                <w:top w:val="nil"/>
                <w:left w:val="nil"/>
                <w:bottom w:val="nil"/>
                <w:right w:val="nil"/>
                <w:between w:val="nil"/>
              </w:pBdr>
              <w:ind w:left="28"/>
              <w:rPr>
                <w:rFonts w:ascii="Times New Roman" w:hAnsi="Times New Roman"/>
                <w:lang w:val="es-ES" w:eastAsia="en-GB"/>
              </w:rPr>
            </w:pPr>
            <w:r w:rsidRPr="00CC74BC">
              <w:rPr>
                <w:rFonts w:ascii="Times New Roman" w:hAnsi="Times New Roman" w:hint="eastAsia"/>
                <w:lang w:val="es-ES" w:eastAsia="en-GB"/>
              </w:rPr>
              <w:t>•</w:t>
            </w:r>
            <w:r w:rsidR="004F6C0C">
              <w:rPr>
                <w:rFonts w:ascii="Times New Roman" w:hAnsi="Times New Roman"/>
                <w:lang w:val="es-ES" w:eastAsia="en-GB"/>
              </w:rPr>
              <w:t xml:space="preserve"> </w:t>
            </w:r>
            <w:r w:rsidRPr="00CC74BC">
              <w:rPr>
                <w:rFonts w:ascii="Times New Roman" w:hAnsi="Times New Roman"/>
                <w:lang w:val="es-ES" w:eastAsia="en-GB"/>
              </w:rPr>
              <w:t>Num</w:t>
            </w:r>
            <w:r w:rsidRPr="00CC74BC">
              <w:rPr>
                <w:rFonts w:ascii="Times New Roman" w:hAnsi="Times New Roman" w:hint="cs"/>
                <w:lang w:val="es-ES" w:eastAsia="en-GB"/>
              </w:rPr>
              <w:t>ă</w:t>
            </w:r>
            <w:r w:rsidRPr="00CC74BC">
              <w:rPr>
                <w:rFonts w:ascii="Times New Roman" w:hAnsi="Times New Roman"/>
                <w:lang w:val="es-ES" w:eastAsia="en-GB"/>
              </w:rPr>
              <w:t>rul de difuz</w:t>
            </w:r>
            <w:r w:rsidRPr="00CC74BC">
              <w:rPr>
                <w:rFonts w:ascii="Times New Roman" w:hAnsi="Times New Roman" w:hint="cs"/>
                <w:lang w:val="es-ES" w:eastAsia="en-GB"/>
              </w:rPr>
              <w:t>ă</w:t>
            </w:r>
            <w:r w:rsidRPr="00CC74BC">
              <w:rPr>
                <w:rFonts w:ascii="Times New Roman" w:hAnsi="Times New Roman"/>
                <w:lang w:val="es-ES" w:eastAsia="en-GB"/>
              </w:rPr>
              <w:t xml:space="preserve">ri; </w:t>
            </w:r>
          </w:p>
          <w:p w:rsidR="00A46BAA" w:rsidRPr="00CC74BC" w:rsidRDefault="00A46BAA" w:rsidP="004F6C0C">
            <w:pPr>
              <w:pBdr>
                <w:top w:val="nil"/>
                <w:left w:val="nil"/>
                <w:bottom w:val="nil"/>
                <w:right w:val="nil"/>
                <w:between w:val="nil"/>
              </w:pBdr>
              <w:ind w:left="28"/>
              <w:rPr>
                <w:rFonts w:ascii="Times New Roman" w:hAnsi="Times New Roman"/>
                <w:lang w:val="es-ES" w:eastAsia="en-GB"/>
              </w:rPr>
            </w:pPr>
            <w:r w:rsidRPr="00CC74BC">
              <w:rPr>
                <w:rFonts w:ascii="Times New Roman" w:hAnsi="Times New Roman" w:hint="eastAsia"/>
                <w:lang w:val="es-ES" w:eastAsia="en-GB"/>
              </w:rPr>
              <w:t>•</w:t>
            </w:r>
            <w:r w:rsidR="004F6C0C">
              <w:rPr>
                <w:rFonts w:ascii="Times New Roman" w:hAnsi="Times New Roman"/>
                <w:lang w:val="es-ES" w:eastAsia="en-GB"/>
              </w:rPr>
              <w:t xml:space="preserve"> </w:t>
            </w:r>
            <w:r w:rsidRPr="00CC74BC">
              <w:rPr>
                <w:rFonts w:ascii="Times New Roman" w:hAnsi="Times New Roman"/>
                <w:lang w:val="es-ES" w:eastAsia="en-GB"/>
              </w:rPr>
              <w:t>Data de difuzare;</w:t>
            </w:r>
          </w:p>
          <w:p w:rsidR="00A46BAA" w:rsidRPr="00CC74BC" w:rsidRDefault="00A46BAA" w:rsidP="004F6C0C">
            <w:pPr>
              <w:pBdr>
                <w:top w:val="nil"/>
                <w:left w:val="nil"/>
                <w:bottom w:val="nil"/>
                <w:right w:val="nil"/>
                <w:between w:val="nil"/>
              </w:pBdr>
              <w:ind w:left="28"/>
              <w:rPr>
                <w:rFonts w:ascii="Times New Roman" w:hAnsi="Times New Roman"/>
                <w:lang w:val="es-ES" w:eastAsia="en-GB"/>
              </w:rPr>
            </w:pPr>
            <w:r w:rsidRPr="00CC74BC">
              <w:rPr>
                <w:rFonts w:ascii="Times New Roman" w:hAnsi="Times New Roman" w:hint="eastAsia"/>
                <w:lang w:val="es-ES" w:eastAsia="en-GB"/>
              </w:rPr>
              <w:t>•</w:t>
            </w:r>
            <w:r w:rsidR="004F6C0C">
              <w:rPr>
                <w:rFonts w:ascii="Times New Roman" w:hAnsi="Times New Roman"/>
                <w:lang w:val="es-ES" w:eastAsia="en-GB"/>
              </w:rPr>
              <w:t xml:space="preserve"> </w:t>
            </w:r>
            <w:r w:rsidRPr="00CC74BC">
              <w:rPr>
                <w:rFonts w:ascii="Times New Roman" w:hAnsi="Times New Roman"/>
                <w:lang w:val="es-ES" w:eastAsia="en-GB"/>
              </w:rPr>
              <w:t>Intervalul orar;</w:t>
            </w:r>
          </w:p>
          <w:p w:rsidR="005039EC" w:rsidRPr="00CC74BC" w:rsidRDefault="00A46BAA" w:rsidP="004F6C0C">
            <w:pPr>
              <w:pBdr>
                <w:top w:val="nil"/>
                <w:left w:val="nil"/>
                <w:bottom w:val="nil"/>
                <w:right w:val="nil"/>
                <w:between w:val="nil"/>
              </w:pBdr>
              <w:ind w:left="28"/>
              <w:rPr>
                <w:rFonts w:ascii="Times New Roman" w:hAnsi="Times New Roman"/>
                <w:lang w:val="es-ES" w:eastAsia="en-GB"/>
              </w:rPr>
            </w:pPr>
            <w:r w:rsidRPr="00CC74BC">
              <w:rPr>
                <w:rFonts w:ascii="Times New Roman" w:hAnsi="Times New Roman" w:hint="eastAsia"/>
                <w:lang w:val="es-ES" w:eastAsia="en-GB"/>
              </w:rPr>
              <w:t>•</w:t>
            </w:r>
            <w:r w:rsidR="004F6C0C">
              <w:rPr>
                <w:rFonts w:ascii="Times New Roman" w:hAnsi="Times New Roman"/>
                <w:lang w:val="es-ES" w:eastAsia="en-GB"/>
              </w:rPr>
              <w:t xml:space="preserve"> </w:t>
            </w:r>
            <w:r w:rsidRPr="00CC74BC">
              <w:rPr>
                <w:rFonts w:ascii="Times New Roman" w:hAnsi="Times New Roman"/>
                <w:lang w:val="es-ES" w:eastAsia="en-GB"/>
              </w:rPr>
              <w:t>Audiența.</w:t>
            </w:r>
          </w:p>
        </w:tc>
        <w:tc>
          <w:tcPr>
            <w:tcW w:w="3867" w:type="dxa"/>
            <w:tcMar>
              <w:left w:w="57" w:type="dxa"/>
              <w:right w:w="57" w:type="dxa"/>
            </w:tcMar>
          </w:tcPr>
          <w:p w:rsidR="005039EC" w:rsidRPr="00CC74BC" w:rsidRDefault="005039EC" w:rsidP="005039EC">
            <w:pPr>
              <w:rPr>
                <w:rFonts w:ascii="Times New Roman" w:hAnsi="Times New Roman"/>
              </w:rPr>
            </w:pPr>
            <w:r w:rsidRPr="00CC74BC">
              <w:rPr>
                <w:rFonts w:ascii="Times New Roman" w:hAnsi="Times New Roman"/>
                <w:b/>
                <w:bCs/>
                <w:i/>
                <w:iCs/>
                <w:color w:val="FF0000"/>
                <w:lang w:val="ro-RO"/>
              </w:rPr>
              <w:t>[</w:t>
            </w:r>
            <w:r w:rsidRPr="00CC74BC">
              <w:rPr>
                <w:rFonts w:ascii="Times New Roman" w:eastAsia="Calibri" w:hAnsi="Times New Roman"/>
                <w:b/>
                <w:i/>
                <w:iCs/>
                <w:color w:val="FF0000"/>
              </w:rPr>
              <w:t>Se completează de către ofertant.</w:t>
            </w:r>
            <w:r w:rsidRPr="00CC74BC">
              <w:rPr>
                <w:rFonts w:ascii="Times New Roman" w:hAnsi="Times New Roman"/>
                <w:b/>
                <w:bCs/>
                <w:i/>
                <w:iCs/>
                <w:color w:val="FF0000"/>
                <w:lang w:val="ro-RO"/>
              </w:rPr>
              <w:t>]</w:t>
            </w:r>
          </w:p>
        </w:tc>
      </w:tr>
      <w:tr w:rsidR="00F36486" w:rsidRPr="00CC74BC" w:rsidTr="00CC74BC">
        <w:trPr>
          <w:trHeight w:val="1599"/>
          <w:jc w:val="center"/>
        </w:trPr>
        <w:tc>
          <w:tcPr>
            <w:tcW w:w="5935" w:type="dxa"/>
            <w:tcMar>
              <w:left w:w="57" w:type="dxa"/>
              <w:right w:w="57" w:type="dxa"/>
            </w:tcMar>
            <w:vAlign w:val="center"/>
          </w:tcPr>
          <w:p w:rsidR="00F36486" w:rsidRPr="00CC74BC" w:rsidRDefault="008B0366" w:rsidP="00F36486">
            <w:pPr>
              <w:pStyle w:val="Standard"/>
              <w:spacing w:line="276" w:lineRule="auto"/>
              <w:ind w:firstLine="28"/>
              <w:rPr>
                <w:rFonts w:cs="Times New Roman"/>
                <w:b/>
                <w:sz w:val="20"/>
                <w:szCs w:val="20"/>
              </w:rPr>
            </w:pPr>
            <w:r w:rsidRPr="00CC74BC">
              <w:rPr>
                <w:rFonts w:cs="Times New Roman"/>
                <w:b/>
                <w:sz w:val="20"/>
                <w:szCs w:val="20"/>
              </w:rPr>
              <w:lastRenderedPageBreak/>
              <w:t>RECEPȚIA</w:t>
            </w:r>
          </w:p>
          <w:p w:rsidR="00F36486" w:rsidRPr="00CC74BC" w:rsidRDefault="008B0366" w:rsidP="008B0366">
            <w:pPr>
              <w:pBdr>
                <w:top w:val="nil"/>
                <w:left w:val="nil"/>
                <w:bottom w:val="nil"/>
                <w:right w:val="nil"/>
                <w:between w:val="nil"/>
              </w:pBdr>
              <w:ind w:firstLine="720"/>
              <w:jc w:val="both"/>
              <w:rPr>
                <w:rFonts w:ascii="Times New Roman" w:hAnsi="Times New Roman"/>
                <w:color w:val="000000"/>
                <w:lang w:val="es-ES" w:eastAsia="en-GB"/>
              </w:rPr>
            </w:pPr>
            <w:r w:rsidRPr="00CC74BC">
              <w:rPr>
                <w:rFonts w:ascii="Times New Roman" w:hAnsi="Times New Roman"/>
                <w:color w:val="000000"/>
                <w:lang w:val="es-ES" w:eastAsia="en-GB"/>
              </w:rPr>
              <w:t>Recepţia cantitativă și calitativă se va efectua la destinația finală, Biroul de Comunicare, promovare și relația cu mediul socio-economic, strada Domnească nr. 47, sala U160.</w:t>
            </w:r>
          </w:p>
        </w:tc>
        <w:tc>
          <w:tcPr>
            <w:tcW w:w="3867" w:type="dxa"/>
            <w:tcMar>
              <w:left w:w="57" w:type="dxa"/>
              <w:right w:w="57" w:type="dxa"/>
            </w:tcMar>
            <w:vAlign w:val="center"/>
          </w:tcPr>
          <w:p w:rsidR="00F36486" w:rsidRPr="00CC74BC" w:rsidRDefault="00E875D2" w:rsidP="004148F2">
            <w:pPr>
              <w:shd w:val="clear" w:color="auto" w:fill="FFFFFF"/>
              <w:jc w:val="center"/>
              <w:rPr>
                <w:rFonts w:ascii="Times New Roman" w:hAnsi="Times New Roman"/>
                <w:b/>
                <w:bCs/>
                <w:i/>
                <w:iCs/>
                <w:color w:val="FF0000"/>
                <w:highlight w:val="yellow"/>
                <w:lang w:val="ro-RO"/>
              </w:rPr>
            </w:pPr>
            <w:r w:rsidRPr="00CC74BC">
              <w:rPr>
                <w:rFonts w:ascii="Times New Roman" w:hAnsi="Times New Roman"/>
                <w:b/>
                <w:bCs/>
                <w:i/>
                <w:iCs/>
                <w:color w:val="FF0000"/>
                <w:lang w:val="ro-RO"/>
              </w:rPr>
              <w:t>[</w:t>
            </w:r>
            <w:r w:rsidRPr="00CC74BC">
              <w:rPr>
                <w:rFonts w:ascii="Times New Roman" w:eastAsia="Calibri" w:hAnsi="Times New Roman"/>
                <w:b/>
                <w:i/>
                <w:iCs/>
                <w:color w:val="FF0000"/>
              </w:rPr>
              <w:t>Se completează de către ofertant.</w:t>
            </w:r>
            <w:r w:rsidRPr="00CC74BC">
              <w:rPr>
                <w:rFonts w:ascii="Times New Roman" w:hAnsi="Times New Roman"/>
                <w:b/>
                <w:bCs/>
                <w:i/>
                <w:iCs/>
                <w:color w:val="FF0000"/>
                <w:lang w:val="ro-RO"/>
              </w:rPr>
              <w:t>]</w:t>
            </w:r>
          </w:p>
        </w:tc>
      </w:tr>
      <w:tr w:rsidR="00F36486" w:rsidRPr="00CC74BC" w:rsidTr="00CC74BC">
        <w:trPr>
          <w:trHeight w:val="1959"/>
          <w:jc w:val="center"/>
        </w:trPr>
        <w:tc>
          <w:tcPr>
            <w:tcW w:w="5935" w:type="dxa"/>
            <w:tcMar>
              <w:left w:w="57" w:type="dxa"/>
              <w:right w:w="57" w:type="dxa"/>
            </w:tcMar>
            <w:vAlign w:val="center"/>
          </w:tcPr>
          <w:p w:rsidR="008B0366" w:rsidRPr="00CC74BC" w:rsidRDefault="008B0366" w:rsidP="008B0366">
            <w:pPr>
              <w:pBdr>
                <w:top w:val="nil"/>
                <w:left w:val="nil"/>
                <w:bottom w:val="nil"/>
                <w:right w:val="nil"/>
                <w:between w:val="nil"/>
              </w:pBdr>
              <w:jc w:val="both"/>
              <w:rPr>
                <w:rFonts w:ascii="Times New Roman" w:hAnsi="Times New Roman"/>
                <w:b/>
                <w:color w:val="000000"/>
                <w:lang w:val="es-ES" w:eastAsia="en-GB"/>
              </w:rPr>
            </w:pPr>
            <w:r w:rsidRPr="00CC74BC">
              <w:rPr>
                <w:rFonts w:ascii="Times New Roman" w:hAnsi="Times New Roman"/>
                <w:b/>
                <w:color w:val="000000"/>
                <w:lang w:val="es-ES" w:eastAsia="en-GB"/>
              </w:rPr>
              <w:t>MODALITATEA DE PLATĂ</w:t>
            </w:r>
          </w:p>
          <w:p w:rsidR="00A46BAA" w:rsidRPr="00CC74BC" w:rsidRDefault="008B0366" w:rsidP="008B0366">
            <w:pPr>
              <w:pStyle w:val="ListParagraph"/>
              <w:suppressAutoHyphens/>
              <w:ind w:left="-62"/>
              <w:rPr>
                <w:color w:val="000000"/>
                <w:sz w:val="20"/>
                <w:szCs w:val="20"/>
                <w:lang w:val="es-ES" w:eastAsia="en-GB"/>
              </w:rPr>
            </w:pPr>
            <w:r w:rsidRPr="00CC74BC">
              <w:rPr>
                <w:color w:val="000000"/>
                <w:sz w:val="20"/>
                <w:szCs w:val="20"/>
                <w:lang w:val="es-ES" w:eastAsia="en-GB"/>
              </w:rPr>
              <w:t xml:space="preserve">     </w:t>
            </w:r>
            <w:r w:rsidR="00A46BAA" w:rsidRPr="00CC74BC">
              <w:rPr>
                <w:color w:val="000000"/>
                <w:sz w:val="20"/>
                <w:szCs w:val="20"/>
                <w:lang w:val="es-ES" w:eastAsia="en-GB"/>
              </w:rPr>
              <w:t>Plata se va face în maxim 30 de zile, în baza facturii fiscale emise de prestator, la care vor atașate : procesul-verbal de prestare a serviciilor și alte documente justificative (DVD-urile/stick-uri de memorie cu spoturile difuzate, graficul difuz</w:t>
            </w:r>
            <w:r w:rsidR="00A46BAA" w:rsidRPr="00CC74BC">
              <w:rPr>
                <w:rFonts w:hint="cs"/>
                <w:color w:val="000000"/>
                <w:sz w:val="20"/>
                <w:szCs w:val="20"/>
                <w:lang w:val="es-ES" w:eastAsia="en-GB"/>
              </w:rPr>
              <w:t>ă</w:t>
            </w:r>
            <w:r w:rsidR="00A46BAA" w:rsidRPr="00CC74BC">
              <w:rPr>
                <w:color w:val="000000"/>
                <w:sz w:val="20"/>
                <w:szCs w:val="20"/>
                <w:lang w:val="es-ES" w:eastAsia="en-GB"/>
              </w:rPr>
              <w:t>rilor).</w:t>
            </w:r>
          </w:p>
          <w:p w:rsidR="00F36486" w:rsidRPr="00CC74BC" w:rsidRDefault="00A46BAA" w:rsidP="008B0366">
            <w:pPr>
              <w:pStyle w:val="ListParagraph"/>
              <w:suppressAutoHyphens/>
              <w:ind w:left="-62"/>
              <w:rPr>
                <w:sz w:val="20"/>
                <w:szCs w:val="20"/>
              </w:rPr>
            </w:pPr>
            <w:r w:rsidRPr="00CC74BC">
              <w:rPr>
                <w:color w:val="000000"/>
                <w:sz w:val="20"/>
                <w:szCs w:val="20"/>
                <w:lang w:val="it-IT" w:eastAsia="en-GB"/>
              </w:rPr>
              <w:t xml:space="preserve">     </w:t>
            </w:r>
            <w:r w:rsidR="008B0366" w:rsidRPr="00CC74BC">
              <w:rPr>
                <w:color w:val="000000"/>
                <w:sz w:val="20"/>
                <w:szCs w:val="20"/>
                <w:lang w:val="it-IT" w:eastAsia="en-GB"/>
              </w:rPr>
              <w:t>Plata se va efectua în conturile deschise la Direcțiile de Trezorerie ale statului. Universitatea „Dunărea de Jos” din Galați va efectua plata către contractant prin ordin de plată în termen de maxim 30 (treizeci) zile de la facturare și semnare a procesului verbal de recepție al serviciilor.</w:t>
            </w:r>
          </w:p>
        </w:tc>
        <w:tc>
          <w:tcPr>
            <w:tcW w:w="3867" w:type="dxa"/>
            <w:tcMar>
              <w:left w:w="57" w:type="dxa"/>
              <w:right w:w="57" w:type="dxa"/>
            </w:tcMar>
            <w:vAlign w:val="center"/>
          </w:tcPr>
          <w:p w:rsidR="00F36486" w:rsidRPr="00CC74BC" w:rsidRDefault="00E875D2" w:rsidP="004148F2">
            <w:pPr>
              <w:shd w:val="clear" w:color="auto" w:fill="FFFFFF"/>
              <w:jc w:val="center"/>
              <w:rPr>
                <w:rFonts w:ascii="Times New Roman" w:hAnsi="Times New Roman"/>
                <w:b/>
                <w:bCs/>
                <w:i/>
                <w:iCs/>
                <w:color w:val="FF0000"/>
                <w:lang w:val="ro-RO"/>
              </w:rPr>
            </w:pPr>
            <w:r w:rsidRPr="00CC74BC">
              <w:rPr>
                <w:rFonts w:ascii="Times New Roman" w:hAnsi="Times New Roman"/>
                <w:b/>
                <w:bCs/>
                <w:i/>
                <w:iCs/>
                <w:color w:val="FF0000"/>
                <w:lang w:val="ro-RO"/>
              </w:rPr>
              <w:t>[</w:t>
            </w:r>
            <w:r w:rsidRPr="00CC74BC">
              <w:rPr>
                <w:rFonts w:ascii="Times New Roman" w:eastAsia="Calibri" w:hAnsi="Times New Roman"/>
                <w:b/>
                <w:i/>
                <w:iCs/>
                <w:color w:val="FF0000"/>
              </w:rPr>
              <w:t>Se completează de către ofertant.</w:t>
            </w:r>
            <w:r w:rsidRPr="00CC74BC">
              <w:rPr>
                <w:rFonts w:ascii="Times New Roman" w:hAnsi="Times New Roman"/>
                <w:b/>
                <w:bCs/>
                <w:i/>
                <w:iCs/>
                <w:color w:val="FF0000"/>
                <w:lang w:val="ro-RO"/>
              </w:rPr>
              <w:t>]</w:t>
            </w:r>
          </w:p>
        </w:tc>
      </w:tr>
      <w:tr w:rsidR="00F36486" w:rsidRPr="00CC74BC" w:rsidTr="00CC74BC">
        <w:trPr>
          <w:trHeight w:val="566"/>
          <w:jc w:val="center"/>
        </w:trPr>
        <w:tc>
          <w:tcPr>
            <w:tcW w:w="5935" w:type="dxa"/>
            <w:tcMar>
              <w:left w:w="57" w:type="dxa"/>
              <w:right w:w="57" w:type="dxa"/>
            </w:tcMar>
            <w:vAlign w:val="center"/>
          </w:tcPr>
          <w:p w:rsidR="00F36486" w:rsidRPr="00CC74BC" w:rsidRDefault="00F36486" w:rsidP="00F36486">
            <w:pPr>
              <w:pStyle w:val="Standard"/>
              <w:spacing w:line="276" w:lineRule="auto"/>
              <w:ind w:firstLine="28"/>
              <w:rPr>
                <w:rFonts w:cs="Times New Roman"/>
                <w:b/>
                <w:sz w:val="20"/>
                <w:szCs w:val="20"/>
              </w:rPr>
            </w:pPr>
            <w:r w:rsidRPr="00CC74BC">
              <w:rPr>
                <w:rFonts w:cs="Times New Roman"/>
                <w:b/>
                <w:sz w:val="20"/>
                <w:szCs w:val="20"/>
              </w:rPr>
              <w:t>Prevederi contractuale</w:t>
            </w:r>
          </w:p>
          <w:p w:rsidR="00F36486" w:rsidRPr="00CC74BC" w:rsidRDefault="00F36486" w:rsidP="00F36486">
            <w:pPr>
              <w:shd w:val="clear" w:color="auto" w:fill="FFFFFF"/>
              <w:ind w:left="28" w:right="282" w:firstLine="180"/>
              <w:rPr>
                <w:rFonts w:ascii="Times New Roman" w:hAnsi="Times New Roman"/>
                <w:lang w:val="ro-RO"/>
              </w:rPr>
            </w:pPr>
            <w:r w:rsidRPr="00CC74BC">
              <w:rPr>
                <w:rFonts w:ascii="Times New Roman" w:hAnsi="Times New Roman"/>
                <w:lang w:val="ro-RO"/>
              </w:rPr>
              <w:t>Nu se acceptă actualizarea preţului contractului.</w:t>
            </w:r>
          </w:p>
        </w:tc>
        <w:tc>
          <w:tcPr>
            <w:tcW w:w="3867" w:type="dxa"/>
            <w:tcMar>
              <w:left w:w="57" w:type="dxa"/>
              <w:right w:w="57" w:type="dxa"/>
            </w:tcMar>
            <w:vAlign w:val="center"/>
          </w:tcPr>
          <w:p w:rsidR="00F36486" w:rsidRPr="00CC74BC" w:rsidRDefault="00E875D2" w:rsidP="004148F2">
            <w:pPr>
              <w:shd w:val="clear" w:color="auto" w:fill="FFFFFF"/>
              <w:jc w:val="center"/>
              <w:rPr>
                <w:rFonts w:ascii="Times New Roman" w:hAnsi="Times New Roman"/>
                <w:b/>
                <w:bCs/>
                <w:i/>
                <w:iCs/>
                <w:color w:val="FF0000"/>
                <w:lang w:val="ro-RO"/>
              </w:rPr>
            </w:pPr>
            <w:r w:rsidRPr="00CC74BC">
              <w:rPr>
                <w:rFonts w:ascii="Times New Roman" w:hAnsi="Times New Roman"/>
                <w:b/>
                <w:bCs/>
                <w:i/>
                <w:iCs/>
                <w:color w:val="FF0000"/>
                <w:lang w:val="ro-RO"/>
              </w:rPr>
              <w:t>[</w:t>
            </w:r>
            <w:r w:rsidRPr="00CC74BC">
              <w:rPr>
                <w:rFonts w:ascii="Times New Roman" w:eastAsia="Calibri" w:hAnsi="Times New Roman"/>
                <w:b/>
                <w:i/>
                <w:iCs/>
                <w:color w:val="FF0000"/>
              </w:rPr>
              <w:t>Se completează de către ofertant.</w:t>
            </w:r>
            <w:r w:rsidRPr="00CC74BC">
              <w:rPr>
                <w:rFonts w:ascii="Times New Roman" w:hAnsi="Times New Roman"/>
                <w:b/>
                <w:bCs/>
                <w:i/>
                <w:iCs/>
                <w:color w:val="FF0000"/>
                <w:lang w:val="ro-RO"/>
              </w:rPr>
              <w:t>]</w:t>
            </w:r>
          </w:p>
        </w:tc>
      </w:tr>
    </w:tbl>
    <w:p w:rsidR="00525C71" w:rsidRDefault="00525C71" w:rsidP="00525C71">
      <w:pPr>
        <w:ind w:right="1440"/>
        <w:rPr>
          <w:rFonts w:ascii="Times New Roman" w:hAnsi="Times New Roman"/>
          <w:b/>
          <w:sz w:val="22"/>
          <w:szCs w:val="22"/>
        </w:rPr>
      </w:pPr>
    </w:p>
    <w:p w:rsidR="00F534F4" w:rsidRPr="00537647" w:rsidRDefault="00F534F4" w:rsidP="00525C71">
      <w:pPr>
        <w:ind w:right="1440"/>
        <w:rPr>
          <w:rFonts w:ascii="Times New Roman" w:hAnsi="Times New Roman"/>
          <w:b/>
          <w:sz w:val="22"/>
          <w:szCs w:val="22"/>
        </w:rPr>
      </w:pPr>
    </w:p>
    <w:p w:rsidR="00525C71" w:rsidRPr="00EF3DB8" w:rsidRDefault="00525C71" w:rsidP="00525C71">
      <w:pPr>
        <w:ind w:right="-39"/>
        <w:jc w:val="both"/>
        <w:rPr>
          <w:rFonts w:ascii="Times New Roman" w:hAnsi="Times New Roman"/>
          <w:sz w:val="22"/>
          <w:szCs w:val="22"/>
        </w:rPr>
      </w:pPr>
      <w:r w:rsidRPr="00537647">
        <w:rPr>
          <w:rFonts w:ascii="Times New Roman" w:hAnsi="Times New Roman"/>
          <w:b/>
          <w:sz w:val="22"/>
          <w:szCs w:val="22"/>
        </w:rPr>
        <w:t>NOTĂ</w:t>
      </w:r>
      <w:r w:rsidRPr="00EF3DB8">
        <w:rPr>
          <w:rFonts w:ascii="Times New Roman" w:hAnsi="Times New Roman"/>
          <w:b/>
          <w:sz w:val="22"/>
          <w:szCs w:val="22"/>
        </w:rPr>
        <w:t>:</w:t>
      </w:r>
      <w:r w:rsidRPr="00EF3DB8">
        <w:rPr>
          <w:rFonts w:ascii="Times New Roman" w:hAnsi="Times New Roman"/>
          <w:sz w:val="22"/>
          <w:szCs w:val="22"/>
        </w:rPr>
        <w:t xml:space="preserve"> </w:t>
      </w:r>
      <w:r w:rsidR="00AC452D" w:rsidRPr="00AC452D">
        <w:rPr>
          <w:rFonts w:ascii="Times New Roman" w:hAnsi="Times New Roman"/>
          <w:b/>
          <w:sz w:val="22"/>
          <w:szCs w:val="22"/>
        </w:rPr>
        <w:t>Orice referire din cuprinsul prezentei documentații de atribuire prin care se indic</w:t>
      </w:r>
      <w:r w:rsidR="00AC452D" w:rsidRPr="00AC452D">
        <w:rPr>
          <w:rFonts w:ascii="Times New Roman" w:hAnsi="Times New Roman" w:hint="cs"/>
          <w:b/>
          <w:sz w:val="22"/>
          <w:szCs w:val="22"/>
        </w:rPr>
        <w:t>ă</w:t>
      </w:r>
      <w:r w:rsidR="00AC452D" w:rsidRPr="00AC452D">
        <w:rPr>
          <w:rFonts w:ascii="Times New Roman" w:hAnsi="Times New Roman"/>
          <w:b/>
          <w:sz w:val="22"/>
          <w:szCs w:val="22"/>
        </w:rPr>
        <w:t xml:space="preserve"> un anumit produc</w:t>
      </w:r>
      <w:r w:rsidR="00AC452D" w:rsidRPr="00AC452D">
        <w:rPr>
          <w:rFonts w:ascii="Times New Roman" w:hAnsi="Times New Roman" w:hint="cs"/>
          <w:b/>
          <w:sz w:val="22"/>
          <w:szCs w:val="22"/>
        </w:rPr>
        <w:t>ă</w:t>
      </w:r>
      <w:r w:rsidR="00AC452D" w:rsidRPr="00AC452D">
        <w:rPr>
          <w:rFonts w:ascii="Times New Roman" w:hAnsi="Times New Roman"/>
          <w:b/>
          <w:sz w:val="22"/>
          <w:szCs w:val="22"/>
        </w:rPr>
        <w:t>tor, o anumit</w:t>
      </w:r>
      <w:r w:rsidR="00AC452D" w:rsidRPr="00AC452D">
        <w:rPr>
          <w:rFonts w:ascii="Times New Roman" w:hAnsi="Times New Roman" w:hint="cs"/>
          <w:b/>
          <w:sz w:val="22"/>
          <w:szCs w:val="22"/>
        </w:rPr>
        <w:t>ă</w:t>
      </w:r>
      <w:r w:rsidR="00AC452D" w:rsidRPr="00AC452D">
        <w:rPr>
          <w:rFonts w:ascii="Times New Roman" w:hAnsi="Times New Roman"/>
          <w:b/>
          <w:sz w:val="22"/>
          <w:szCs w:val="22"/>
        </w:rPr>
        <w:t xml:space="preserve"> origine, un anumit procedeu, m</w:t>
      </w:r>
      <w:r w:rsidR="00AC452D" w:rsidRPr="00AC452D">
        <w:rPr>
          <w:rFonts w:ascii="Times New Roman" w:hAnsi="Times New Roman" w:hint="cs"/>
          <w:b/>
          <w:sz w:val="22"/>
          <w:szCs w:val="22"/>
        </w:rPr>
        <w:t>ă</w:t>
      </w:r>
      <w:r w:rsidR="00AC452D" w:rsidRPr="00AC452D">
        <w:rPr>
          <w:rFonts w:ascii="Times New Roman" w:hAnsi="Times New Roman"/>
          <w:b/>
          <w:sz w:val="22"/>
          <w:szCs w:val="22"/>
        </w:rPr>
        <w:t>rci, licențe de fabricație, calificare profesional</w:t>
      </w:r>
      <w:r w:rsidR="00AC452D" w:rsidRPr="00AC452D">
        <w:rPr>
          <w:rFonts w:ascii="Times New Roman" w:hAnsi="Times New Roman" w:hint="cs"/>
          <w:b/>
          <w:sz w:val="22"/>
          <w:szCs w:val="22"/>
        </w:rPr>
        <w:t>ă</w:t>
      </w:r>
      <w:r w:rsidR="00AC452D" w:rsidRPr="00AC452D">
        <w:rPr>
          <w:rFonts w:ascii="Times New Roman" w:hAnsi="Times New Roman"/>
          <w:b/>
          <w:sz w:val="22"/>
          <w:szCs w:val="22"/>
        </w:rPr>
        <w:t>, brevete, tipuri, standarde naționale, standarde europene, origine sau o producție specific</w:t>
      </w:r>
      <w:r w:rsidR="00AC452D" w:rsidRPr="00AC452D">
        <w:rPr>
          <w:rFonts w:ascii="Times New Roman" w:hAnsi="Times New Roman" w:hint="cs"/>
          <w:b/>
          <w:sz w:val="22"/>
          <w:szCs w:val="22"/>
        </w:rPr>
        <w:t>ă</w:t>
      </w:r>
      <w:r w:rsidR="00AC452D" w:rsidRPr="00AC452D">
        <w:rPr>
          <w:rFonts w:ascii="Times New Roman" w:hAnsi="Times New Roman"/>
          <w:b/>
          <w:sz w:val="22"/>
          <w:szCs w:val="22"/>
        </w:rPr>
        <w:t>, sunt menționate doar pentru identificarea cu ușurinț</w:t>
      </w:r>
      <w:r w:rsidR="00AC452D" w:rsidRPr="00AC452D">
        <w:rPr>
          <w:rFonts w:ascii="Times New Roman" w:hAnsi="Times New Roman" w:hint="cs"/>
          <w:b/>
          <w:sz w:val="22"/>
          <w:szCs w:val="22"/>
        </w:rPr>
        <w:t>ă</w:t>
      </w:r>
      <w:r w:rsidR="00AC452D" w:rsidRPr="00AC452D">
        <w:rPr>
          <w:rFonts w:ascii="Times New Roman" w:hAnsi="Times New Roman"/>
          <w:b/>
          <w:sz w:val="22"/>
          <w:szCs w:val="22"/>
        </w:rPr>
        <w:t xml:space="preserve"> a caracteristicii solicitate și nu au ca efect favorizarea sau eliminarea anumitor operatori economici sau a anumitor produse/servicii/lucr</w:t>
      </w:r>
      <w:r w:rsidR="00AC452D" w:rsidRPr="00AC452D">
        <w:rPr>
          <w:rFonts w:ascii="Times New Roman" w:hAnsi="Times New Roman" w:hint="cs"/>
          <w:b/>
          <w:sz w:val="22"/>
          <w:szCs w:val="22"/>
        </w:rPr>
        <w:t>ă</w:t>
      </w:r>
      <w:r w:rsidR="00AC452D" w:rsidRPr="00AC452D">
        <w:rPr>
          <w:rFonts w:ascii="Times New Roman" w:hAnsi="Times New Roman"/>
          <w:b/>
          <w:sz w:val="22"/>
          <w:szCs w:val="22"/>
        </w:rPr>
        <w:t>ri. Aceste specificații vor fi considerate ca având mențiunea „echivalent” în sensul prevederilor art. 156 din Legea nr. 98/2016.</w:t>
      </w:r>
    </w:p>
    <w:p w:rsidR="006B00E3" w:rsidRPr="00EF3DB8" w:rsidRDefault="006B00E3" w:rsidP="00525C71">
      <w:pPr>
        <w:ind w:right="-39"/>
        <w:jc w:val="both"/>
        <w:rPr>
          <w:rFonts w:ascii="Times New Roman" w:hAnsi="Times New Roman"/>
          <w:sz w:val="22"/>
          <w:szCs w:val="22"/>
        </w:rPr>
      </w:pP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Semnătura ofertantului sau a reprezentantului ofertantului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ab/>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 xml:space="preserve">Adresa de e-mail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25C71" w:rsidRDefault="00525C71"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EF0B43" w:rsidRDefault="00EF0B43" w:rsidP="00537647">
      <w:pPr>
        <w:spacing w:after="120"/>
        <w:rPr>
          <w:rFonts w:ascii="Times New Roman" w:hAnsi="Times New Roman"/>
          <w:i/>
          <w:sz w:val="24"/>
          <w:szCs w:val="24"/>
        </w:rPr>
      </w:pPr>
    </w:p>
    <w:p w:rsidR="00A46BAA" w:rsidRDefault="00A46BAA" w:rsidP="00537647">
      <w:pPr>
        <w:spacing w:after="120"/>
        <w:rPr>
          <w:rFonts w:ascii="Times New Roman" w:hAnsi="Times New Roman"/>
          <w:i/>
          <w:sz w:val="24"/>
          <w:szCs w:val="24"/>
        </w:rPr>
      </w:pPr>
    </w:p>
    <w:p w:rsidR="00A46BAA" w:rsidRDefault="00A46BAA" w:rsidP="00537647">
      <w:pPr>
        <w:spacing w:after="120"/>
        <w:rPr>
          <w:rFonts w:ascii="Times New Roman" w:hAnsi="Times New Roman"/>
          <w:i/>
          <w:sz w:val="24"/>
          <w:szCs w:val="24"/>
        </w:rPr>
      </w:pPr>
    </w:p>
    <w:p w:rsidR="00A46BAA" w:rsidRDefault="00A46BAA" w:rsidP="00537647">
      <w:pPr>
        <w:spacing w:after="120"/>
        <w:rPr>
          <w:rFonts w:ascii="Times New Roman" w:hAnsi="Times New Roman"/>
          <w:i/>
          <w:sz w:val="24"/>
          <w:szCs w:val="24"/>
        </w:rPr>
      </w:pPr>
    </w:p>
    <w:p w:rsidR="00EF0B43" w:rsidRDefault="00EF0B43" w:rsidP="00EF0B43">
      <w:pPr>
        <w:rPr>
          <w:rStyle w:val="PageNumber"/>
          <w:rFonts w:ascii="Arial Narrow" w:hAnsi="Arial Narrow"/>
          <w:b/>
          <w:i/>
          <w:sz w:val="24"/>
          <w:szCs w:val="24"/>
        </w:rPr>
      </w:pPr>
    </w:p>
    <w:p w:rsidR="00EF0B43" w:rsidRPr="00295786" w:rsidRDefault="00EF0B43" w:rsidP="00EF0B4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4</w:t>
      </w:r>
    </w:p>
    <w:p w:rsidR="00EF0B43" w:rsidRPr="00295786" w:rsidRDefault="00EF0B43" w:rsidP="00EF0B43">
      <w:pPr>
        <w:pStyle w:val="Heading2"/>
        <w:numPr>
          <w:ilvl w:val="0"/>
          <w:numId w:val="0"/>
        </w:numPr>
        <w:spacing w:line="276" w:lineRule="auto"/>
        <w:ind w:left="1080"/>
        <w:rPr>
          <w:rFonts w:ascii="Arial Narrow" w:hAnsi="Arial Narrow"/>
          <w:caps/>
          <w:sz w:val="24"/>
          <w:szCs w:val="24"/>
        </w:rPr>
      </w:pPr>
    </w:p>
    <w:p w:rsidR="00EF0B43" w:rsidRPr="00295786" w:rsidRDefault="00EF0B43" w:rsidP="00EF0B43">
      <w:pPr>
        <w:pStyle w:val="Heading2"/>
        <w:numPr>
          <w:ilvl w:val="0"/>
          <w:numId w:val="0"/>
        </w:numPr>
        <w:spacing w:line="276" w:lineRule="auto"/>
        <w:ind w:left="1080"/>
        <w:rPr>
          <w:rFonts w:ascii="Arial Narrow" w:hAnsi="Arial Narrow"/>
          <w:caps/>
          <w:sz w:val="24"/>
          <w:szCs w:val="24"/>
        </w:rPr>
      </w:pPr>
    </w:p>
    <w:p w:rsidR="00EF0B43" w:rsidRPr="00295786" w:rsidRDefault="00EF0B43" w:rsidP="00EF0B4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Pr="00295786">
        <w:rPr>
          <w:rFonts w:ascii="Arial Narrow" w:hAnsi="Arial Narrow"/>
          <w:caps/>
          <w:sz w:val="24"/>
          <w:szCs w:val="24"/>
        </w:rPr>
        <w:t>I SECURITATEA ÎN munc</w:t>
      </w:r>
      <w:r>
        <w:rPr>
          <w:rFonts w:ascii="Arial Narrow" w:hAnsi="Arial Narrow"/>
          <w:caps/>
          <w:sz w:val="24"/>
          <w:szCs w:val="24"/>
        </w:rPr>
        <w:t>Ă</w:t>
      </w:r>
    </w:p>
    <w:p w:rsidR="00EF0B43" w:rsidRPr="00295786" w:rsidRDefault="00EF0B43" w:rsidP="00EF0B43">
      <w:pPr>
        <w:spacing w:line="276" w:lineRule="auto"/>
        <w:jc w:val="both"/>
        <w:rPr>
          <w:rFonts w:ascii="Arial Narrow" w:hAnsi="Arial Narrow"/>
          <w:i/>
          <w:noProof/>
          <w:sz w:val="24"/>
          <w:szCs w:val="24"/>
        </w:rPr>
      </w:pPr>
    </w:p>
    <w:p w:rsidR="00EF0B43" w:rsidRPr="00295786" w:rsidRDefault="00EF0B43" w:rsidP="00EF0B43">
      <w:pPr>
        <w:spacing w:line="276" w:lineRule="auto"/>
        <w:jc w:val="both"/>
        <w:rPr>
          <w:rFonts w:ascii="Arial Narrow" w:hAnsi="Arial Narrow"/>
          <w:i/>
          <w:noProof/>
          <w:sz w:val="24"/>
          <w:szCs w:val="24"/>
        </w:rPr>
      </w:pPr>
    </w:p>
    <w:p w:rsidR="00EF0B43" w:rsidRPr="00295786" w:rsidRDefault="00EF0B43" w:rsidP="00EF0B43">
      <w:pPr>
        <w:spacing w:line="276" w:lineRule="auto"/>
        <w:jc w:val="both"/>
        <w:rPr>
          <w:rFonts w:ascii="Arial Narrow" w:hAnsi="Arial Narrow"/>
          <w:i/>
          <w:noProof/>
          <w:sz w:val="24"/>
          <w:szCs w:val="24"/>
        </w:rPr>
      </w:pPr>
    </w:p>
    <w:p w:rsidR="00EF0B43" w:rsidRPr="00295786" w:rsidRDefault="00EF0B43" w:rsidP="00EF0B4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Pr>
          <w:rFonts w:ascii="Arial Narrow" w:hAnsi="Arial Narrow"/>
          <w:i/>
          <w:noProof/>
          <w:sz w:val="24"/>
          <w:szCs w:val="24"/>
        </w:rPr>
        <w:t>,</w:t>
      </w:r>
      <w:r w:rsidRPr="00295786">
        <w:rPr>
          <w:rFonts w:ascii="Arial Narrow" w:hAnsi="Arial Narrow"/>
          <w:i/>
          <w:noProof/>
          <w:sz w:val="24"/>
          <w:szCs w:val="24"/>
        </w:rPr>
        <w:t xml:space="preserve"> ...</w:t>
      </w:r>
      <w:r>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Pr>
          <w:rFonts w:ascii="Arial Narrow" w:hAnsi="Arial Narrow"/>
          <w:i/>
          <w:sz w:val="24"/>
          <w:szCs w:val="24"/>
          <w:lang w:val="pt-BR"/>
        </w:rPr>
        <w:t>.............................</w:t>
      </w:r>
      <w:r w:rsidR="00A46BAA">
        <w:rPr>
          <w:rFonts w:ascii="Arial Narrow" w:hAnsi="Arial Narrow"/>
          <w:i/>
          <w:sz w:val="24"/>
          <w:szCs w:val="24"/>
          <w:lang w:val="pt-BR"/>
        </w:rPr>
        <w:t>.....................................................................</w:t>
      </w:r>
      <w:r>
        <w:rPr>
          <w:rFonts w:ascii="Arial Narrow" w:eastAsia="Calibri" w:hAnsi="Arial Narrow"/>
          <w:sz w:val="24"/>
          <w:szCs w:val="24"/>
        </w:rPr>
        <w:t xml:space="preserve"> </w:t>
      </w:r>
      <w:r>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EF0B43" w:rsidRPr="00295786" w:rsidRDefault="00EF0B43" w:rsidP="00EF0B4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EF0B43" w:rsidRPr="00295786" w:rsidRDefault="00EF0B43" w:rsidP="00EF0B43">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Pr="00295786">
        <w:rPr>
          <w:rFonts w:ascii="Arial Narrow" w:hAnsi="Arial Narrow"/>
          <w:i/>
          <w:sz w:val="24"/>
          <w:szCs w:val="24"/>
        </w:rPr>
        <w:t xml:space="preserve"> de prevederile art 326 « Falsul în Declaraţii » din Codul Penal referitor la « Declararea necore</w:t>
      </w:r>
      <w:r>
        <w:rPr>
          <w:rFonts w:ascii="Arial Narrow" w:hAnsi="Arial Narrow"/>
          <w:i/>
          <w:sz w:val="24"/>
          <w:szCs w:val="24"/>
        </w:rPr>
        <w:t>spunzătoare a adevărului, făcută</w:t>
      </w:r>
      <w:r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EF0B43" w:rsidRPr="00295786" w:rsidRDefault="00EF0B43" w:rsidP="00EF0B43">
      <w:pPr>
        <w:spacing w:after="120" w:line="276" w:lineRule="auto"/>
        <w:jc w:val="both"/>
        <w:rPr>
          <w:rFonts w:ascii="Arial Narrow" w:hAnsi="Arial Narrow"/>
          <w:i/>
          <w:sz w:val="24"/>
          <w:szCs w:val="24"/>
        </w:rPr>
      </w:pPr>
    </w:p>
    <w:p w:rsidR="00EF0B43" w:rsidRPr="00295786" w:rsidRDefault="00EF0B43" w:rsidP="00EF0B4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EF0B43" w:rsidRPr="00295786" w:rsidRDefault="00EF0B43" w:rsidP="00EF0B4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F0B43" w:rsidRPr="00295786" w:rsidRDefault="00EF0B43" w:rsidP="00EF0B43">
      <w:pPr>
        <w:spacing w:line="276" w:lineRule="auto"/>
        <w:ind w:firstLine="720"/>
        <w:jc w:val="both"/>
        <w:outlineLvl w:val="0"/>
        <w:rPr>
          <w:rFonts w:ascii="Arial Narrow" w:hAnsi="Arial Narrow"/>
          <w:b/>
          <w:i/>
          <w:color w:val="000000"/>
          <w:sz w:val="24"/>
          <w:szCs w:val="24"/>
          <w:u w:val="single"/>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A46BAA" w:rsidRDefault="00A46BAA" w:rsidP="00EF0B43">
      <w:pPr>
        <w:jc w:val="right"/>
        <w:rPr>
          <w:rStyle w:val="PageNumber"/>
          <w:rFonts w:ascii="Arial Narrow" w:hAnsi="Arial Narrow"/>
          <w:b/>
          <w:i/>
          <w:sz w:val="24"/>
          <w:szCs w:val="24"/>
        </w:rPr>
      </w:pPr>
    </w:p>
    <w:p w:rsidR="00A46BAA" w:rsidRDefault="00A46BAA" w:rsidP="00EF0B43">
      <w:pPr>
        <w:jc w:val="right"/>
        <w:rPr>
          <w:rStyle w:val="PageNumber"/>
          <w:rFonts w:ascii="Arial Narrow" w:hAnsi="Arial Narrow"/>
          <w:b/>
          <w:i/>
          <w:sz w:val="24"/>
          <w:szCs w:val="24"/>
        </w:rPr>
      </w:pPr>
    </w:p>
    <w:p w:rsidR="00A46BAA" w:rsidRDefault="00A46BAA" w:rsidP="00EF0B43">
      <w:pPr>
        <w:jc w:val="right"/>
        <w:rPr>
          <w:rStyle w:val="PageNumber"/>
          <w:rFonts w:ascii="Arial Narrow" w:hAnsi="Arial Narrow"/>
          <w:b/>
          <w:i/>
          <w:sz w:val="24"/>
          <w:szCs w:val="24"/>
        </w:rPr>
      </w:pPr>
    </w:p>
    <w:p w:rsidR="00EF0B43" w:rsidRDefault="00EF0B43" w:rsidP="00EF0B43">
      <w:pPr>
        <w:jc w:val="right"/>
        <w:rPr>
          <w:rStyle w:val="PageNumber"/>
          <w:rFonts w:ascii="Arial Narrow" w:hAnsi="Arial Narrow"/>
          <w:b/>
          <w:i/>
          <w:sz w:val="24"/>
          <w:szCs w:val="24"/>
        </w:rPr>
      </w:pPr>
    </w:p>
    <w:p w:rsidR="00EF0B43" w:rsidRDefault="00EF0B43" w:rsidP="00EF0B43">
      <w:pPr>
        <w:rPr>
          <w:rStyle w:val="PageNumber"/>
          <w:rFonts w:ascii="Arial Narrow" w:hAnsi="Arial Narrow"/>
          <w:b/>
          <w:i/>
          <w:sz w:val="24"/>
          <w:szCs w:val="24"/>
        </w:rPr>
      </w:pPr>
    </w:p>
    <w:p w:rsidR="00EF0B43" w:rsidRDefault="00EF0B43" w:rsidP="00EF0B43">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t>FORMULARUL nr.5</w:t>
      </w:r>
    </w:p>
    <w:p w:rsidR="00EF0B43" w:rsidRPr="003F4A1C" w:rsidRDefault="00EF0B43" w:rsidP="00EF0B43">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EF0B43" w:rsidRPr="003F4A1C" w:rsidRDefault="00EF0B43" w:rsidP="00EF0B43">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EF0B43" w:rsidRPr="003F4A1C" w:rsidRDefault="00EF0B43" w:rsidP="00EF0B43">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EF0B43" w:rsidRPr="003F4A1C" w:rsidRDefault="00EF0B43" w:rsidP="00EF0B43">
      <w:pPr>
        <w:rPr>
          <w:rFonts w:ascii="Times New Roman" w:eastAsia="Calibri" w:hAnsi="Times New Roman"/>
          <w:b/>
          <w:bCs/>
          <w:sz w:val="24"/>
          <w:szCs w:val="24"/>
          <w:lang w:val="ro-RO"/>
        </w:rPr>
      </w:pPr>
    </w:p>
    <w:p w:rsidR="00EF0B43" w:rsidRPr="003F4A1C" w:rsidRDefault="00EF0B43" w:rsidP="00EF0B43">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EF0B43" w:rsidRPr="003F4A1C" w:rsidRDefault="00EF0B43" w:rsidP="00EF0B43">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EF0B43" w:rsidRPr="003F4A1C" w:rsidRDefault="00EF0B43" w:rsidP="00EF0B43">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EF0B43" w:rsidRPr="003F4A1C" w:rsidRDefault="00EF0B43" w:rsidP="00EF0B43">
      <w:pPr>
        <w:ind w:right="-1043"/>
        <w:jc w:val="center"/>
        <w:rPr>
          <w:rFonts w:ascii="Times New Roman" w:hAnsi="Times New Roman"/>
          <w:b/>
          <w:sz w:val="24"/>
          <w:szCs w:val="24"/>
          <w:lang w:val="ro-RO"/>
        </w:rPr>
      </w:pPr>
    </w:p>
    <w:p w:rsidR="00EF0B43" w:rsidRPr="003F4A1C" w:rsidRDefault="00EF0B43" w:rsidP="00EF0B43">
      <w:pPr>
        <w:ind w:right="-1043"/>
        <w:jc w:val="center"/>
        <w:rPr>
          <w:rFonts w:ascii="Times New Roman" w:hAnsi="Times New Roman"/>
          <w:b/>
          <w:sz w:val="24"/>
          <w:szCs w:val="24"/>
          <w:lang w:val="ro-RO"/>
        </w:rPr>
      </w:pPr>
    </w:p>
    <w:p w:rsidR="00EF0B43" w:rsidRPr="003F4A1C" w:rsidRDefault="00EF0B43" w:rsidP="00EF0B43">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EF0B43" w:rsidRPr="003F4A1C" w:rsidRDefault="00EF0B43" w:rsidP="00EF0B43">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EF0B43" w:rsidRPr="003F4A1C" w:rsidRDefault="00EF0B43" w:rsidP="00EF0B43">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EF0B43" w:rsidRPr="003F4A1C" w:rsidRDefault="00EF0B43" w:rsidP="00EF0B43">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EF0B43" w:rsidRPr="003F4A1C" w:rsidRDefault="00EF0B43" w:rsidP="00EF0B43">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pStyle w:val="NoSpacing"/>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p>
    <w:p w:rsidR="00A46BAA" w:rsidRDefault="00EF0B43" w:rsidP="00EF0B43">
      <w:pPr>
        <w:pStyle w:val="BodyText"/>
        <w:jc w:val="both"/>
        <w:rPr>
          <w:rFonts w:ascii="Trebuchet MS" w:hAnsi="Trebuchet MS"/>
          <w:sz w:val="24"/>
          <w:szCs w:val="24"/>
          <w:lang w:val="it-IT"/>
        </w:rPr>
      </w:pPr>
      <w:r w:rsidRPr="003F4A1C">
        <w:rPr>
          <w:rFonts w:ascii="Trebuchet MS" w:hAnsi="Trebuchet MS"/>
          <w:sz w:val="24"/>
          <w:szCs w:val="24"/>
          <w:lang w:val="it-IT"/>
        </w:rPr>
        <w:t xml:space="preserve">                   </w:t>
      </w:r>
    </w:p>
    <w:p w:rsidR="00A46BAA" w:rsidRDefault="00A46BAA" w:rsidP="00EF0B43">
      <w:pPr>
        <w:pStyle w:val="BodyText"/>
        <w:jc w:val="both"/>
        <w:rPr>
          <w:rFonts w:ascii="Trebuchet MS" w:hAnsi="Trebuchet MS"/>
          <w:sz w:val="24"/>
          <w:szCs w:val="24"/>
          <w:lang w:val="it-IT"/>
        </w:rPr>
      </w:pPr>
    </w:p>
    <w:p w:rsidR="00A46BAA" w:rsidRDefault="00A46BAA" w:rsidP="00EF0B43">
      <w:pPr>
        <w:pStyle w:val="BodyText"/>
        <w:jc w:val="both"/>
        <w:rPr>
          <w:rFonts w:ascii="Trebuchet MS" w:hAnsi="Trebuchet MS"/>
          <w:sz w:val="24"/>
          <w:szCs w:val="24"/>
          <w:lang w:val="it-IT"/>
        </w:rPr>
      </w:pPr>
    </w:p>
    <w:p w:rsidR="00EF0B43" w:rsidRPr="003F4A1C" w:rsidRDefault="00EF0B43" w:rsidP="00EF0B43">
      <w:pPr>
        <w:pStyle w:val="BodyText"/>
        <w:jc w:val="both"/>
        <w:rPr>
          <w:rFonts w:ascii="Trebuchet MS" w:hAnsi="Trebuchet MS"/>
          <w:sz w:val="24"/>
          <w:szCs w:val="24"/>
          <w:lang w:val="it-IT"/>
        </w:rPr>
      </w:pPr>
      <w:r w:rsidRPr="003F4A1C">
        <w:rPr>
          <w:rFonts w:ascii="Trebuchet MS" w:hAnsi="Trebuchet MS"/>
          <w:sz w:val="24"/>
          <w:szCs w:val="24"/>
          <w:lang w:val="it-IT"/>
        </w:rPr>
        <w:t xml:space="preserve">                     </w:t>
      </w:r>
    </w:p>
    <w:p w:rsidR="00EF0B43" w:rsidRPr="003F4A1C" w:rsidRDefault="00EF0B43" w:rsidP="00EF0B43">
      <w:pPr>
        <w:ind w:firstLine="720"/>
        <w:jc w:val="both"/>
        <w:rPr>
          <w:rFonts w:ascii="Times New Roman" w:hAnsi="Times New Roman"/>
          <w:sz w:val="24"/>
          <w:szCs w:val="24"/>
          <w:lang w:val="ro-RO"/>
        </w:rPr>
      </w:pPr>
    </w:p>
    <w:p w:rsidR="00EF0B43" w:rsidRPr="003F4A1C" w:rsidRDefault="00EF0B43" w:rsidP="00EF0B43">
      <w:pPr>
        <w:ind w:firstLine="720"/>
        <w:jc w:val="both"/>
        <w:rPr>
          <w:rFonts w:ascii="Times New Roman" w:hAnsi="Times New Roman"/>
          <w:sz w:val="24"/>
          <w:szCs w:val="24"/>
        </w:rPr>
      </w:pPr>
      <w:r w:rsidRPr="003F4A1C">
        <w:rPr>
          <w:rFonts w:ascii="Times New Roman" w:hAnsi="Times New Roman"/>
          <w:sz w:val="24"/>
          <w:szCs w:val="24"/>
          <w:lang w:val="ro-RO"/>
        </w:rPr>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5155"/>
      </w:tblGrid>
      <w:tr w:rsidR="00EF0B43" w:rsidRPr="00105DC5" w:rsidTr="00FF17AD">
        <w:tc>
          <w:tcPr>
            <w:tcW w:w="931" w:type="dxa"/>
            <w:tcBorders>
              <w:top w:val="single" w:sz="4" w:space="0" w:color="auto"/>
              <w:left w:val="single" w:sz="4" w:space="0" w:color="auto"/>
              <w:bottom w:val="single" w:sz="4" w:space="0" w:color="auto"/>
              <w:right w:val="single" w:sz="4" w:space="0" w:color="auto"/>
            </w:tcBorders>
            <w:vAlign w:val="center"/>
            <w:hideMark/>
          </w:tcPr>
          <w:p w:rsidR="00EF0B43" w:rsidRPr="00105DC5" w:rsidRDefault="00EF0B43" w:rsidP="00FF17AD">
            <w:pPr>
              <w:jc w:val="center"/>
              <w:rPr>
                <w:rFonts w:ascii="Times New Roman" w:hAnsi="Times New Roman"/>
                <w:b/>
                <w:sz w:val="24"/>
                <w:szCs w:val="24"/>
              </w:rPr>
            </w:pPr>
            <w:r w:rsidRPr="00105DC5">
              <w:rPr>
                <w:rFonts w:ascii="Times New Roman" w:hAnsi="Times New Roman"/>
                <w:b/>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105DC5" w:rsidRDefault="00EF0B43" w:rsidP="00FF17AD">
            <w:pPr>
              <w:jc w:val="center"/>
              <w:rPr>
                <w:rFonts w:ascii="Times New Roman" w:hAnsi="Times New Roman"/>
                <w:b/>
                <w:sz w:val="24"/>
                <w:szCs w:val="24"/>
              </w:rPr>
            </w:pPr>
            <w:r w:rsidRPr="00105DC5">
              <w:rPr>
                <w:rFonts w:ascii="Times New Roman" w:hAnsi="Times New Roman"/>
                <w:b/>
                <w:sz w:val="24"/>
                <w:szCs w:val="24"/>
              </w:rPr>
              <w:t>Numele şi Prenumele</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105DC5" w:rsidRDefault="00EF0B43" w:rsidP="00FF17AD">
            <w:pPr>
              <w:jc w:val="center"/>
              <w:rPr>
                <w:rFonts w:ascii="Times New Roman" w:hAnsi="Times New Roman"/>
                <w:b/>
                <w:sz w:val="24"/>
                <w:szCs w:val="24"/>
              </w:rPr>
            </w:pPr>
            <w:r w:rsidRPr="00105DC5">
              <w:rPr>
                <w:rFonts w:ascii="Times New Roman" w:hAnsi="Times New Roman"/>
                <w:b/>
                <w:sz w:val="24"/>
                <w:szCs w:val="24"/>
              </w:rPr>
              <w:t>Funcţia în cadrul ofertantului</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Prof. univ. dr. ing. Puiu - Lucian GEORGESCU</w:t>
            </w:r>
          </w:p>
        </w:tc>
        <w:tc>
          <w:tcPr>
            <w:tcW w:w="5155" w:type="dxa"/>
            <w:tcBorders>
              <w:top w:val="single" w:sz="4" w:space="0" w:color="auto"/>
              <w:left w:val="single" w:sz="4" w:space="0" w:color="auto"/>
              <w:bottom w:val="single" w:sz="4" w:space="0" w:color="auto"/>
              <w:right w:val="single" w:sz="4" w:space="0" w:color="auto"/>
            </w:tcBorders>
            <w:vAlign w:val="center"/>
            <w:hideMark/>
          </w:tcPr>
          <w:p w:rsidR="00EF0B43" w:rsidRPr="003F4A1C" w:rsidRDefault="00EF0B43" w:rsidP="00FF17AD">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Rector</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Prof. univ. dr. Nicoleta B</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RBUȚ</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 xml:space="preserve"> - MIȘU</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managementul financiar și strategiile administrative</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Prof. dr. ing. Elena MEREUȚ</w:t>
            </w:r>
            <w:r w:rsidRPr="008306A9">
              <w:rPr>
                <w:rFonts w:ascii="Times New Roman" w:hAnsi="Times New Roman" w:hint="cs"/>
                <w:sz w:val="24"/>
                <w:szCs w:val="24"/>
                <w:lang w:val="ro-RO" w:eastAsia="ro-RO"/>
              </w:rPr>
              <w:t>Ă</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activitatea didactic</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 xml:space="preserve"> și asigurarea calit</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ții</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Conf. univ. dr. Ana ȘTEF</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 xml:space="preserve">NESCU </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managementul resurselor umane și juridic</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Prof. univ. dr. ec. dr. ing. habil. Silvius STANCIU</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activitatea de cercetare, dezvoltare, inovare și parteneriatul cu mediul economico-social</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Conf. dr. ing. Ciprian VLAD</w:t>
            </w:r>
          </w:p>
        </w:tc>
        <w:tc>
          <w:tcPr>
            <w:tcW w:w="5155"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strategiile universitare și parteneriatul cu studenții</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Asist. univ. dr. Alexandru NECHIFOR</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PRORECTOR responsabil cu strategiile și relațiile instituționale</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Prof. dr. ing. Eugen-Victor-Cristian RUSU</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Director C.S.U.D.</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Ing. Romeu HORGHIDAN</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Director Direcția General</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 xml:space="preserve"> Administrativ</w:t>
            </w:r>
            <w:r w:rsidRPr="008306A9">
              <w:rPr>
                <w:rFonts w:ascii="Times New Roman" w:hAnsi="Times New Roman" w:hint="cs"/>
                <w:sz w:val="24"/>
                <w:szCs w:val="24"/>
                <w:lang w:val="ro-RO" w:eastAsia="ro-RO"/>
              </w:rPr>
              <w:t>ă</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Ec. Maricica FELEA</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Director Interimar Directia Economica</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Ec. Mariana B</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LB</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R</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U</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Șef Serviciu interimar Serviciul Financiar</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Ec. Marian D</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N</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IL</w:t>
            </w:r>
            <w:r w:rsidRPr="008306A9">
              <w:rPr>
                <w:rFonts w:ascii="Times New Roman" w:hAnsi="Times New Roman" w:hint="cs"/>
                <w:sz w:val="24"/>
                <w:szCs w:val="24"/>
                <w:lang w:val="ro-RO" w:eastAsia="ro-RO"/>
              </w:rPr>
              <w:t>Ă</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Director Interimar Direcția Achiziții Publice  și Monitorizare Contracte</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Cristian-Laurentiu DAVID</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Director interimar Direcția Juridic</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 xml:space="preserve"> și Resurse Umane</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Oana CHICOȘ</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Consilier juridic</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Elena-Marinela OPREA</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Consilier juridic</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Andreea ALEXA</w:t>
            </w:r>
          </w:p>
        </w:tc>
        <w:tc>
          <w:tcPr>
            <w:tcW w:w="5155"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Consilier juridic</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Aurelia-Daniela MODIGA</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Șef Serviciu Interimar Serviciul Contabilitate</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 xml:space="preserve">Neculai SAVA </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Administrator financiar</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Margareta D</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N</w:t>
            </w:r>
            <w:r w:rsidRPr="008306A9">
              <w:rPr>
                <w:rFonts w:ascii="Times New Roman" w:hAnsi="Times New Roman" w:hint="cs"/>
                <w:sz w:val="24"/>
                <w:szCs w:val="24"/>
                <w:lang w:val="ro-RO" w:eastAsia="ro-RO"/>
              </w:rPr>
              <w:t>Ă</w:t>
            </w:r>
            <w:r w:rsidRPr="008306A9">
              <w:rPr>
                <w:rFonts w:ascii="Times New Roman" w:hAnsi="Times New Roman"/>
                <w:sz w:val="24"/>
                <w:szCs w:val="24"/>
                <w:lang w:val="ro-RO" w:eastAsia="ro-RO"/>
              </w:rPr>
              <w:t>IL</w:t>
            </w:r>
            <w:r w:rsidRPr="008306A9">
              <w:rPr>
                <w:rFonts w:ascii="Times New Roman" w:hAnsi="Times New Roman" w:hint="cs"/>
                <w:sz w:val="24"/>
                <w:szCs w:val="24"/>
                <w:lang w:val="ro-RO" w:eastAsia="ro-RO"/>
              </w:rPr>
              <w:t>Ă</w:t>
            </w:r>
          </w:p>
        </w:tc>
        <w:tc>
          <w:tcPr>
            <w:tcW w:w="5155" w:type="dxa"/>
            <w:tcBorders>
              <w:top w:val="single" w:sz="4" w:space="0" w:color="auto"/>
              <w:left w:val="single" w:sz="4" w:space="0" w:color="auto"/>
              <w:bottom w:val="single" w:sz="4" w:space="0" w:color="auto"/>
              <w:right w:val="single" w:sz="4" w:space="0" w:color="auto"/>
            </w:tcBorders>
            <w:hideMark/>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Administrator financiar</w:t>
            </w:r>
          </w:p>
        </w:tc>
      </w:tr>
      <w:tr w:rsidR="008306A9" w:rsidRPr="003F4A1C" w:rsidTr="00832794">
        <w:tc>
          <w:tcPr>
            <w:tcW w:w="931" w:type="dxa"/>
            <w:tcBorders>
              <w:top w:val="single" w:sz="4" w:space="0" w:color="auto"/>
              <w:left w:val="single" w:sz="4" w:space="0" w:color="auto"/>
              <w:bottom w:val="single" w:sz="4" w:space="0" w:color="auto"/>
              <w:right w:val="single" w:sz="4" w:space="0" w:color="auto"/>
            </w:tcBorders>
            <w:vAlign w:val="center"/>
          </w:tcPr>
          <w:p w:rsidR="008306A9" w:rsidRPr="003F4A1C" w:rsidRDefault="008306A9" w:rsidP="008306A9">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Laura Luminița BUCUR</w:t>
            </w:r>
          </w:p>
        </w:tc>
        <w:tc>
          <w:tcPr>
            <w:tcW w:w="5155" w:type="dxa"/>
            <w:tcBorders>
              <w:top w:val="single" w:sz="4" w:space="0" w:color="auto"/>
              <w:left w:val="single" w:sz="4" w:space="0" w:color="auto"/>
              <w:bottom w:val="single" w:sz="4" w:space="0" w:color="auto"/>
              <w:right w:val="single" w:sz="4" w:space="0" w:color="auto"/>
            </w:tcBorders>
          </w:tcPr>
          <w:p w:rsidR="008306A9" w:rsidRPr="008306A9" w:rsidRDefault="008306A9" w:rsidP="008306A9">
            <w:pPr>
              <w:widowControl w:val="0"/>
              <w:tabs>
                <w:tab w:val="left" w:pos="10530"/>
              </w:tabs>
              <w:jc w:val="both"/>
              <w:textAlignment w:val="top"/>
              <w:rPr>
                <w:rFonts w:ascii="Times New Roman" w:hAnsi="Times New Roman"/>
                <w:sz w:val="24"/>
                <w:szCs w:val="24"/>
                <w:lang w:val="ro-RO" w:eastAsia="ro-RO"/>
              </w:rPr>
            </w:pPr>
            <w:r w:rsidRPr="008306A9">
              <w:rPr>
                <w:rFonts w:ascii="Times New Roman" w:hAnsi="Times New Roman"/>
                <w:sz w:val="24"/>
                <w:szCs w:val="24"/>
                <w:lang w:val="ro-RO" w:eastAsia="ro-RO"/>
              </w:rPr>
              <w:t>Administrator financiar</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EF0B43" w:rsidRPr="00BC0FDB" w:rsidRDefault="00EF0B43" w:rsidP="00FF17AD">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Ing. Magdalena Manoilescu</w:t>
            </w:r>
          </w:p>
        </w:tc>
        <w:tc>
          <w:tcPr>
            <w:tcW w:w="5155" w:type="dxa"/>
            <w:tcBorders>
              <w:top w:val="single" w:sz="4" w:space="0" w:color="auto"/>
              <w:left w:val="single" w:sz="4" w:space="0" w:color="auto"/>
              <w:bottom w:val="single" w:sz="4" w:space="0" w:color="auto"/>
              <w:right w:val="single" w:sz="4" w:space="0" w:color="auto"/>
            </w:tcBorders>
            <w:vAlign w:val="center"/>
          </w:tcPr>
          <w:p w:rsidR="00EF0B43" w:rsidRPr="00BC0FDB" w:rsidRDefault="00EF0B43" w:rsidP="00FF17AD">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Administrator patrimoniu</w:t>
            </w:r>
          </w:p>
        </w:tc>
      </w:tr>
      <w:tr w:rsidR="00EF0B43" w:rsidRPr="003F4A1C" w:rsidTr="00FF17AD">
        <w:tc>
          <w:tcPr>
            <w:tcW w:w="931" w:type="dxa"/>
            <w:tcBorders>
              <w:top w:val="single" w:sz="4" w:space="0" w:color="auto"/>
              <w:left w:val="single" w:sz="4" w:space="0" w:color="auto"/>
              <w:bottom w:val="single" w:sz="4" w:space="0" w:color="auto"/>
              <w:right w:val="single" w:sz="4" w:space="0" w:color="auto"/>
            </w:tcBorders>
            <w:vAlign w:val="center"/>
          </w:tcPr>
          <w:p w:rsidR="00EF0B43" w:rsidRPr="003F4A1C" w:rsidRDefault="00EF0B43" w:rsidP="00EF0B43">
            <w:pPr>
              <w:pStyle w:val="ListParagraph"/>
              <w:numPr>
                <w:ilvl w:val="0"/>
                <w:numId w:val="23"/>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EF0B43" w:rsidRPr="00B36B8C" w:rsidRDefault="00A46BAA" w:rsidP="00FF17AD">
            <w:pPr>
              <w:widowControl w:val="0"/>
              <w:tabs>
                <w:tab w:val="left" w:pos="10530"/>
              </w:tabs>
              <w:jc w:val="both"/>
              <w:textAlignment w:val="top"/>
              <w:rPr>
                <w:rFonts w:ascii="Times New Roman" w:hAnsi="Times New Roman"/>
                <w:sz w:val="24"/>
                <w:szCs w:val="24"/>
                <w:lang w:val="ro-RO" w:eastAsia="ro-RO"/>
              </w:rPr>
            </w:pPr>
            <w:r w:rsidRPr="00A46BAA">
              <w:rPr>
                <w:rFonts w:ascii="Times New Roman" w:hAnsi="Times New Roman"/>
                <w:sz w:val="24"/>
                <w:szCs w:val="24"/>
                <w:lang w:val="ro-RO" w:eastAsia="ro-RO"/>
              </w:rPr>
              <w:t>Conf.dr.ing. Gabriela Iord</w:t>
            </w:r>
            <w:r w:rsidRPr="00A46BAA">
              <w:rPr>
                <w:rFonts w:ascii="Times New Roman" w:hAnsi="Times New Roman" w:hint="cs"/>
                <w:sz w:val="24"/>
                <w:szCs w:val="24"/>
                <w:lang w:val="ro-RO" w:eastAsia="ro-RO"/>
              </w:rPr>
              <w:t>ă</w:t>
            </w:r>
            <w:r w:rsidRPr="00A46BAA">
              <w:rPr>
                <w:rFonts w:ascii="Times New Roman" w:hAnsi="Times New Roman"/>
                <w:sz w:val="24"/>
                <w:szCs w:val="24"/>
                <w:lang w:val="ro-RO" w:eastAsia="ro-RO"/>
              </w:rPr>
              <w:t>chescu</w:t>
            </w:r>
          </w:p>
        </w:tc>
        <w:tc>
          <w:tcPr>
            <w:tcW w:w="5155" w:type="dxa"/>
            <w:tcBorders>
              <w:top w:val="single" w:sz="4" w:space="0" w:color="auto"/>
              <w:left w:val="single" w:sz="4" w:space="0" w:color="auto"/>
              <w:bottom w:val="single" w:sz="4" w:space="0" w:color="auto"/>
              <w:right w:val="single" w:sz="4" w:space="0" w:color="auto"/>
            </w:tcBorders>
            <w:vAlign w:val="center"/>
          </w:tcPr>
          <w:p w:rsidR="00EF0B43" w:rsidRPr="00BC0FDB" w:rsidRDefault="00A46BAA" w:rsidP="00FF17AD">
            <w:pPr>
              <w:widowControl w:val="0"/>
              <w:tabs>
                <w:tab w:val="left" w:pos="10530"/>
              </w:tabs>
              <w:jc w:val="both"/>
              <w:textAlignment w:val="top"/>
              <w:rPr>
                <w:rFonts w:ascii="Times New Roman" w:hAnsi="Times New Roman"/>
                <w:sz w:val="24"/>
                <w:szCs w:val="24"/>
                <w:lang w:val="ro-RO" w:eastAsia="ro-RO"/>
              </w:rPr>
            </w:pPr>
            <w:r w:rsidRPr="00A46BAA">
              <w:rPr>
                <w:rFonts w:ascii="Times New Roman" w:hAnsi="Times New Roman"/>
                <w:sz w:val="24"/>
                <w:szCs w:val="24"/>
                <w:lang w:val="ro-RO" w:eastAsia="ro-RO"/>
              </w:rPr>
              <w:t>Departamentul de Știința Alimentelor, Ingineria Alimentelor, Biotehnologii și Acvacultur</w:t>
            </w:r>
            <w:r w:rsidRPr="00A46BAA">
              <w:rPr>
                <w:rFonts w:ascii="Times New Roman" w:hAnsi="Times New Roman" w:hint="cs"/>
                <w:sz w:val="24"/>
                <w:szCs w:val="24"/>
                <w:lang w:val="ro-RO" w:eastAsia="ro-RO"/>
              </w:rPr>
              <w:t>ă</w:t>
            </w:r>
          </w:p>
        </w:tc>
      </w:tr>
    </w:tbl>
    <w:p w:rsidR="00EF0B43" w:rsidRPr="00B36B8C" w:rsidRDefault="00EF0B43" w:rsidP="00EF0B43">
      <w:pPr>
        <w:rPr>
          <w:rFonts w:ascii="Times New Roman" w:hAnsi="Times New Roman"/>
          <w:sz w:val="24"/>
          <w:szCs w:val="24"/>
        </w:rPr>
      </w:pP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EF0B43" w:rsidRPr="003F4A1C" w:rsidRDefault="00EF0B43" w:rsidP="00EF0B43">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EF0B43" w:rsidRPr="00EF0B43" w:rsidRDefault="00EF0B43" w:rsidP="00EF0B43">
      <w:pPr>
        <w:spacing w:after="120"/>
        <w:rPr>
          <w:rFonts w:ascii="Times New Roman" w:hAnsi="Times New Roman"/>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EF0B43" w:rsidRPr="00EF0B43" w:rsidSect="004F6C0C">
      <w:pgSz w:w="11906" w:h="16838"/>
      <w:pgMar w:top="27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88E" w:rsidRDefault="0075488E">
      <w:r>
        <w:separator/>
      </w:r>
    </w:p>
  </w:endnote>
  <w:endnote w:type="continuationSeparator" w:id="0">
    <w:p w:rsidR="0075488E" w:rsidRDefault="0075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Sans Serif">
    <w:altName w:val="Yu Gothic"/>
    <w:charset w:val="00"/>
    <w:family w:val="decorative"/>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mo">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88E" w:rsidRDefault="0075488E">
      <w:r>
        <w:separator/>
      </w:r>
    </w:p>
  </w:footnote>
  <w:footnote w:type="continuationSeparator" w:id="0">
    <w:p w:rsidR="0075488E" w:rsidRDefault="00754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6F5BA7"/>
    <w:multiLevelType w:val="hybridMultilevel"/>
    <w:tmpl w:val="F6907516"/>
    <w:lvl w:ilvl="0" w:tplc="0A6C1800">
      <w:start w:val="1"/>
      <w:numFmt w:val="bullet"/>
      <w:lvlText w:val="-"/>
      <w:lvlJc w:val="left"/>
      <w:pPr>
        <w:ind w:left="681" w:hanging="360"/>
      </w:pPr>
      <w:rPr>
        <w:rFonts w:ascii="Times New Roman" w:eastAsiaTheme="minorHAnsi" w:hAnsi="Times New Roman" w:cs="Times New Roman" w:hint="default"/>
        <w:b/>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7486094"/>
    <w:multiLevelType w:val="hybridMultilevel"/>
    <w:tmpl w:val="1CF089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7F5B19"/>
    <w:multiLevelType w:val="hybridMultilevel"/>
    <w:tmpl w:val="4E3A9B76"/>
    <w:lvl w:ilvl="0" w:tplc="4DDED772">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8E762F"/>
    <w:multiLevelType w:val="hybridMultilevel"/>
    <w:tmpl w:val="59B258F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43203"/>
    <w:multiLevelType w:val="multilevel"/>
    <w:tmpl w:val="9EEE9184"/>
    <w:styleLink w:val="WW8Num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1066162"/>
    <w:multiLevelType w:val="multilevel"/>
    <w:tmpl w:val="82CC4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C5345"/>
    <w:multiLevelType w:val="hybridMultilevel"/>
    <w:tmpl w:val="736A348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5415D"/>
    <w:multiLevelType w:val="multilevel"/>
    <w:tmpl w:val="5732A8CA"/>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B766503"/>
    <w:multiLevelType w:val="hybridMultilevel"/>
    <w:tmpl w:val="1A0451AC"/>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F3FE6"/>
    <w:multiLevelType w:val="hybridMultilevel"/>
    <w:tmpl w:val="5ABC48B0"/>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D3CB8"/>
    <w:multiLevelType w:val="hybridMultilevel"/>
    <w:tmpl w:val="AC246EAA"/>
    <w:lvl w:ilvl="0" w:tplc="00226C1A">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8C3564"/>
    <w:multiLevelType w:val="multilevel"/>
    <w:tmpl w:val="D2685FCE"/>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650F3634"/>
    <w:multiLevelType w:val="hybridMultilevel"/>
    <w:tmpl w:val="609836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0147D"/>
    <w:multiLevelType w:val="multilevel"/>
    <w:tmpl w:val="5732A8CA"/>
    <w:styleLink w:val="WW8Num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BB9"/>
    <w:multiLevelType w:val="multilevel"/>
    <w:tmpl w:val="B608CA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F8B5378"/>
    <w:multiLevelType w:val="multilevel"/>
    <w:tmpl w:val="0409001F"/>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882"/>
        </w:tabs>
        <w:ind w:left="882" w:hanging="432"/>
      </w:pPr>
      <w:rPr>
        <w:rFonts w:hint="default"/>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num w:numId="1">
    <w:abstractNumId w:val="23"/>
  </w:num>
  <w:num w:numId="2">
    <w:abstractNumId w:val="8"/>
  </w:num>
  <w:num w:numId="3">
    <w:abstractNumId w:val="20"/>
  </w:num>
  <w:num w:numId="4">
    <w:abstractNumId w:val="10"/>
  </w:num>
  <w:num w:numId="5">
    <w:abstractNumId w:val="20"/>
    <w:lvlOverride w:ilvl="0">
      <w:startOverride w:val="1"/>
    </w:lvlOverride>
  </w:num>
  <w:num w:numId="6">
    <w:abstractNumId w:val="10"/>
  </w:num>
  <w:num w:numId="7">
    <w:abstractNumId w:val="22"/>
  </w:num>
  <w:num w:numId="8">
    <w:abstractNumId w:val="18"/>
  </w:num>
  <w:num w:numId="9">
    <w:abstractNumId w:val="18"/>
  </w:num>
  <w:num w:numId="10">
    <w:abstractNumId w:val="17"/>
  </w:num>
  <w:num w:numId="11">
    <w:abstractNumId w:val="14"/>
  </w:num>
  <w:num w:numId="12">
    <w:abstractNumId w:val="18"/>
  </w:num>
  <w:num w:numId="13">
    <w:abstractNumId w:val="12"/>
  </w:num>
  <w:num w:numId="14">
    <w:abstractNumId w:val="21"/>
  </w:num>
  <w:num w:numId="15">
    <w:abstractNumId w:val="24"/>
  </w:num>
  <w:num w:numId="16">
    <w:abstractNumId w:val="4"/>
  </w:num>
  <w:num w:numId="17">
    <w:abstractNumId w:val="19"/>
  </w:num>
  <w:num w:numId="18">
    <w:abstractNumId w:val="16"/>
  </w:num>
  <w:num w:numId="19">
    <w:abstractNumId w:val="9"/>
  </w:num>
  <w:num w:numId="20">
    <w:abstractNumId w:val="13"/>
  </w:num>
  <w:num w:numId="21">
    <w:abstractNumId w:val="15"/>
  </w:num>
  <w:num w:numId="22">
    <w:abstractNumId w:val="6"/>
  </w:num>
  <w:num w:numId="23">
    <w:abstractNumId w:val="5"/>
  </w:num>
  <w:num w:numId="24">
    <w:abstractNumId w:val="11"/>
  </w:num>
  <w:num w:numId="2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4ED"/>
    <w:rsid w:val="0001082E"/>
    <w:rsid w:val="000248D3"/>
    <w:rsid w:val="00026053"/>
    <w:rsid w:val="00031795"/>
    <w:rsid w:val="00031D64"/>
    <w:rsid w:val="00032795"/>
    <w:rsid w:val="00044232"/>
    <w:rsid w:val="000477C4"/>
    <w:rsid w:val="00052FA8"/>
    <w:rsid w:val="00053889"/>
    <w:rsid w:val="00053D8C"/>
    <w:rsid w:val="0005461D"/>
    <w:rsid w:val="00054DB3"/>
    <w:rsid w:val="0005533A"/>
    <w:rsid w:val="00061806"/>
    <w:rsid w:val="00062688"/>
    <w:rsid w:val="0006651B"/>
    <w:rsid w:val="00066BB1"/>
    <w:rsid w:val="00075035"/>
    <w:rsid w:val="0007524C"/>
    <w:rsid w:val="00076903"/>
    <w:rsid w:val="00076F0E"/>
    <w:rsid w:val="0008590A"/>
    <w:rsid w:val="000926D2"/>
    <w:rsid w:val="00092BBC"/>
    <w:rsid w:val="00094320"/>
    <w:rsid w:val="00097822"/>
    <w:rsid w:val="000A2271"/>
    <w:rsid w:val="000B2670"/>
    <w:rsid w:val="000B335C"/>
    <w:rsid w:val="000B4778"/>
    <w:rsid w:val="000B4CD4"/>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013A"/>
    <w:rsid w:val="00141EE2"/>
    <w:rsid w:val="00143972"/>
    <w:rsid w:val="00144A69"/>
    <w:rsid w:val="00150D15"/>
    <w:rsid w:val="00151350"/>
    <w:rsid w:val="00154EF4"/>
    <w:rsid w:val="001633E6"/>
    <w:rsid w:val="001652E3"/>
    <w:rsid w:val="00165582"/>
    <w:rsid w:val="001702C3"/>
    <w:rsid w:val="001704C4"/>
    <w:rsid w:val="00171AB0"/>
    <w:rsid w:val="001723A2"/>
    <w:rsid w:val="00174FCE"/>
    <w:rsid w:val="00175AA5"/>
    <w:rsid w:val="00180AC0"/>
    <w:rsid w:val="00183DCE"/>
    <w:rsid w:val="00184968"/>
    <w:rsid w:val="0018656E"/>
    <w:rsid w:val="00186BAA"/>
    <w:rsid w:val="00187428"/>
    <w:rsid w:val="00187ABD"/>
    <w:rsid w:val="0019128E"/>
    <w:rsid w:val="00192F09"/>
    <w:rsid w:val="00195C61"/>
    <w:rsid w:val="001A421F"/>
    <w:rsid w:val="001A43BA"/>
    <w:rsid w:val="001A5351"/>
    <w:rsid w:val="001A5364"/>
    <w:rsid w:val="001B0E57"/>
    <w:rsid w:val="001B1CAB"/>
    <w:rsid w:val="001C352E"/>
    <w:rsid w:val="001C3E70"/>
    <w:rsid w:val="001C58E0"/>
    <w:rsid w:val="001C63B0"/>
    <w:rsid w:val="001C7BA4"/>
    <w:rsid w:val="001D39F2"/>
    <w:rsid w:val="001D4BFF"/>
    <w:rsid w:val="001D65EC"/>
    <w:rsid w:val="001E5E33"/>
    <w:rsid w:val="001F09DD"/>
    <w:rsid w:val="001F1A20"/>
    <w:rsid w:val="001F42B5"/>
    <w:rsid w:val="002027DA"/>
    <w:rsid w:val="002047BC"/>
    <w:rsid w:val="00210525"/>
    <w:rsid w:val="0021095D"/>
    <w:rsid w:val="002141AB"/>
    <w:rsid w:val="00214918"/>
    <w:rsid w:val="00225E7B"/>
    <w:rsid w:val="00226BE3"/>
    <w:rsid w:val="00233E8B"/>
    <w:rsid w:val="002345DD"/>
    <w:rsid w:val="00234EB5"/>
    <w:rsid w:val="00235D76"/>
    <w:rsid w:val="00237030"/>
    <w:rsid w:val="0024012D"/>
    <w:rsid w:val="002424EE"/>
    <w:rsid w:val="00243D83"/>
    <w:rsid w:val="00245177"/>
    <w:rsid w:val="0026197C"/>
    <w:rsid w:val="00263B5C"/>
    <w:rsid w:val="0026405C"/>
    <w:rsid w:val="0027241D"/>
    <w:rsid w:val="00274A49"/>
    <w:rsid w:val="00274EDA"/>
    <w:rsid w:val="0027580D"/>
    <w:rsid w:val="00275E5D"/>
    <w:rsid w:val="00277870"/>
    <w:rsid w:val="002822D9"/>
    <w:rsid w:val="00283067"/>
    <w:rsid w:val="00285ADF"/>
    <w:rsid w:val="00290102"/>
    <w:rsid w:val="00295786"/>
    <w:rsid w:val="002A1B7D"/>
    <w:rsid w:val="002A789A"/>
    <w:rsid w:val="002B1600"/>
    <w:rsid w:val="002B44E7"/>
    <w:rsid w:val="002B6149"/>
    <w:rsid w:val="002C4F40"/>
    <w:rsid w:val="002C7819"/>
    <w:rsid w:val="002C7C23"/>
    <w:rsid w:val="002D06B9"/>
    <w:rsid w:val="002E1AA1"/>
    <w:rsid w:val="002F0CEF"/>
    <w:rsid w:val="0030628F"/>
    <w:rsid w:val="003133A2"/>
    <w:rsid w:val="00313EA0"/>
    <w:rsid w:val="00315954"/>
    <w:rsid w:val="00317D4D"/>
    <w:rsid w:val="00321894"/>
    <w:rsid w:val="003231D6"/>
    <w:rsid w:val="00323902"/>
    <w:rsid w:val="00327322"/>
    <w:rsid w:val="00336854"/>
    <w:rsid w:val="00341B9C"/>
    <w:rsid w:val="00342256"/>
    <w:rsid w:val="003427D0"/>
    <w:rsid w:val="0034414B"/>
    <w:rsid w:val="0035308B"/>
    <w:rsid w:val="00355B9C"/>
    <w:rsid w:val="00366FC3"/>
    <w:rsid w:val="00372094"/>
    <w:rsid w:val="0037529A"/>
    <w:rsid w:val="00381975"/>
    <w:rsid w:val="0038359B"/>
    <w:rsid w:val="00384D91"/>
    <w:rsid w:val="00385AD5"/>
    <w:rsid w:val="003A2E4B"/>
    <w:rsid w:val="003A39C5"/>
    <w:rsid w:val="003E79F6"/>
    <w:rsid w:val="003E7B24"/>
    <w:rsid w:val="003F234D"/>
    <w:rsid w:val="003F757A"/>
    <w:rsid w:val="00402708"/>
    <w:rsid w:val="00402935"/>
    <w:rsid w:val="0040396A"/>
    <w:rsid w:val="0041072F"/>
    <w:rsid w:val="00412E92"/>
    <w:rsid w:val="004148F2"/>
    <w:rsid w:val="004150DE"/>
    <w:rsid w:val="00420DF4"/>
    <w:rsid w:val="00424A99"/>
    <w:rsid w:val="00434462"/>
    <w:rsid w:val="00436705"/>
    <w:rsid w:val="00444D4D"/>
    <w:rsid w:val="00446160"/>
    <w:rsid w:val="004525E6"/>
    <w:rsid w:val="00454113"/>
    <w:rsid w:val="00463705"/>
    <w:rsid w:val="004659D4"/>
    <w:rsid w:val="0047473F"/>
    <w:rsid w:val="00483D6F"/>
    <w:rsid w:val="0048761D"/>
    <w:rsid w:val="00487E07"/>
    <w:rsid w:val="00490DC3"/>
    <w:rsid w:val="004916F7"/>
    <w:rsid w:val="00491F57"/>
    <w:rsid w:val="00496EBE"/>
    <w:rsid w:val="004A0AD5"/>
    <w:rsid w:val="004A31B0"/>
    <w:rsid w:val="004A734A"/>
    <w:rsid w:val="004C31C9"/>
    <w:rsid w:val="004C5D3A"/>
    <w:rsid w:val="004D3A50"/>
    <w:rsid w:val="004E14D7"/>
    <w:rsid w:val="004E17FF"/>
    <w:rsid w:val="004E26C1"/>
    <w:rsid w:val="004E2875"/>
    <w:rsid w:val="004E3AC8"/>
    <w:rsid w:val="004E3EE5"/>
    <w:rsid w:val="004E50C0"/>
    <w:rsid w:val="004F1E42"/>
    <w:rsid w:val="004F6C0C"/>
    <w:rsid w:val="0050069E"/>
    <w:rsid w:val="005039EC"/>
    <w:rsid w:val="00505A1F"/>
    <w:rsid w:val="00505A21"/>
    <w:rsid w:val="0050660E"/>
    <w:rsid w:val="00510158"/>
    <w:rsid w:val="005169FC"/>
    <w:rsid w:val="00520432"/>
    <w:rsid w:val="00525C71"/>
    <w:rsid w:val="00526DC0"/>
    <w:rsid w:val="00537647"/>
    <w:rsid w:val="0053770A"/>
    <w:rsid w:val="005443E0"/>
    <w:rsid w:val="00550E6A"/>
    <w:rsid w:val="00552B64"/>
    <w:rsid w:val="00556CF1"/>
    <w:rsid w:val="00557393"/>
    <w:rsid w:val="005624D8"/>
    <w:rsid w:val="00562C9D"/>
    <w:rsid w:val="00564503"/>
    <w:rsid w:val="005664B7"/>
    <w:rsid w:val="00567397"/>
    <w:rsid w:val="005704BD"/>
    <w:rsid w:val="00587530"/>
    <w:rsid w:val="00591FBB"/>
    <w:rsid w:val="00592057"/>
    <w:rsid w:val="00597B7E"/>
    <w:rsid w:val="00597DAD"/>
    <w:rsid w:val="005A2482"/>
    <w:rsid w:val="005A2F49"/>
    <w:rsid w:val="005B077C"/>
    <w:rsid w:val="005B3B5E"/>
    <w:rsid w:val="005B4B75"/>
    <w:rsid w:val="005C00B2"/>
    <w:rsid w:val="005C0257"/>
    <w:rsid w:val="005C6311"/>
    <w:rsid w:val="005D129E"/>
    <w:rsid w:val="005D36D1"/>
    <w:rsid w:val="005D5319"/>
    <w:rsid w:val="005D7C56"/>
    <w:rsid w:val="005E0429"/>
    <w:rsid w:val="005E2B5A"/>
    <w:rsid w:val="005E3BB2"/>
    <w:rsid w:val="005E4712"/>
    <w:rsid w:val="005E59AF"/>
    <w:rsid w:val="0060304E"/>
    <w:rsid w:val="0061361C"/>
    <w:rsid w:val="00615E08"/>
    <w:rsid w:val="00617CDA"/>
    <w:rsid w:val="00620604"/>
    <w:rsid w:val="0062247A"/>
    <w:rsid w:val="00625783"/>
    <w:rsid w:val="00640393"/>
    <w:rsid w:val="00643285"/>
    <w:rsid w:val="00643ADA"/>
    <w:rsid w:val="00647414"/>
    <w:rsid w:val="0065266D"/>
    <w:rsid w:val="00654A4F"/>
    <w:rsid w:val="00655E62"/>
    <w:rsid w:val="00656CC7"/>
    <w:rsid w:val="00657E72"/>
    <w:rsid w:val="006605BC"/>
    <w:rsid w:val="006632F7"/>
    <w:rsid w:val="006636D8"/>
    <w:rsid w:val="006639F8"/>
    <w:rsid w:val="00666E40"/>
    <w:rsid w:val="006801BF"/>
    <w:rsid w:val="00681F2A"/>
    <w:rsid w:val="00682580"/>
    <w:rsid w:val="0068353E"/>
    <w:rsid w:val="00687BD5"/>
    <w:rsid w:val="00694B7B"/>
    <w:rsid w:val="00694DE7"/>
    <w:rsid w:val="00697B8E"/>
    <w:rsid w:val="006A18B0"/>
    <w:rsid w:val="006A4B21"/>
    <w:rsid w:val="006A55CE"/>
    <w:rsid w:val="006B00E3"/>
    <w:rsid w:val="006D33B0"/>
    <w:rsid w:val="006D3DFB"/>
    <w:rsid w:val="006D69E9"/>
    <w:rsid w:val="006D7AE4"/>
    <w:rsid w:val="006E17A1"/>
    <w:rsid w:val="006E72D3"/>
    <w:rsid w:val="006F104B"/>
    <w:rsid w:val="006F1E75"/>
    <w:rsid w:val="006F6B2F"/>
    <w:rsid w:val="00700253"/>
    <w:rsid w:val="0070084B"/>
    <w:rsid w:val="00700C6E"/>
    <w:rsid w:val="00724E8B"/>
    <w:rsid w:val="00726325"/>
    <w:rsid w:val="007268D4"/>
    <w:rsid w:val="00731334"/>
    <w:rsid w:val="00740692"/>
    <w:rsid w:val="00743EA7"/>
    <w:rsid w:val="00747502"/>
    <w:rsid w:val="00750C73"/>
    <w:rsid w:val="0075488E"/>
    <w:rsid w:val="00755D8B"/>
    <w:rsid w:val="007643BF"/>
    <w:rsid w:val="00765F8C"/>
    <w:rsid w:val="00767A8E"/>
    <w:rsid w:val="00770FC7"/>
    <w:rsid w:val="00773CB8"/>
    <w:rsid w:val="0077624B"/>
    <w:rsid w:val="00783975"/>
    <w:rsid w:val="00784B6C"/>
    <w:rsid w:val="00786317"/>
    <w:rsid w:val="00796166"/>
    <w:rsid w:val="007A1533"/>
    <w:rsid w:val="007B2074"/>
    <w:rsid w:val="007B5FFB"/>
    <w:rsid w:val="007B636D"/>
    <w:rsid w:val="007C6BA3"/>
    <w:rsid w:val="007D4BD6"/>
    <w:rsid w:val="007D562C"/>
    <w:rsid w:val="007E0FEA"/>
    <w:rsid w:val="007E3F27"/>
    <w:rsid w:val="007E4EBC"/>
    <w:rsid w:val="007E509B"/>
    <w:rsid w:val="007E72AC"/>
    <w:rsid w:val="00801BB6"/>
    <w:rsid w:val="00803110"/>
    <w:rsid w:val="008074CD"/>
    <w:rsid w:val="008113B0"/>
    <w:rsid w:val="00811757"/>
    <w:rsid w:val="00811FC7"/>
    <w:rsid w:val="00813DB0"/>
    <w:rsid w:val="00814423"/>
    <w:rsid w:val="0081573C"/>
    <w:rsid w:val="008252B2"/>
    <w:rsid w:val="008255F4"/>
    <w:rsid w:val="00826E36"/>
    <w:rsid w:val="00827331"/>
    <w:rsid w:val="00827F51"/>
    <w:rsid w:val="00830129"/>
    <w:rsid w:val="008306A9"/>
    <w:rsid w:val="00841E85"/>
    <w:rsid w:val="00843AE2"/>
    <w:rsid w:val="0084492B"/>
    <w:rsid w:val="00847C88"/>
    <w:rsid w:val="008522D3"/>
    <w:rsid w:val="00854C53"/>
    <w:rsid w:val="0085501C"/>
    <w:rsid w:val="008575D3"/>
    <w:rsid w:val="00860655"/>
    <w:rsid w:val="00860A67"/>
    <w:rsid w:val="00861454"/>
    <w:rsid w:val="008622A5"/>
    <w:rsid w:val="00865AB0"/>
    <w:rsid w:val="00871C68"/>
    <w:rsid w:val="00872BAE"/>
    <w:rsid w:val="00887669"/>
    <w:rsid w:val="00893148"/>
    <w:rsid w:val="008933F7"/>
    <w:rsid w:val="00893729"/>
    <w:rsid w:val="00894D06"/>
    <w:rsid w:val="00895F4E"/>
    <w:rsid w:val="00896247"/>
    <w:rsid w:val="0089702A"/>
    <w:rsid w:val="008A7335"/>
    <w:rsid w:val="008B0366"/>
    <w:rsid w:val="008C0D9B"/>
    <w:rsid w:val="008C13B0"/>
    <w:rsid w:val="008C54E2"/>
    <w:rsid w:val="008C6C09"/>
    <w:rsid w:val="008D38E5"/>
    <w:rsid w:val="008D3AFC"/>
    <w:rsid w:val="008D767F"/>
    <w:rsid w:val="008E086C"/>
    <w:rsid w:val="008E1092"/>
    <w:rsid w:val="008E347A"/>
    <w:rsid w:val="008E3EB0"/>
    <w:rsid w:val="008E46D8"/>
    <w:rsid w:val="008E618A"/>
    <w:rsid w:val="008E63D6"/>
    <w:rsid w:val="008E74D8"/>
    <w:rsid w:val="008F0411"/>
    <w:rsid w:val="008F3755"/>
    <w:rsid w:val="008F4262"/>
    <w:rsid w:val="008F4C9C"/>
    <w:rsid w:val="00902168"/>
    <w:rsid w:val="009069D9"/>
    <w:rsid w:val="0090790A"/>
    <w:rsid w:val="00910A75"/>
    <w:rsid w:val="00913ECE"/>
    <w:rsid w:val="00914ACF"/>
    <w:rsid w:val="00921198"/>
    <w:rsid w:val="00922907"/>
    <w:rsid w:val="009237F7"/>
    <w:rsid w:val="00934AA4"/>
    <w:rsid w:val="00937CDF"/>
    <w:rsid w:val="00943CF2"/>
    <w:rsid w:val="00951956"/>
    <w:rsid w:val="009519A3"/>
    <w:rsid w:val="009629C5"/>
    <w:rsid w:val="00965924"/>
    <w:rsid w:val="00972E4F"/>
    <w:rsid w:val="009734F5"/>
    <w:rsid w:val="00977BC8"/>
    <w:rsid w:val="009857E3"/>
    <w:rsid w:val="0099168C"/>
    <w:rsid w:val="009A0B9C"/>
    <w:rsid w:val="009A5B00"/>
    <w:rsid w:val="009A6AD5"/>
    <w:rsid w:val="009B67F9"/>
    <w:rsid w:val="009C08A5"/>
    <w:rsid w:val="009C0BEE"/>
    <w:rsid w:val="009C7690"/>
    <w:rsid w:val="009D0777"/>
    <w:rsid w:val="009D7FDD"/>
    <w:rsid w:val="009E13BB"/>
    <w:rsid w:val="00A0795B"/>
    <w:rsid w:val="00A1052D"/>
    <w:rsid w:val="00A105B7"/>
    <w:rsid w:val="00A15A11"/>
    <w:rsid w:val="00A21097"/>
    <w:rsid w:val="00A317FA"/>
    <w:rsid w:val="00A318E2"/>
    <w:rsid w:val="00A350F6"/>
    <w:rsid w:val="00A37194"/>
    <w:rsid w:val="00A3762A"/>
    <w:rsid w:val="00A46BAA"/>
    <w:rsid w:val="00A47BD2"/>
    <w:rsid w:val="00A47FF8"/>
    <w:rsid w:val="00A63456"/>
    <w:rsid w:val="00A6647C"/>
    <w:rsid w:val="00A76205"/>
    <w:rsid w:val="00A76A5D"/>
    <w:rsid w:val="00A918FA"/>
    <w:rsid w:val="00A92050"/>
    <w:rsid w:val="00AA7C07"/>
    <w:rsid w:val="00AB004F"/>
    <w:rsid w:val="00AB0AD3"/>
    <w:rsid w:val="00AB2638"/>
    <w:rsid w:val="00AC0746"/>
    <w:rsid w:val="00AC0B4E"/>
    <w:rsid w:val="00AC3BFB"/>
    <w:rsid w:val="00AC452D"/>
    <w:rsid w:val="00AC5653"/>
    <w:rsid w:val="00AC7CB5"/>
    <w:rsid w:val="00AD53F7"/>
    <w:rsid w:val="00AD72BA"/>
    <w:rsid w:val="00AE0248"/>
    <w:rsid w:val="00AE053E"/>
    <w:rsid w:val="00AE2E47"/>
    <w:rsid w:val="00AE41B0"/>
    <w:rsid w:val="00AE6FC1"/>
    <w:rsid w:val="00AF3B22"/>
    <w:rsid w:val="00B00BC1"/>
    <w:rsid w:val="00B00E0F"/>
    <w:rsid w:val="00B07852"/>
    <w:rsid w:val="00B128C5"/>
    <w:rsid w:val="00B228AC"/>
    <w:rsid w:val="00B27ACD"/>
    <w:rsid w:val="00B312F6"/>
    <w:rsid w:val="00B31C77"/>
    <w:rsid w:val="00B34590"/>
    <w:rsid w:val="00B40FD2"/>
    <w:rsid w:val="00B456A0"/>
    <w:rsid w:val="00B46E93"/>
    <w:rsid w:val="00B52C87"/>
    <w:rsid w:val="00B52DBC"/>
    <w:rsid w:val="00B5796A"/>
    <w:rsid w:val="00B6454E"/>
    <w:rsid w:val="00B64903"/>
    <w:rsid w:val="00B72C05"/>
    <w:rsid w:val="00B80548"/>
    <w:rsid w:val="00B84F66"/>
    <w:rsid w:val="00B868C3"/>
    <w:rsid w:val="00B93DAB"/>
    <w:rsid w:val="00B954DD"/>
    <w:rsid w:val="00BA198A"/>
    <w:rsid w:val="00BA713B"/>
    <w:rsid w:val="00BB09AA"/>
    <w:rsid w:val="00BB0FEE"/>
    <w:rsid w:val="00BC08AE"/>
    <w:rsid w:val="00BC4660"/>
    <w:rsid w:val="00BC6C87"/>
    <w:rsid w:val="00BD5395"/>
    <w:rsid w:val="00BD71D1"/>
    <w:rsid w:val="00BE1FDA"/>
    <w:rsid w:val="00BE56B7"/>
    <w:rsid w:val="00BE7941"/>
    <w:rsid w:val="00BF3110"/>
    <w:rsid w:val="00C00D6F"/>
    <w:rsid w:val="00C0270C"/>
    <w:rsid w:val="00C03E63"/>
    <w:rsid w:val="00C050D0"/>
    <w:rsid w:val="00C052AB"/>
    <w:rsid w:val="00C139C6"/>
    <w:rsid w:val="00C14AE2"/>
    <w:rsid w:val="00C151E5"/>
    <w:rsid w:val="00C20522"/>
    <w:rsid w:val="00C22CEE"/>
    <w:rsid w:val="00C25935"/>
    <w:rsid w:val="00C276F0"/>
    <w:rsid w:val="00C355AF"/>
    <w:rsid w:val="00C3571D"/>
    <w:rsid w:val="00C40B29"/>
    <w:rsid w:val="00C46795"/>
    <w:rsid w:val="00C564A1"/>
    <w:rsid w:val="00C572B0"/>
    <w:rsid w:val="00C63DFA"/>
    <w:rsid w:val="00C674A4"/>
    <w:rsid w:val="00C767A2"/>
    <w:rsid w:val="00C80439"/>
    <w:rsid w:val="00C86A08"/>
    <w:rsid w:val="00C91EC9"/>
    <w:rsid w:val="00C92195"/>
    <w:rsid w:val="00C926E4"/>
    <w:rsid w:val="00C934C2"/>
    <w:rsid w:val="00C952D9"/>
    <w:rsid w:val="00CA4F69"/>
    <w:rsid w:val="00CA7557"/>
    <w:rsid w:val="00CC1EB4"/>
    <w:rsid w:val="00CC27CC"/>
    <w:rsid w:val="00CC2BC6"/>
    <w:rsid w:val="00CC74BC"/>
    <w:rsid w:val="00CD19A7"/>
    <w:rsid w:val="00CD3BF8"/>
    <w:rsid w:val="00CE34FA"/>
    <w:rsid w:val="00CE46AB"/>
    <w:rsid w:val="00CE61F3"/>
    <w:rsid w:val="00CF3199"/>
    <w:rsid w:val="00D015C8"/>
    <w:rsid w:val="00D028C6"/>
    <w:rsid w:val="00D040C1"/>
    <w:rsid w:val="00D11AE9"/>
    <w:rsid w:val="00D16829"/>
    <w:rsid w:val="00D23D2A"/>
    <w:rsid w:val="00D274AF"/>
    <w:rsid w:val="00D35F1C"/>
    <w:rsid w:val="00D362F7"/>
    <w:rsid w:val="00D36F14"/>
    <w:rsid w:val="00D40BA1"/>
    <w:rsid w:val="00D432E6"/>
    <w:rsid w:val="00D4404B"/>
    <w:rsid w:val="00D45AD7"/>
    <w:rsid w:val="00D53C47"/>
    <w:rsid w:val="00D647C5"/>
    <w:rsid w:val="00D71F9E"/>
    <w:rsid w:val="00D82A7A"/>
    <w:rsid w:val="00D84356"/>
    <w:rsid w:val="00D859E1"/>
    <w:rsid w:val="00D90BA6"/>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326CD"/>
    <w:rsid w:val="00E43113"/>
    <w:rsid w:val="00E44896"/>
    <w:rsid w:val="00E44C8D"/>
    <w:rsid w:val="00E45C97"/>
    <w:rsid w:val="00E5056B"/>
    <w:rsid w:val="00E52350"/>
    <w:rsid w:val="00E53BFD"/>
    <w:rsid w:val="00E541AB"/>
    <w:rsid w:val="00E6169C"/>
    <w:rsid w:val="00E62606"/>
    <w:rsid w:val="00E626D5"/>
    <w:rsid w:val="00E62EB8"/>
    <w:rsid w:val="00E6371A"/>
    <w:rsid w:val="00E70216"/>
    <w:rsid w:val="00E72889"/>
    <w:rsid w:val="00E75124"/>
    <w:rsid w:val="00E80982"/>
    <w:rsid w:val="00E83C5A"/>
    <w:rsid w:val="00E8509E"/>
    <w:rsid w:val="00E850A3"/>
    <w:rsid w:val="00E875D2"/>
    <w:rsid w:val="00E90516"/>
    <w:rsid w:val="00E926F3"/>
    <w:rsid w:val="00E9408A"/>
    <w:rsid w:val="00EA0942"/>
    <w:rsid w:val="00EB1036"/>
    <w:rsid w:val="00EB1C5C"/>
    <w:rsid w:val="00EB2B40"/>
    <w:rsid w:val="00EB3907"/>
    <w:rsid w:val="00EB67E8"/>
    <w:rsid w:val="00EC1CCF"/>
    <w:rsid w:val="00EC1F78"/>
    <w:rsid w:val="00EC2142"/>
    <w:rsid w:val="00EC3674"/>
    <w:rsid w:val="00EC4C11"/>
    <w:rsid w:val="00EC5354"/>
    <w:rsid w:val="00EC7534"/>
    <w:rsid w:val="00ED6929"/>
    <w:rsid w:val="00EE0A23"/>
    <w:rsid w:val="00EE0A96"/>
    <w:rsid w:val="00EF0B43"/>
    <w:rsid w:val="00EF18BB"/>
    <w:rsid w:val="00EF3DB8"/>
    <w:rsid w:val="00EF5868"/>
    <w:rsid w:val="00F15C6B"/>
    <w:rsid w:val="00F16A4E"/>
    <w:rsid w:val="00F17DF6"/>
    <w:rsid w:val="00F20E9E"/>
    <w:rsid w:val="00F340FE"/>
    <w:rsid w:val="00F36486"/>
    <w:rsid w:val="00F40357"/>
    <w:rsid w:val="00F41A0D"/>
    <w:rsid w:val="00F45A5B"/>
    <w:rsid w:val="00F534F4"/>
    <w:rsid w:val="00F5384E"/>
    <w:rsid w:val="00F542AB"/>
    <w:rsid w:val="00F54904"/>
    <w:rsid w:val="00F57EA5"/>
    <w:rsid w:val="00F57F41"/>
    <w:rsid w:val="00F771E7"/>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 w:val="00FF6654"/>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B400C9-F335-4581-9832-36732BE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Forth level,lp1,Heading x1,Lettre d'introduction,1st level - Bullet List Paragraph,List Paragraph1,Paragrafo elenco,body 2,Lista 1,lp11,Liste 1,Bullet list,List Paragraph11,Normal bullet 21,List Paragraph111,Bullet list1,Bullet Point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uiPriority w:val="99"/>
    <w:rsid w:val="00FF509B"/>
    <w:pPr>
      <w:tabs>
        <w:tab w:val="center" w:pos="4536"/>
        <w:tab w:val="right" w:pos="9072"/>
      </w:tabs>
    </w:pPr>
  </w:style>
  <w:style w:type="character" w:customStyle="1" w:styleId="HeaderChar">
    <w:name w:val="Header Char"/>
    <w:basedOn w:val="DefaultParagraphFont"/>
    <w:link w:val="Header"/>
    <w:uiPriority w:val="99"/>
    <w:rsid w:val="00FF509B"/>
    <w:rPr>
      <w:rFonts w:ascii="MS Sans Serif" w:hAnsi="MS Sans Serif"/>
      <w:lang w:val="en-US" w:eastAsia="en-US"/>
    </w:rPr>
  </w:style>
  <w:style w:type="character" w:customStyle="1" w:styleId="Heading2Char">
    <w:name w:val="Heading 2 Char"/>
    <w:basedOn w:val="DefaultParagraphFont"/>
    <w:link w:val="Heading2"/>
    <w:uiPriority w:val="9"/>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paragraph" w:customStyle="1" w:styleId="TableText">
    <w:name w:val="Table Text"/>
    <w:rsid w:val="00233E8B"/>
    <w:pPr>
      <w:widowControl w:val="0"/>
      <w:suppressAutoHyphens/>
      <w:autoSpaceDN w:val="0"/>
      <w:textAlignment w:val="baseline"/>
    </w:pPr>
    <w:rPr>
      <w:rFonts w:eastAsia="Times New Roman"/>
      <w:color w:val="000000"/>
      <w:kern w:val="3"/>
      <w:sz w:val="24"/>
      <w:lang w:val="en-US" w:eastAsia="en-US"/>
    </w:rPr>
  </w:style>
  <w:style w:type="character" w:customStyle="1" w:styleId="tpt1">
    <w:name w:val="tpt1"/>
    <w:basedOn w:val="DefaultParagraphFont"/>
    <w:rsid w:val="00233E8B"/>
  </w:style>
  <w:style w:type="numbering" w:customStyle="1" w:styleId="WW8Num1">
    <w:name w:val="WW8Num1"/>
    <w:basedOn w:val="NoList"/>
    <w:rsid w:val="00233E8B"/>
    <w:pPr>
      <w:numPr>
        <w:numId w:val="3"/>
      </w:numPr>
    </w:pPr>
  </w:style>
  <w:style w:type="numbering" w:customStyle="1" w:styleId="WW8Num4">
    <w:name w:val="WW8Num4"/>
    <w:basedOn w:val="NoList"/>
    <w:rsid w:val="00233E8B"/>
    <w:pPr>
      <w:numPr>
        <w:numId w:val="4"/>
      </w:numPr>
    </w:pPr>
  </w:style>
  <w:style w:type="paragraph" w:customStyle="1" w:styleId="Textbody">
    <w:name w:val="Text body"/>
    <w:basedOn w:val="Standard"/>
    <w:rsid w:val="00E80982"/>
    <w:pPr>
      <w:widowControl/>
      <w:spacing w:after="120" w:line="276" w:lineRule="auto"/>
      <w:textAlignment w:val="auto"/>
    </w:pPr>
    <w:rPr>
      <w:rFonts w:ascii="Calibri" w:eastAsia="Times New Roman" w:hAnsi="Calibri" w:cs="Calibri"/>
      <w:sz w:val="22"/>
      <w:szCs w:val="22"/>
      <w:lang w:eastAsia="en-US"/>
    </w:rPr>
  </w:style>
  <w:style w:type="numbering" w:customStyle="1" w:styleId="WW8Num14">
    <w:name w:val="WW8Num14"/>
    <w:basedOn w:val="NoList"/>
    <w:rsid w:val="00E80982"/>
    <w:pPr>
      <w:numPr>
        <w:numId w:val="8"/>
      </w:numPr>
    </w:pPr>
  </w:style>
  <w:style w:type="character" w:customStyle="1" w:styleId="WW8Num11z0">
    <w:name w:val="WW8Num11z0"/>
    <w:rsid w:val="0035308B"/>
    <w:rPr>
      <w:rFonts w:ascii="Times New Roman" w:hAnsi="Times New Roman" w:cs="Times New Roman"/>
    </w:rPr>
  </w:style>
  <w:style w:type="character" w:styleId="Emphasis">
    <w:name w:val="Emphasis"/>
    <w:basedOn w:val="DefaultParagraphFont"/>
    <w:uiPriority w:val="20"/>
    <w:qFormat/>
    <w:rsid w:val="00AC452D"/>
    <w:rPr>
      <w:i/>
      <w:iCs/>
    </w:rPr>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 1 Char,Bullet list Char,Bullet list1 Char"/>
    <w:basedOn w:val="DefaultParagraphFont"/>
    <w:link w:val="ListParagraph"/>
    <w:uiPriority w:val="34"/>
    <w:qFormat/>
    <w:rsid w:val="00AC452D"/>
    <w:rPr>
      <w:sz w:val="24"/>
      <w:szCs w:val="24"/>
      <w:lang w:val="en-US" w:eastAsia="en-US"/>
    </w:rPr>
  </w:style>
  <w:style w:type="character" w:customStyle="1" w:styleId="Bodytext7NotItalic">
    <w:name w:val="Body text (7) + Not Italic"/>
    <w:basedOn w:val="DefaultParagraphFont"/>
    <w:rsid w:val="00E53BFD"/>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Bodytext7NotBold">
    <w:name w:val="Body text (7) + Not Bold"/>
    <w:aliases w:val="Not Italic"/>
    <w:basedOn w:val="DefaultParagraphFont"/>
    <w:rsid w:val="00E53BFD"/>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22667">
      <w:bodyDiv w:val="1"/>
      <w:marLeft w:val="0"/>
      <w:marRight w:val="0"/>
      <w:marTop w:val="0"/>
      <w:marBottom w:val="0"/>
      <w:divBdr>
        <w:top w:val="none" w:sz="0" w:space="0" w:color="auto"/>
        <w:left w:val="none" w:sz="0" w:space="0" w:color="auto"/>
        <w:bottom w:val="none" w:sz="0" w:space="0" w:color="auto"/>
        <w:right w:val="none" w:sz="0" w:space="0" w:color="auto"/>
      </w:divBdr>
    </w:div>
    <w:div w:id="765466386">
      <w:bodyDiv w:val="1"/>
      <w:marLeft w:val="0"/>
      <w:marRight w:val="0"/>
      <w:marTop w:val="0"/>
      <w:marBottom w:val="0"/>
      <w:divBdr>
        <w:top w:val="none" w:sz="0" w:space="0" w:color="auto"/>
        <w:left w:val="none" w:sz="0" w:space="0" w:color="auto"/>
        <w:bottom w:val="none" w:sz="0" w:space="0" w:color="auto"/>
        <w:right w:val="none" w:sz="0" w:space="0" w:color="auto"/>
      </w:divBdr>
    </w:div>
    <w:div w:id="981081032">
      <w:bodyDiv w:val="1"/>
      <w:marLeft w:val="0"/>
      <w:marRight w:val="0"/>
      <w:marTop w:val="0"/>
      <w:marBottom w:val="0"/>
      <w:divBdr>
        <w:top w:val="none" w:sz="0" w:space="0" w:color="auto"/>
        <w:left w:val="none" w:sz="0" w:space="0" w:color="auto"/>
        <w:bottom w:val="none" w:sz="0" w:space="0" w:color="auto"/>
        <w:right w:val="none" w:sz="0" w:space="0" w:color="auto"/>
      </w:divBdr>
    </w:div>
    <w:div w:id="121897523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07096-B3DE-4416-BD4C-CAE4229C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8</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30</cp:revision>
  <cp:lastPrinted>2022-07-12T08:17:00Z</cp:lastPrinted>
  <dcterms:created xsi:type="dcterms:W3CDTF">2022-04-05T07:24:00Z</dcterms:created>
  <dcterms:modified xsi:type="dcterms:W3CDTF">2022-07-12T08:18:00Z</dcterms:modified>
</cp:coreProperties>
</file>