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</w:rPr>
      </w:pPr>
      <w:r w:rsidRPr="00667A69">
        <w:rPr>
          <w:rFonts w:ascii="Times New Roman" w:hAnsi="Times New Roman"/>
          <w:b/>
          <w:bCs/>
          <w:i/>
          <w:noProof/>
          <w:sz w:val="28"/>
          <w:szCs w:val="28"/>
        </w:rPr>
        <w:t>MODELE DE FORMULARE</w:t>
      </w: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B843AF" w:rsidRDefault="005A2F49" w:rsidP="005A2F49">
      <w:pPr>
        <w:rPr>
          <w:rFonts w:ascii="Times New Roman" w:hAnsi="Times New Roman"/>
          <w:b/>
          <w:bCs/>
          <w:i/>
          <w:noProof/>
          <w:color w:val="FF0000"/>
          <w:sz w:val="18"/>
          <w:szCs w:val="18"/>
        </w:rPr>
      </w:pPr>
    </w:p>
    <w:p w:rsidR="005A2F49" w:rsidRPr="00260A5F" w:rsidRDefault="005A2F49" w:rsidP="005A2F49">
      <w:pPr>
        <w:rPr>
          <w:rFonts w:ascii="Times New Roman" w:hAnsi="Times New Roman"/>
          <w:b/>
          <w:i/>
          <w:noProof/>
          <w:sz w:val="22"/>
          <w:szCs w:val="22"/>
        </w:rPr>
      </w:pPr>
      <w:r w:rsidRPr="00260A5F">
        <w:rPr>
          <w:rFonts w:ascii="Times New Roman" w:hAnsi="Times New Roman"/>
          <w:b/>
          <w:bCs/>
          <w:i/>
          <w:noProof/>
          <w:sz w:val="22"/>
          <w:szCs w:val="22"/>
        </w:rPr>
        <w:t>Lista formularelor:</w:t>
      </w:r>
    </w:p>
    <w:p w:rsidR="005A2F49" w:rsidRPr="00260A5F" w:rsidRDefault="005A2F49" w:rsidP="005A2F49">
      <w:pPr>
        <w:jc w:val="both"/>
        <w:rPr>
          <w:rFonts w:ascii="Times New Roman" w:hAnsi="Times New Roman"/>
          <w:i/>
          <w:noProof/>
          <w:sz w:val="22"/>
          <w:szCs w:val="22"/>
        </w:rPr>
      </w:pPr>
    </w:p>
    <w:p w:rsidR="00881B65" w:rsidRPr="00260A5F" w:rsidRDefault="00881B65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1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Propunere tehnică pentru atribuirea contractului;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2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Formular de oferta (propunere financiara) pentru atribuirea contractului;</w:t>
      </w:r>
    </w:p>
    <w:p w:rsidR="005F47B4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F47B4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-3  Centralizatorul de prețuri 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BF3D06" w:rsidRDefault="00BF3D06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Pr="007A76E3" w:rsidRDefault="007A76E3" w:rsidP="007A76E3">
      <w:pPr>
        <w:rPr>
          <w:highlight w:val="yellow"/>
        </w:rPr>
      </w:pP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</w:rPr>
      </w:pPr>
      <w:r w:rsidRPr="00667A69">
        <w:rPr>
          <w:rFonts w:ascii="Times New Roman" w:hAnsi="Times New Roman"/>
          <w:i/>
          <w:noProof/>
        </w:rPr>
        <w:br w:type="page"/>
      </w:r>
    </w:p>
    <w:p w:rsidR="006B0B0B" w:rsidRDefault="006B0B0B" w:rsidP="00893729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893729" w:rsidRPr="00667A69" w:rsidRDefault="00893729" w:rsidP="00893729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t>FORMULARUL nr.</w:t>
      </w:r>
      <w:r w:rsidR="005F47B4">
        <w:rPr>
          <w:rStyle w:val="PageNumber"/>
          <w:rFonts w:ascii="Times New Roman" w:hAnsi="Times New Roman"/>
          <w:b/>
          <w:i/>
          <w:sz w:val="18"/>
          <w:szCs w:val="18"/>
        </w:rPr>
        <w:t>1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OFERTANTUL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__________________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 xml:space="preserve">   (denumirea/numele)</w:t>
      </w: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46004B">
        <w:rPr>
          <w:rFonts w:ascii="Times New Roman" w:hAnsi="Times New Roman"/>
          <w:i/>
          <w:iCs/>
          <w:caps/>
          <w:sz w:val="22"/>
        </w:rPr>
        <w:t>PROPUNERE TEHNICA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31"/>
        <w:gridCol w:w="2340"/>
      </w:tblGrid>
      <w:tr w:rsidR="00013DDC" w:rsidRPr="0046004B" w:rsidTr="001A3B48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Nr.crt.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Cerinţe </w:t>
            </w:r>
            <w:r>
              <w:rPr>
                <w:rFonts w:ascii="Times New Roman" w:hAnsi="Times New Roman"/>
                <w:i/>
                <w:iCs/>
                <w:caps/>
                <w:sz w:val="22"/>
              </w:rPr>
              <w:t xml:space="preserve">MINIME </w:t>
            </w: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autoritate contractantă</w:t>
            </w:r>
          </w:p>
        </w:tc>
        <w:tc>
          <w:tcPr>
            <w:tcW w:w="2340" w:type="dxa"/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Ofertă ofertant  </w:t>
            </w:r>
          </w:p>
        </w:tc>
      </w:tr>
      <w:tr w:rsidR="00013DDC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1.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EB3C91" w:rsidRPr="00EB3C91" w:rsidRDefault="00013DDC" w:rsidP="00EB3C91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  <w:r w:rsidRPr="00EB3C91"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  <w:t xml:space="preserve">TERMEN DE LIVRARE - </w:t>
            </w:r>
            <w:r w:rsidR="00C0597C">
              <w:rPr>
                <w:rFonts w:ascii="Times New Roman" w:hAnsi="Times New Roman"/>
                <w:sz w:val="22"/>
                <w:szCs w:val="22"/>
                <w:lang w:eastAsia="ja-JP"/>
              </w:rPr>
              <w:t>9</w:t>
            </w:r>
            <w:r w:rsidR="00EB3C91" w:rsidRPr="00EB3C91">
              <w:rPr>
                <w:rFonts w:ascii="Times New Roman" w:hAnsi="Times New Roman"/>
                <w:sz w:val="22"/>
                <w:szCs w:val="22"/>
                <w:lang w:eastAsia="ja-JP"/>
              </w:rPr>
              <w:t>0 zile de la semnarea contractului de achiziție publică.</w:t>
            </w:r>
          </w:p>
          <w:p w:rsidR="00013DDC" w:rsidRPr="0046004B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b/>
                <w:sz w:val="22"/>
                <w:szCs w:val="22"/>
                <w:lang w:val="fr-FR" w:eastAsia="ar-SA"/>
              </w:rPr>
              <w:br w:type="page"/>
            </w:r>
          </w:p>
        </w:tc>
        <w:tc>
          <w:tcPr>
            <w:tcW w:w="2340" w:type="dxa"/>
          </w:tcPr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6004B">
              <w:rPr>
                <w:rFonts w:ascii="Times New Roman" w:hAnsi="Times New Roman"/>
                <w:sz w:val="22"/>
                <w:szCs w:val="22"/>
                <w:lang w:val="ro-RO"/>
              </w:rPr>
              <w:tab/>
            </w:r>
          </w:p>
        </w:tc>
      </w:tr>
      <w:tr w:rsidR="00EB3C91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2.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C0597C" w:rsidRPr="00EA07DB" w:rsidRDefault="00C0597C" w:rsidP="00C05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Parametrii tehnici si functionali camera videoconferinta cu microfon incorporat</w:t>
            </w: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C0597C" w:rsidRPr="00EA07DB" w:rsidRDefault="00C0597C" w:rsidP="00C05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7C" w:rsidRPr="00EA07DB" w:rsidRDefault="00C0597C" w:rsidP="00C0597C">
            <w:pPr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Camera</w:t>
            </w:r>
          </w:p>
          <w:p w:rsidR="00C0597C" w:rsidRPr="00EA07DB" w:rsidRDefault="00C0597C" w:rsidP="00C0597C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Sistem video pana la 1080P</w:t>
            </w:r>
          </w:p>
          <w:p w:rsidR="00C0597C" w:rsidRPr="00EA07DB" w:rsidRDefault="00C0597C" w:rsidP="00C0597C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Senzor 1 / 2,7 ", CMOS, pixel efectiv: 2 M</w:t>
            </w:r>
          </w:p>
          <w:p w:rsidR="00C0597C" w:rsidRPr="00EA07DB" w:rsidRDefault="00C0597C" w:rsidP="00C0597C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 scanare progresiv</w:t>
            </w:r>
          </w:p>
          <w:p w:rsidR="00C0597C" w:rsidRPr="00EA07DB" w:rsidRDefault="00C0597C" w:rsidP="00C0597C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Obiectiv :</w:t>
            </w:r>
          </w:p>
          <w:p w:rsidR="00C0597C" w:rsidRPr="00EA07DB" w:rsidRDefault="00C0597C" w:rsidP="00C0597C">
            <w:pPr>
              <w:ind w:left="14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Zoom optic de 12x </w:t>
            </w:r>
          </w:p>
          <w:p w:rsidR="00C0597C" w:rsidRPr="00EA07DB" w:rsidRDefault="00C0597C" w:rsidP="00C0597C">
            <w:pPr>
              <w:ind w:left="14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Zoom digital minim 14x</w:t>
            </w:r>
          </w:p>
          <w:p w:rsidR="00C0597C" w:rsidRPr="00EA07DB" w:rsidRDefault="00C0597C" w:rsidP="00C0597C">
            <w:pPr>
              <w:ind w:left="14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 3.5mm - 42.3mm, </w:t>
            </w:r>
          </w:p>
          <w:p w:rsidR="00C0597C" w:rsidRPr="00EA07DB" w:rsidRDefault="00C0597C" w:rsidP="00C0597C">
            <w:pPr>
              <w:ind w:left="14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 1.8 - F2.8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Iluminare minima 0,5 Lux la F1.8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Obturator 1 / 30s - 1 / 10.000s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Balans de alb Automat, interior-exterior la o singura apasare, manual, VAR (2500K ~ 8000K)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Suport pentru compensarea iluminarii de fundal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Reducerea zgomotului digital 2D si 3D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Video S / N ≥55dB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Unghi de vizualizare orizontal 72 °~ 6 °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Unghi de vedere vertical 44 ° ~ 3 °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Gama de rotatie orizontala ± 165 °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Gama de rotatie verticala -24 ° ~ + 24 °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Gama de viteza panoramica 1,7 ° ~ 90 ° / s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Gama de viteze de inclinare 0,7 ° ~ 25 ° / s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Posibilitate rotire imagine in plan vertical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Posibilitate rotire imagine in plan orizontal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Suport pentru inghetarea imaginii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Numarul de presetari 250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Precizie presetata 0,1 °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Suport pentru microfon incorporat</w:t>
            </w:r>
          </w:p>
          <w:p w:rsidR="00C0597C" w:rsidRPr="00EA07DB" w:rsidRDefault="00C0597C" w:rsidP="00C0597C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Suport pentru urmarirea vocala</w:t>
            </w:r>
          </w:p>
          <w:p w:rsidR="00C0597C" w:rsidRPr="00EA07DB" w:rsidRDefault="00C0597C" w:rsidP="00C0597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0597C" w:rsidRPr="00EA07DB" w:rsidRDefault="00C0597C" w:rsidP="00C0597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Modul de operare</w:t>
            </w:r>
          </w:p>
          <w:p w:rsidR="00C0597C" w:rsidRPr="00EA07DB" w:rsidRDefault="00C0597C" w:rsidP="00C0597C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Compatibil cu sistemul Windows 7/8/10, Mac OS X, Linux, Android</w:t>
            </w:r>
          </w:p>
          <w:p w:rsidR="00C0597C" w:rsidRPr="00EA07DB" w:rsidRDefault="00C0597C" w:rsidP="00C0597C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Sistem culoare YUV 4: 2: 2/H.264/MJPEG</w:t>
            </w:r>
          </w:p>
          <w:p w:rsidR="00C0597C" w:rsidRPr="00EA07DB" w:rsidRDefault="00C0597C" w:rsidP="00C0597C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 video YUY2-BULK: pana la 1080P@60fps</w:t>
            </w:r>
          </w:p>
          <w:p w:rsidR="00C0597C" w:rsidRPr="00EA07DB" w:rsidRDefault="00C0597C" w:rsidP="00C0597C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YUY2 -ISOC: pana la 1080P @ 30fps</w:t>
            </w:r>
          </w:p>
          <w:p w:rsidR="00C0597C" w:rsidRPr="00EA07DB" w:rsidRDefault="00C0597C" w:rsidP="00C0597C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H.264 AVC: pana la 1080P @ 60fps</w:t>
            </w:r>
          </w:p>
          <w:p w:rsidR="00C0597C" w:rsidRPr="00EA07DB" w:rsidRDefault="00C0597C" w:rsidP="00C0597C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H.264 SVC: pana la 1080P @ 30fps</w:t>
            </w:r>
          </w:p>
          <w:p w:rsidR="00C0597C" w:rsidRPr="00EA07DB" w:rsidRDefault="00C0597C" w:rsidP="00C0597C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MJPEG: pana la 1080P @ 30fps</w:t>
            </w:r>
          </w:p>
          <w:p w:rsidR="00C0597C" w:rsidRPr="00EA07DB" w:rsidRDefault="00C0597C" w:rsidP="00C0597C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Suport audio pe USB</w:t>
            </w:r>
          </w:p>
          <w:p w:rsidR="00C0597C" w:rsidRPr="00EA07DB" w:rsidRDefault="00C0597C" w:rsidP="00C0597C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Protocol de comunicare video USB UVC 1.5</w:t>
            </w:r>
          </w:p>
          <w:p w:rsidR="00C0597C" w:rsidRPr="00EA07DB" w:rsidRDefault="00C0597C" w:rsidP="00C0597C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Suport UVC PTZ</w:t>
            </w:r>
          </w:p>
          <w:p w:rsidR="00C0597C" w:rsidRPr="00EA07DB" w:rsidRDefault="00C0597C" w:rsidP="00C0597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0597C" w:rsidRPr="00EA07DB" w:rsidRDefault="00C0597C" w:rsidP="00C0597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Interfata de intrare / iesire</w:t>
            </w:r>
          </w:p>
          <w:p w:rsidR="00C0597C" w:rsidRPr="00EA07DB" w:rsidRDefault="00C0597C" w:rsidP="00C0597C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Interfata USB: 1xUSB3.0: mufa femela tip B.</w:t>
            </w:r>
          </w:p>
          <w:p w:rsidR="00C0597C" w:rsidRPr="00EA07DB" w:rsidRDefault="00C0597C" w:rsidP="00C0597C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Interfata audio 1-ch: interfata audio de 3,5 mm, linie de intrare</w:t>
            </w:r>
          </w:p>
          <w:p w:rsidR="00C0597C" w:rsidRPr="00EA07DB" w:rsidRDefault="00C0597C" w:rsidP="00C0597C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Interfata de comunicatie 1xRS232 In: 8 pini DIN minim, Distanta maxima: 30m, Protocol: VISCA / Pelco-D / Pelco-P</w:t>
            </w:r>
          </w:p>
          <w:p w:rsidR="00C0597C" w:rsidRPr="00EA07DB" w:rsidRDefault="00C0597C" w:rsidP="00C0597C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1xRS232 Out: 8 pini DIN minim, Distanta maxima: 30m, Protocol: Utilizarea retelei VISCA numai</w:t>
            </w:r>
          </w:p>
          <w:p w:rsidR="00C0597C" w:rsidRPr="00EA07DB" w:rsidRDefault="00C0597C" w:rsidP="00C0597C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1xRS485: Partajare cu iesire RS232, Distanta maxima: 1200m, Protocol: VISCA/Pelco-D/Pelco-P</w:t>
            </w:r>
          </w:p>
          <w:p w:rsidR="00C0597C" w:rsidRPr="00EA07DB" w:rsidRDefault="00C0597C" w:rsidP="00C0597C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Power Jack tip JEITA (DC IN 12V)</w:t>
            </w:r>
          </w:p>
          <w:p w:rsidR="00C0597C" w:rsidRPr="00EA07DB" w:rsidRDefault="00C0597C" w:rsidP="00C0597C">
            <w:pPr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0597C" w:rsidRPr="00EA07DB" w:rsidRDefault="00C0597C" w:rsidP="00C0597C">
            <w:pPr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Accesorii incluse:</w:t>
            </w:r>
          </w:p>
          <w:p w:rsidR="00C0597C" w:rsidRPr="00EA07DB" w:rsidRDefault="00C0597C" w:rsidP="00C0597C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 w:themeColor="text1"/>
              </w:rPr>
            </w:pPr>
            <w:r w:rsidRPr="00EA07DB">
              <w:rPr>
                <w:color w:val="000000" w:themeColor="text1"/>
              </w:rPr>
              <w:t>Se livreaza cu suport prindere tavan extensibil intre 0.5m – 2m</w:t>
            </w:r>
          </w:p>
          <w:p w:rsidR="00C0597C" w:rsidRPr="00EA07DB" w:rsidRDefault="00C0597C" w:rsidP="00C0597C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 w:themeColor="text1"/>
              </w:rPr>
            </w:pPr>
            <w:r w:rsidRPr="00EA07DB">
              <w:rPr>
                <w:color w:val="000000" w:themeColor="text1"/>
              </w:rPr>
              <w:t>Se livreaza cu prelungitor USB active 10m</w:t>
            </w:r>
          </w:p>
          <w:p w:rsidR="00C0597C" w:rsidRPr="00EA07DB" w:rsidRDefault="00C0597C" w:rsidP="00C0597C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 w:themeColor="text1"/>
              </w:rPr>
            </w:pPr>
            <w:r w:rsidRPr="00EA07DB">
              <w:rPr>
                <w:color w:val="000000" w:themeColor="text1"/>
              </w:rPr>
              <w:t>Cablu de alimentare curent si canal de cablu in limita a minim 15m.</w:t>
            </w:r>
          </w:p>
          <w:p w:rsidR="00C0597C" w:rsidRPr="00EA07DB" w:rsidRDefault="00C0597C" w:rsidP="00C0597C">
            <w:pPr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0597C" w:rsidRPr="00EA07DB" w:rsidRDefault="00C0597C" w:rsidP="00C0597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NOTA:</w:t>
            </w:r>
          </w:p>
          <w:p w:rsidR="00C0597C" w:rsidRPr="00EA07DB" w:rsidRDefault="00C0597C" w:rsidP="00C0597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0597C" w:rsidRPr="00EA07DB" w:rsidRDefault="00C0597C" w:rsidP="00C0597C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Instalare, configurare și instruire utilizatori </w:t>
            </w:r>
          </w:p>
          <w:p w:rsidR="00C0597C" w:rsidRPr="00EA07DB" w:rsidRDefault="00C0597C" w:rsidP="00C05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7C" w:rsidRPr="00EA07DB" w:rsidRDefault="00C0597C" w:rsidP="00C05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Sistemul de camere WEB se va Instala, configura ca o solutie unitara la cheie, impreuna cu toate accesoriile necesare functionarii acestuia impreuna cu solutiile de videoproiectie existente in salile de curs formate din proiector interactiv Epson EB-696Ui conectat prin intermediul unei cutii de conexiune Epson ELPCB03 la un sistem de calcul NUC INTEL.</w:t>
            </w:r>
          </w:p>
          <w:p w:rsidR="00C0597C" w:rsidRPr="00EA07DB" w:rsidRDefault="00C0597C" w:rsidP="00C05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Instalarea presupune montarea suportului de prindere extensibil pe tavan/grida functie de configuratia salilor de clasa, montarea camerei web pe suport, alimentarea la reteau de 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0V in limita a minim 15 metri (</w:t>
            </w: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 va include cablu de alimentare si canal 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 cablu pentru pozare pe perete</w:t>
            </w: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si conectarea la sistemul de calcul NUC prin intermediul cablului USB activ 10m.</w:t>
            </w:r>
          </w:p>
          <w:p w:rsidR="00EB3C91" w:rsidRDefault="00C0597C" w:rsidP="00C0597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Furnizorul va asigura si instruirea personalului.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:rsidR="00EB3C91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EB3C91" w:rsidRPr="0046004B" w:rsidTr="00EB3C91">
        <w:trPr>
          <w:trHeight w:val="728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3.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EB3C91" w:rsidRDefault="00EB3C91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B3C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Durata minima garantie</w:t>
            </w:r>
          </w:p>
          <w:p w:rsidR="00EB3C91" w:rsidRDefault="00C0597C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24</w:t>
            </w:r>
            <w:r w:rsidR="00EB3C91" w:rsidRPr="00983AF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luni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EB3C91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EB3C91" w:rsidRPr="0046004B" w:rsidTr="005E4D4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4.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EB3C91" w:rsidRPr="00434CCE" w:rsidRDefault="00EB3C91" w:rsidP="00013DDC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CC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RECEPȚIA PRODUSULUI</w:t>
            </w:r>
          </w:p>
          <w:p w:rsidR="00EB3C91" w:rsidRPr="00C0597C" w:rsidRDefault="00EB3C91" w:rsidP="00C0597C">
            <w:pPr>
              <w:ind w:left="284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176CE2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Produsul va fi livrat şi recepţionat la adresa </w:t>
            </w:r>
            <w:r w:rsidR="00C0597C">
              <w:rPr>
                <w:rFonts w:ascii="Times New Roman" w:hAnsi="Times New Roman"/>
                <w:sz w:val="24"/>
                <w:szCs w:val="24"/>
                <w:lang w:val="fr-FR"/>
              </w:rPr>
              <w:t>Facultatea</w:t>
            </w:r>
            <w:r w:rsidR="00C0597C" w:rsidRPr="00EA07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Economie și Administrarea Afacerilor</w:t>
            </w:r>
            <w:r w:rsidR="00C0597C" w:rsidRPr="008E0E30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C0597C" w:rsidRPr="00EA07DB">
              <w:rPr>
                <w:rFonts w:ascii="Times New Roman" w:hAnsi="Times New Roman"/>
                <w:sz w:val="24"/>
                <w:szCs w:val="24"/>
                <w:lang w:val="fr-FR"/>
              </w:rPr>
              <w:t>str. N. Balcescu, nr. 59-61</w:t>
            </w:r>
            <w:r w:rsidR="00C0597C">
              <w:rPr>
                <w:rFonts w:ascii="Times New Roman" w:hAnsi="Times New Roman"/>
                <w:sz w:val="24"/>
                <w:szCs w:val="24"/>
                <w:lang w:val="fr-FR"/>
              </w:rPr>
              <w:t>, Galați.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Se va completa de catre ofertant daca respecta </w:t>
            </w: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cerințele</w:t>
            </w: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</w:tbl>
    <w:p w:rsidR="007E72AC" w:rsidRPr="0018656E" w:rsidRDefault="007E72AC" w:rsidP="007E72AC">
      <w:pPr>
        <w:ind w:right="1440"/>
        <w:rPr>
          <w:rFonts w:ascii="Arial Narrow" w:hAnsi="Arial Narrow" w:cs="Arial"/>
        </w:rPr>
      </w:pPr>
    </w:p>
    <w:p w:rsidR="007E72AC" w:rsidRPr="0018656E" w:rsidRDefault="007E72AC" w:rsidP="007E72AC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b/>
          <w:i/>
          <w:lang w:val="ro-RO"/>
        </w:rPr>
      </w:pPr>
      <w:r w:rsidRPr="0018656E">
        <w:rPr>
          <w:rFonts w:ascii="Arial Narrow" w:hAnsi="Arial Narrow"/>
          <w:b/>
          <w:i/>
          <w:lang w:val="ro-RO"/>
        </w:rPr>
        <w:t xml:space="preserve">OBSERVAŢIE: </w:t>
      </w:r>
    </w:p>
    <w:p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E14D7" w:rsidRDefault="004E14D7" w:rsidP="004E14D7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4E14D7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3501E" w:rsidRDefault="00E5056B" w:rsidP="00DA2BE3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B3C91" w:rsidRDefault="00EB3C91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E5056B" w:rsidRPr="006B0B0B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Operator Economic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..........................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(denumirea)</w:t>
      </w: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6B0B0B">
        <w:rPr>
          <w:rFonts w:ascii="Times New Roman" w:hAnsi="Times New Roman"/>
          <w:b/>
          <w:i/>
          <w:noProof/>
        </w:rPr>
        <w:t xml:space="preserve">FORMULAR DE OFERTĂ 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E3F6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</w:rPr>
      </w:pPr>
      <w:r w:rsidRPr="006B0B0B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6B0B0B">
        <w:rPr>
          <w:i/>
          <w:noProof/>
          <w:sz w:val="20"/>
          <w:szCs w:val="20"/>
        </w:rPr>
        <w:t xml:space="preserve">                            </w:t>
      </w:r>
      <w:r w:rsidRPr="006B0B0B">
        <w:rPr>
          <w:i/>
          <w:noProof/>
          <w:sz w:val="20"/>
          <w:szCs w:val="20"/>
        </w:rPr>
        <w:t xml:space="preserve">(denumirea/numele ofertantului), ne </w:t>
      </w:r>
      <w:r w:rsidRPr="00013DDC">
        <w:rPr>
          <w:i/>
          <w:noProof/>
          <w:color w:val="000000" w:themeColor="text1"/>
          <w:sz w:val="20"/>
          <w:szCs w:val="20"/>
        </w:rPr>
        <w:t xml:space="preserve">oferim ca, în conformitate cu prevederile și cerințele cuprinse în documentația mai sus menționată, să </w:t>
      </w:r>
      <w:r w:rsidR="00013DDC" w:rsidRPr="00013DDC">
        <w:rPr>
          <w:i/>
          <w:noProof/>
          <w:snapToGrid w:val="0"/>
          <w:color w:val="000000" w:themeColor="text1"/>
          <w:sz w:val="20"/>
          <w:szCs w:val="20"/>
        </w:rPr>
        <w:t>furnizăm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C0597C" w:rsidRPr="00C0597C">
        <w:rPr>
          <w:i/>
          <w:noProof/>
          <w:snapToGrid w:val="0"/>
          <w:color w:val="000000" w:themeColor="text1"/>
          <w:sz w:val="20"/>
          <w:szCs w:val="20"/>
        </w:rPr>
        <w:t>Camera videoconferinta+accesorii</w:t>
      </w:r>
      <w:r w:rsidR="00257D24" w:rsidRPr="00013DDC">
        <w:rPr>
          <w:i/>
          <w:color w:val="000000" w:themeColor="text1"/>
          <w:sz w:val="20"/>
          <w:szCs w:val="20"/>
        </w:rPr>
        <w:t>”</w:t>
      </w:r>
      <w:r w:rsidR="00257D24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pentru </w:t>
      </w:r>
      <w:r w:rsidRPr="006B0B0B">
        <w:rPr>
          <w:i/>
          <w:noProof/>
          <w:snapToGrid w:val="0"/>
          <w:sz w:val="20"/>
          <w:szCs w:val="20"/>
        </w:rPr>
        <w:t>suma</w:t>
      </w:r>
      <w:r w:rsidR="00FE54DB" w:rsidRPr="006B0B0B">
        <w:rPr>
          <w:i/>
          <w:noProof/>
          <w:snapToGrid w:val="0"/>
          <w:sz w:val="20"/>
          <w:szCs w:val="20"/>
        </w:rPr>
        <w:t xml:space="preserve"> </w:t>
      </w:r>
      <w:r w:rsidRPr="006B0B0B">
        <w:rPr>
          <w:i/>
          <w:noProof/>
          <w:snapToGrid w:val="0"/>
          <w:sz w:val="20"/>
          <w:szCs w:val="20"/>
        </w:rPr>
        <w:t>de ................</w:t>
      </w:r>
      <w:r w:rsidR="00A762ED" w:rsidRPr="006B0B0B">
        <w:rPr>
          <w:i/>
          <w:noProof/>
          <w:snapToGrid w:val="0"/>
          <w:sz w:val="20"/>
          <w:szCs w:val="20"/>
        </w:rPr>
        <w:t>...</w:t>
      </w:r>
      <w:r w:rsidR="00FE54DB" w:rsidRPr="006B0B0B">
        <w:rPr>
          <w:i/>
          <w:noProof/>
          <w:snapToGrid w:val="0"/>
          <w:sz w:val="20"/>
          <w:szCs w:val="20"/>
        </w:rPr>
        <w:t>......</w:t>
      </w:r>
      <w:r w:rsidR="00A762ED" w:rsidRPr="006B0B0B">
        <w:rPr>
          <w:i/>
          <w:noProof/>
          <w:snapToGrid w:val="0"/>
          <w:sz w:val="20"/>
          <w:szCs w:val="20"/>
        </w:rPr>
        <w:t>........</w:t>
      </w:r>
      <w:r w:rsidR="00EE3F63" w:rsidRPr="006B0B0B">
        <w:rPr>
          <w:i/>
          <w:noProof/>
          <w:snapToGrid w:val="0"/>
          <w:sz w:val="20"/>
          <w:szCs w:val="20"/>
        </w:rPr>
        <w:t>......................</w:t>
      </w:r>
      <w:r w:rsidR="00A762ED" w:rsidRPr="006B0B0B">
        <w:rPr>
          <w:i/>
          <w:noProof/>
          <w:snapToGrid w:val="0"/>
          <w:sz w:val="20"/>
          <w:szCs w:val="20"/>
        </w:rPr>
        <w:t>.</w:t>
      </w:r>
      <w:r w:rsidRPr="006B0B0B">
        <w:rPr>
          <w:i/>
          <w:noProof/>
          <w:snapToGrid w:val="0"/>
          <w:sz w:val="20"/>
          <w:szCs w:val="20"/>
        </w:rPr>
        <w:t xml:space="preserve">(suma în litere și în cifre), plătibilă în RON, dupa receptia </w:t>
      </w:r>
      <w:r w:rsidR="0046004B">
        <w:rPr>
          <w:i/>
          <w:noProof/>
          <w:snapToGrid w:val="0"/>
          <w:sz w:val="20"/>
          <w:szCs w:val="20"/>
        </w:rPr>
        <w:t>produselor</w:t>
      </w:r>
      <w:r w:rsidRPr="006B0B0B">
        <w:rPr>
          <w:i/>
          <w:noProof/>
          <w:snapToGrid w:val="0"/>
          <w:sz w:val="20"/>
          <w:szCs w:val="20"/>
        </w:rPr>
        <w:t>, la care se adauga taxa pe valoarea adaugata in valoare de  ________________________________ lei.(suma in litere si in cifre)</w:t>
      </w:r>
    </w:p>
    <w:p w:rsidR="00E5056B" w:rsidRPr="006B0B0B" w:rsidRDefault="00E5056B" w:rsidP="00E5056B">
      <w:pPr>
        <w:ind w:left="285"/>
        <w:jc w:val="both"/>
        <w:rPr>
          <w:rFonts w:ascii="Times New Roman" w:hAnsi="Times New Roman"/>
          <w:i/>
          <w:noProof/>
          <w:snapToGrid w:val="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ca, în conformitate cu prevederile și cerințele cuprinse în documentația mai sus mentionată să </w:t>
      </w:r>
      <w:r w:rsidR="0046004B">
        <w:rPr>
          <w:i/>
          <w:noProof/>
          <w:snapToGrid w:val="0"/>
          <w:sz w:val="20"/>
          <w:szCs w:val="20"/>
        </w:rPr>
        <w:t>livram</w:t>
      </w:r>
      <w:r w:rsidRPr="006B0B0B">
        <w:rPr>
          <w:b/>
          <w:i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C0597C" w:rsidRPr="00C0597C">
        <w:rPr>
          <w:i/>
          <w:noProof/>
          <w:snapToGrid w:val="0"/>
          <w:color w:val="000000" w:themeColor="text1"/>
          <w:sz w:val="20"/>
          <w:szCs w:val="20"/>
        </w:rPr>
        <w:t>Camera videoconferinta+accesorii</w:t>
      </w:r>
      <w:r w:rsidR="0046004B" w:rsidRPr="00013DDC">
        <w:rPr>
          <w:i/>
          <w:color w:val="000000" w:themeColor="text1"/>
          <w:sz w:val="20"/>
          <w:szCs w:val="20"/>
        </w:rPr>
        <w:t>”</w:t>
      </w:r>
      <w:r w:rsidR="00EE3F63" w:rsidRPr="00013DDC">
        <w:rPr>
          <w:b/>
          <w:i/>
          <w:color w:val="000000" w:themeColor="text1"/>
          <w:sz w:val="20"/>
          <w:szCs w:val="20"/>
          <w:lang w:val="en-GB"/>
        </w:rPr>
        <w:t xml:space="preserve">, 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cu respectarea tuturor </w:t>
      </w:r>
      <w:r w:rsidRPr="00013DDC">
        <w:rPr>
          <w:i/>
          <w:noProof/>
          <w:color w:val="000000" w:themeColor="text1"/>
          <w:sz w:val="20"/>
          <w:szCs w:val="20"/>
        </w:rPr>
        <w:t xml:space="preserve">cerințelor din Caietul de Sarcini și documentatia de atribuire, prezenta declaratie </w:t>
      </w:r>
      <w:r w:rsidRPr="006B0B0B">
        <w:rPr>
          <w:i/>
          <w:noProof/>
          <w:sz w:val="20"/>
          <w:szCs w:val="20"/>
        </w:rPr>
        <w:t xml:space="preserve">facând parte din propunerea tehnică pe care o formulăm. De asemenea, ne asumăm angajamentul de a onora toate solicitările autorității contractante privind </w:t>
      </w:r>
      <w:r w:rsidR="00355FDC">
        <w:rPr>
          <w:i/>
          <w:noProof/>
          <w:sz w:val="20"/>
          <w:szCs w:val="20"/>
          <w:lang w:val="it-IT"/>
        </w:rPr>
        <w:t>livrarea produsului</w:t>
      </w:r>
      <w:r w:rsidRPr="006B0B0B">
        <w:rPr>
          <w:i/>
          <w:noProof/>
          <w:sz w:val="20"/>
          <w:szCs w:val="20"/>
        </w:rPr>
        <w:t>.</w:t>
      </w:r>
    </w:p>
    <w:p w:rsidR="00E5056B" w:rsidRPr="006B0B0B" w:rsidRDefault="00E5056B" w:rsidP="00E5056B">
      <w:pPr>
        <w:pStyle w:val="ListParagraph"/>
        <w:rPr>
          <w:i/>
          <w:noProof/>
          <w:color w:val="FF0000"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</w:rPr>
      </w:pPr>
      <w:r w:rsidRPr="006B0B0B">
        <w:rPr>
          <w:i/>
          <w:sz w:val="20"/>
          <w:szCs w:val="20"/>
        </w:rPr>
        <w:t>Ne angajam ca, in cazul in care oferta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noastra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este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stabilita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castigatoare, sa</w:t>
      </w:r>
      <w:r w:rsidR="00EE3F63" w:rsidRPr="006B0B0B">
        <w:rPr>
          <w:i/>
          <w:sz w:val="20"/>
          <w:szCs w:val="20"/>
        </w:rPr>
        <w:t xml:space="preserve"> </w:t>
      </w:r>
      <w:r w:rsidR="00355FDC">
        <w:rPr>
          <w:i/>
          <w:sz w:val="20"/>
          <w:szCs w:val="20"/>
        </w:rPr>
        <w:t>livram produsele</w:t>
      </w:r>
      <w:r w:rsidRPr="006B0B0B">
        <w:rPr>
          <w:i/>
          <w:sz w:val="20"/>
          <w:szCs w:val="20"/>
        </w:rPr>
        <w:t xml:space="preserve"> in graficul de timp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anexat.</w:t>
      </w: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să menținem această ofertă valabilă pentru o durată de </w:t>
      </w:r>
      <w:r w:rsidR="00C0597C">
        <w:rPr>
          <w:b/>
          <w:i/>
          <w:noProof/>
          <w:sz w:val="20"/>
          <w:szCs w:val="20"/>
          <w:highlight w:val="yellow"/>
        </w:rPr>
        <w:t>6</w:t>
      </w:r>
      <w:r w:rsidR="00013DDC">
        <w:rPr>
          <w:b/>
          <w:i/>
          <w:noProof/>
          <w:sz w:val="20"/>
          <w:szCs w:val="20"/>
          <w:highlight w:val="yellow"/>
        </w:rPr>
        <w:t>0</w:t>
      </w:r>
      <w:r w:rsidRPr="006B0B0B">
        <w:rPr>
          <w:i/>
          <w:noProof/>
          <w:sz w:val="20"/>
          <w:szCs w:val="20"/>
        </w:rPr>
        <w:t xml:space="preserve"> </w:t>
      </w:r>
      <w:r w:rsidRPr="006B0B0B">
        <w:rPr>
          <w:b/>
          <w:i/>
          <w:noProof/>
          <w:sz w:val="20"/>
          <w:szCs w:val="20"/>
          <w:highlight w:val="yellow"/>
        </w:rPr>
        <w:t>zile</w:t>
      </w:r>
      <w:r w:rsidRPr="006B0B0B">
        <w:rPr>
          <w:i/>
          <w:noProof/>
          <w:sz w:val="20"/>
          <w:szCs w:val="20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6B0B0B" w:rsidRDefault="00E5056B" w:rsidP="00E5056B">
      <w:pPr>
        <w:pStyle w:val="ListParagraph"/>
        <w:rPr>
          <w:i/>
          <w:noProof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Precizam ca: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depunem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alternativa, ale carei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detalii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sunt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prezentate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intr-un formular de 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separat, marcat in mod clar "alternativa";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nu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depunem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alternativa.</w:t>
      </w:r>
    </w:p>
    <w:p w:rsidR="00617CDA" w:rsidRPr="006B0B0B" w:rsidRDefault="00617CDA" w:rsidP="00617CDA">
      <w:pPr>
        <w:jc w:val="both"/>
        <w:rPr>
          <w:rFonts w:ascii="Times New Roman" w:hAnsi="Times New Roman"/>
          <w:i/>
        </w:rPr>
      </w:pPr>
      <w:r w:rsidRPr="006B0B0B">
        <w:rPr>
          <w:rFonts w:ascii="Times New Roman" w:hAnsi="Times New Roman"/>
          <w:i/>
        </w:rPr>
        <w:t>(se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bifeaza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optiunea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corespunzatoare)</w:t>
      </w: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Intelegem ca nu sunteti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obligati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acceptati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 cu cel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mai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scazut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pret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sau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orice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alta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pe care o puteti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primi.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Semnătura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sau a reprezentantului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6B0B0B">
        <w:rPr>
          <w:rFonts w:ascii="Times New Roman" w:hAnsi="Times New Roman"/>
          <w:i/>
          <w:sz w:val="18"/>
          <w:szCs w:val="18"/>
        </w:rPr>
        <w:t>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şi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prenumele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semnatarului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6B0B0B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Ca</w:t>
      </w:r>
      <w:r w:rsidR="004E14D7" w:rsidRPr="006B0B0B">
        <w:rPr>
          <w:rFonts w:ascii="Times New Roman" w:hAnsi="Times New Roman"/>
          <w:i/>
          <w:sz w:val="18"/>
          <w:szCs w:val="18"/>
        </w:rPr>
        <w:t>pacitate de semnătura</w:t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</w:t>
      </w:r>
      <w:r w:rsidRPr="006B0B0B">
        <w:rPr>
          <w:rFonts w:ascii="Times New Roman" w:hAnsi="Times New Roman"/>
          <w:i/>
          <w:sz w:val="18"/>
          <w:szCs w:val="18"/>
        </w:rPr>
        <w:t xml:space="preserve">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>Detalii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despre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ofertant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</w:t>
      </w:r>
      <w:r w:rsidR="004E14D7" w:rsidRPr="006B0B0B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6B0B0B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</w:t>
      </w:r>
      <w:r w:rsidRPr="006B0B0B">
        <w:rPr>
          <w:rFonts w:ascii="Times New Roman" w:hAnsi="Times New Roman"/>
          <w:b/>
          <w:i/>
          <w:sz w:val="18"/>
          <w:szCs w:val="18"/>
        </w:rPr>
        <w:t xml:space="preserve">     </w:t>
      </w:r>
      <w:r w:rsidRPr="006B0B0B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Ţara de reşedinţă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 de corespondenţă (dacă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este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diferită)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Telefon / Fax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 xml:space="preserve">Data 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035FEE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035FEE" w:rsidRPr="006B0B0B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E5056B" w:rsidRPr="004525E6" w:rsidRDefault="00E5056B" w:rsidP="00E5056B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Style w:val="PageNumber"/>
          <w:rFonts w:ascii="Times New Roman" w:hAnsi="Times New Roman"/>
          <w:b/>
          <w:i/>
          <w:sz w:val="22"/>
          <w:szCs w:val="22"/>
        </w:rPr>
        <w:t>FORMULARUL nr.</w:t>
      </w:r>
      <w:r w:rsidR="00591FBB" w:rsidRPr="004525E6">
        <w:rPr>
          <w:rStyle w:val="PageNumber"/>
          <w:rFonts w:ascii="Times New Roman" w:hAnsi="Times New Roman"/>
          <w:b/>
          <w:i/>
          <w:sz w:val="22"/>
          <w:szCs w:val="22"/>
        </w:rPr>
        <w:t>4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E5056B" w:rsidRPr="004525E6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E5056B" w:rsidRPr="004525E6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E5056B" w:rsidRPr="004525E6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4525E6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904"/>
        <w:gridCol w:w="1350"/>
        <w:gridCol w:w="1260"/>
        <w:gridCol w:w="1170"/>
        <w:gridCol w:w="1710"/>
      </w:tblGrid>
      <w:tr w:rsidR="00591FBB" w:rsidRPr="00D849F6" w:rsidTr="00355FDC">
        <w:trPr>
          <w:trHeight w:val="1313"/>
        </w:trPr>
        <w:tc>
          <w:tcPr>
            <w:tcW w:w="682" w:type="dxa"/>
            <w:vAlign w:val="center"/>
          </w:tcPr>
          <w:p w:rsidR="00591FBB" w:rsidRPr="00D849F6" w:rsidRDefault="00591FBB" w:rsidP="0019128E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</w:t>
            </w:r>
            <w:r w:rsid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EC753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crt.</w:t>
            </w:r>
          </w:p>
        </w:tc>
        <w:tc>
          <w:tcPr>
            <w:tcW w:w="354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</w:t>
            </w:r>
            <w:r w:rsidR="00A44ED0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serviciului</w:t>
            </w:r>
          </w:p>
        </w:tc>
        <w:tc>
          <w:tcPr>
            <w:tcW w:w="90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350" w:type="dxa"/>
          </w:tcPr>
          <w:p w:rsidR="00D94D8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solicitata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U.M</w:t>
            </w:r>
          </w:p>
        </w:tc>
        <w:tc>
          <w:tcPr>
            <w:tcW w:w="126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Pret</w:t>
            </w:r>
            <w:r w:rsidR="00F50741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unitar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fara TVA</w:t>
            </w:r>
          </w:p>
        </w:tc>
        <w:tc>
          <w:tcPr>
            <w:tcW w:w="117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Pret total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fara TVA </w:t>
            </w:r>
          </w:p>
        </w:tc>
        <w:tc>
          <w:tcPr>
            <w:tcW w:w="1710" w:type="dxa"/>
          </w:tcPr>
          <w:p w:rsidR="00582A44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Taxa pe</w:t>
            </w:r>
            <w:r w:rsidR="00582A4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valoarea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adaugata RON</w:t>
            </w:r>
          </w:p>
        </w:tc>
      </w:tr>
      <w:tr w:rsidR="00591FBB" w:rsidRPr="00D849F6" w:rsidTr="00355FDC">
        <w:tc>
          <w:tcPr>
            <w:tcW w:w="682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5=3*4</w:t>
            </w:r>
          </w:p>
        </w:tc>
        <w:tc>
          <w:tcPr>
            <w:tcW w:w="171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  <w:r w:rsidR="004525E6"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=5*</w:t>
            </w:r>
            <w:r w:rsidR="004525E6"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19</w:t>
            </w:r>
            <w:r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%</w:t>
            </w:r>
          </w:p>
        </w:tc>
      </w:tr>
      <w:tr w:rsidR="00D849F6" w:rsidRPr="00D849F6" w:rsidTr="00355FDC">
        <w:trPr>
          <w:trHeight w:val="305"/>
        </w:trPr>
        <w:tc>
          <w:tcPr>
            <w:tcW w:w="682" w:type="dxa"/>
          </w:tcPr>
          <w:p w:rsidR="00D849F6" w:rsidRPr="00D849F6" w:rsidRDefault="00D849F6" w:rsidP="00D849F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849F6" w:rsidRPr="00013DDC" w:rsidRDefault="00C0597C" w:rsidP="00D849F6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C0597C">
              <w:rPr>
                <w:rFonts w:ascii="Times New Roman" w:hAnsi="Times New Roman"/>
                <w:i/>
                <w:noProof/>
                <w:snapToGrid w:val="0"/>
                <w:color w:val="000000" w:themeColor="text1"/>
              </w:rPr>
              <w:t>Camera videoconferinta+accesorii</w:t>
            </w:r>
          </w:p>
        </w:tc>
        <w:tc>
          <w:tcPr>
            <w:tcW w:w="904" w:type="dxa"/>
          </w:tcPr>
          <w:p w:rsidR="00D849F6" w:rsidRPr="00355FDC" w:rsidRDefault="00355FDC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350" w:type="dxa"/>
          </w:tcPr>
          <w:p w:rsidR="00D849F6" w:rsidRPr="00355FDC" w:rsidRDefault="00EB3C91" w:rsidP="00355FD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0597C">
              <w:rPr>
                <w:rFonts w:ascii="Times New Roman" w:hAnsi="Times New Roman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26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FF19B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056B" w:rsidRPr="004525E6" w:rsidRDefault="00E5056B" w:rsidP="00E5056B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B776E" w:rsidRDefault="000B776E" w:rsidP="000B776E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0B776E" w:rsidRPr="004E14D7" w:rsidRDefault="000B776E" w:rsidP="000B776E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ofertantului</w:t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  <w:t xml:space="preserve">      </w:t>
      </w:r>
      <w:r w:rsidRPr="00667A69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8761D" w:rsidRPr="002B2599" w:rsidRDefault="00C00D6F" w:rsidP="002B2599">
      <w:pPr>
        <w:spacing w:after="120"/>
        <w:jc w:val="both"/>
        <w:rPr>
          <w:rStyle w:val="PageNumber"/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</w:t>
      </w:r>
    </w:p>
    <w:p w:rsidR="0048761D" w:rsidRDefault="0048761D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sectPr w:rsidR="006B0B0B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D5" w:rsidRDefault="005B47D5">
      <w:r>
        <w:separator/>
      </w:r>
    </w:p>
  </w:endnote>
  <w:endnote w:type="continuationSeparator" w:id="0">
    <w:p w:rsidR="005B47D5" w:rsidRDefault="005B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D5" w:rsidRDefault="005B47D5">
      <w:r>
        <w:separator/>
      </w:r>
    </w:p>
  </w:footnote>
  <w:footnote w:type="continuationSeparator" w:id="0">
    <w:p w:rsidR="005B47D5" w:rsidRDefault="005B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08B4740"/>
    <w:multiLevelType w:val="hybridMultilevel"/>
    <w:tmpl w:val="5F2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4282"/>
    <w:multiLevelType w:val="multilevel"/>
    <w:tmpl w:val="64D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273B"/>
    <w:multiLevelType w:val="multilevel"/>
    <w:tmpl w:val="905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9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76A30"/>
    <w:multiLevelType w:val="hybridMultilevel"/>
    <w:tmpl w:val="0E1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176D6"/>
    <w:multiLevelType w:val="hybridMultilevel"/>
    <w:tmpl w:val="2F4E4036"/>
    <w:lvl w:ilvl="0" w:tplc="BBC03A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747BA1"/>
    <w:multiLevelType w:val="hybridMultilevel"/>
    <w:tmpl w:val="422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5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267E2"/>
    <w:multiLevelType w:val="multilevel"/>
    <w:tmpl w:val="1BC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3"/>
  </w:num>
  <w:num w:numId="7">
    <w:abstractNumId w:val="10"/>
  </w:num>
  <w:num w:numId="8">
    <w:abstractNumId w:val="28"/>
  </w:num>
  <w:num w:numId="9">
    <w:abstractNumId w:val="35"/>
  </w:num>
  <w:num w:numId="10">
    <w:abstractNumId w:val="0"/>
  </w:num>
  <w:num w:numId="11">
    <w:abstractNumId w:val="0"/>
  </w:num>
  <w:num w:numId="12">
    <w:abstractNumId w:val="34"/>
  </w:num>
  <w:num w:numId="13">
    <w:abstractNumId w:val="36"/>
  </w:num>
  <w:num w:numId="14">
    <w:abstractNumId w:val="21"/>
  </w:num>
  <w:num w:numId="15">
    <w:abstractNumId w:val="3"/>
  </w:num>
  <w:num w:numId="16">
    <w:abstractNumId w:val="4"/>
  </w:num>
  <w:num w:numId="17">
    <w:abstractNumId w:val="40"/>
  </w:num>
  <w:num w:numId="18">
    <w:abstractNumId w:val="8"/>
  </w:num>
  <w:num w:numId="19">
    <w:abstractNumId w:val="16"/>
  </w:num>
  <w:num w:numId="20">
    <w:abstractNumId w:val="15"/>
  </w:num>
  <w:num w:numId="21">
    <w:abstractNumId w:val="20"/>
  </w:num>
  <w:num w:numId="22">
    <w:abstractNumId w:val="26"/>
  </w:num>
  <w:num w:numId="23">
    <w:abstractNumId w:val="19"/>
  </w:num>
  <w:num w:numId="24">
    <w:abstractNumId w:val="31"/>
  </w:num>
  <w:num w:numId="25">
    <w:abstractNumId w:val="13"/>
  </w:num>
  <w:num w:numId="26">
    <w:abstractNumId w:val="32"/>
  </w:num>
  <w:num w:numId="27">
    <w:abstractNumId w:val="37"/>
  </w:num>
  <w:num w:numId="28">
    <w:abstractNumId w:val="27"/>
  </w:num>
  <w:num w:numId="29">
    <w:abstractNumId w:val="32"/>
  </w:num>
  <w:num w:numId="30">
    <w:abstractNumId w:val="32"/>
  </w:num>
  <w:num w:numId="31">
    <w:abstractNumId w:val="1"/>
  </w:num>
  <w:num w:numId="32">
    <w:abstractNumId w:val="12"/>
  </w:num>
  <w:num w:numId="33">
    <w:abstractNumId w:val="24"/>
  </w:num>
  <w:num w:numId="34">
    <w:abstractNumId w:val="38"/>
  </w:num>
  <w:num w:numId="35">
    <w:abstractNumId w:val="22"/>
  </w:num>
  <w:num w:numId="36">
    <w:abstractNumId w:val="7"/>
  </w:num>
  <w:num w:numId="37">
    <w:abstractNumId w:val="14"/>
  </w:num>
  <w:num w:numId="38">
    <w:abstractNumId w:val="30"/>
  </w:num>
  <w:num w:numId="39">
    <w:abstractNumId w:val="17"/>
  </w:num>
  <w:num w:numId="40">
    <w:abstractNumId w:val="5"/>
  </w:num>
  <w:num w:numId="41">
    <w:abstractNumId w:val="33"/>
  </w:num>
  <w:num w:numId="42">
    <w:abstractNumId w:val="6"/>
  </w:num>
  <w:num w:numId="43">
    <w:abstractNumId w:val="39"/>
  </w:num>
  <w:num w:numId="44">
    <w:abstractNumId w:val="1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B0"/>
    <w:rsid w:val="00005AD5"/>
    <w:rsid w:val="00013DDC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57BA"/>
    <w:rsid w:val="00076903"/>
    <w:rsid w:val="00077A76"/>
    <w:rsid w:val="00080A7F"/>
    <w:rsid w:val="0008590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B0BF5"/>
    <w:rsid w:val="001C156A"/>
    <w:rsid w:val="001C3E70"/>
    <w:rsid w:val="001C58E0"/>
    <w:rsid w:val="001C7BA4"/>
    <w:rsid w:val="001D4BFF"/>
    <w:rsid w:val="001D65EC"/>
    <w:rsid w:val="001E2808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55FDC"/>
    <w:rsid w:val="00363970"/>
    <w:rsid w:val="00364891"/>
    <w:rsid w:val="00366FC3"/>
    <w:rsid w:val="00372094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E2A55"/>
    <w:rsid w:val="003E5296"/>
    <w:rsid w:val="003E5A4C"/>
    <w:rsid w:val="003E7B24"/>
    <w:rsid w:val="003E7BF4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04B"/>
    <w:rsid w:val="0046030E"/>
    <w:rsid w:val="004629C8"/>
    <w:rsid w:val="0046437C"/>
    <w:rsid w:val="00466298"/>
    <w:rsid w:val="00476324"/>
    <w:rsid w:val="00476879"/>
    <w:rsid w:val="0048344F"/>
    <w:rsid w:val="0048761D"/>
    <w:rsid w:val="00487E07"/>
    <w:rsid w:val="004916F7"/>
    <w:rsid w:val="004924FC"/>
    <w:rsid w:val="004A0B12"/>
    <w:rsid w:val="004A5297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B47D5"/>
    <w:rsid w:val="005C0257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47B4"/>
    <w:rsid w:val="005F6943"/>
    <w:rsid w:val="00602443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562C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D532F"/>
    <w:rsid w:val="008E0BD3"/>
    <w:rsid w:val="008E28C0"/>
    <w:rsid w:val="008E347A"/>
    <w:rsid w:val="008E3EB0"/>
    <w:rsid w:val="008E618A"/>
    <w:rsid w:val="008E74D8"/>
    <w:rsid w:val="008F0411"/>
    <w:rsid w:val="008F3755"/>
    <w:rsid w:val="008F4262"/>
    <w:rsid w:val="008F54DC"/>
    <w:rsid w:val="008F795D"/>
    <w:rsid w:val="009069D9"/>
    <w:rsid w:val="0090790A"/>
    <w:rsid w:val="00910A75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7194"/>
    <w:rsid w:val="00A40667"/>
    <w:rsid w:val="00A415FC"/>
    <w:rsid w:val="00A41827"/>
    <w:rsid w:val="00A41F4E"/>
    <w:rsid w:val="00A44ED0"/>
    <w:rsid w:val="00A47BD2"/>
    <w:rsid w:val="00A6001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10118"/>
    <w:rsid w:val="00B128C5"/>
    <w:rsid w:val="00B16A45"/>
    <w:rsid w:val="00B20483"/>
    <w:rsid w:val="00B228AC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643D2"/>
    <w:rsid w:val="00B64903"/>
    <w:rsid w:val="00B64B8B"/>
    <w:rsid w:val="00B64BF3"/>
    <w:rsid w:val="00B712A6"/>
    <w:rsid w:val="00B71A29"/>
    <w:rsid w:val="00B80548"/>
    <w:rsid w:val="00B8396C"/>
    <w:rsid w:val="00B843AF"/>
    <w:rsid w:val="00B84F66"/>
    <w:rsid w:val="00BA3546"/>
    <w:rsid w:val="00BA713B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597C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46AB"/>
    <w:rsid w:val="00CE4E3A"/>
    <w:rsid w:val="00CE7B8B"/>
    <w:rsid w:val="00CF29E8"/>
    <w:rsid w:val="00D00079"/>
    <w:rsid w:val="00D040C1"/>
    <w:rsid w:val="00D04178"/>
    <w:rsid w:val="00D11AE9"/>
    <w:rsid w:val="00D1228D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454DD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A011C"/>
    <w:rsid w:val="00EA0942"/>
    <w:rsid w:val="00EA5E8C"/>
    <w:rsid w:val="00EB1036"/>
    <w:rsid w:val="00EB2B40"/>
    <w:rsid w:val="00EB3C91"/>
    <w:rsid w:val="00EB67E8"/>
    <w:rsid w:val="00EC1CCF"/>
    <w:rsid w:val="00EC1F78"/>
    <w:rsid w:val="00EC4349"/>
    <w:rsid w:val="00EC60FB"/>
    <w:rsid w:val="00EC6E6D"/>
    <w:rsid w:val="00EC7534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74D"/>
    <w:rsid w:val="00FB3A0C"/>
    <w:rsid w:val="00FB3D4B"/>
    <w:rsid w:val="00FB5C4D"/>
    <w:rsid w:val="00FD54F1"/>
    <w:rsid w:val="00FD72E7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59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76009-2833-4C76-8BFD-82F80F17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Dănăilă</cp:lastModifiedBy>
  <cp:revision>327</cp:revision>
  <cp:lastPrinted>2021-03-29T13:13:00Z</cp:lastPrinted>
  <dcterms:created xsi:type="dcterms:W3CDTF">2019-04-01T12:15:00Z</dcterms:created>
  <dcterms:modified xsi:type="dcterms:W3CDTF">2022-05-26T10:07:00Z</dcterms:modified>
</cp:coreProperties>
</file>