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76B45" w14:textId="77777777" w:rsidR="00B32188" w:rsidRPr="00AD2591" w:rsidRDefault="00B32188" w:rsidP="005D0AC0">
      <w:pPr>
        <w:pStyle w:val="Heading7"/>
        <w:rPr>
          <w:u w:val="single"/>
          <w:lang w:val="ro-RO"/>
        </w:rPr>
      </w:pPr>
      <w:r w:rsidRPr="00AD2591">
        <w:rPr>
          <w:lang w:val="ro-RO"/>
        </w:rPr>
        <w:t xml:space="preserve">Anexa   </w:t>
      </w:r>
    </w:p>
    <w:p w14:paraId="352AE8A5" w14:textId="77777777" w:rsidR="00B32188" w:rsidRPr="00AD2591" w:rsidRDefault="00B32188" w:rsidP="005D0AC0">
      <w:pPr>
        <w:spacing w:after="0" w:line="240" w:lineRule="auto"/>
        <w:jc w:val="center"/>
        <w:rPr>
          <w:b/>
          <w:bCs/>
          <w:u w:val="single"/>
          <w:lang w:val="ro-RO"/>
        </w:rPr>
      </w:pPr>
      <w:r w:rsidRPr="00AD2591">
        <w:rPr>
          <w:b/>
          <w:bCs/>
          <w:u w:val="single"/>
          <w:lang w:val="ro-RO"/>
        </w:rPr>
        <w:t>Termeni şi Condiţii de Prestare*</w:t>
      </w:r>
      <w:r w:rsidRPr="00AD2591">
        <w:rPr>
          <w:rStyle w:val="FootnoteReference"/>
          <w:b/>
          <w:bCs/>
          <w:u w:val="single"/>
          <w:lang w:val="ro-RO"/>
        </w:rPr>
        <w:footnoteReference w:id="1"/>
      </w:r>
    </w:p>
    <w:p w14:paraId="647BAA1E" w14:textId="324D5F4E" w:rsidR="003A5C6E" w:rsidRPr="00B417C5" w:rsidRDefault="00B32188" w:rsidP="003A5C6E">
      <w:pPr>
        <w:spacing w:after="0" w:line="240" w:lineRule="auto"/>
        <w:ind w:firstLine="720"/>
        <w:jc w:val="center"/>
        <w:rPr>
          <w:rFonts w:asciiTheme="minorHAnsi" w:hAnsiTheme="minorHAnsi" w:cstheme="minorHAnsi"/>
          <w:i/>
          <w:lang w:val="ro-RO"/>
        </w:rPr>
      </w:pPr>
      <w:r w:rsidRPr="00AD2591">
        <w:rPr>
          <w:lang w:val="ro-RO"/>
        </w:rPr>
        <w:t xml:space="preserve">Achiziția de </w:t>
      </w:r>
      <w:proofErr w:type="spellStart"/>
      <w:r w:rsidR="003A5C6E" w:rsidRPr="00B417C5">
        <w:rPr>
          <w:rFonts w:asciiTheme="minorHAnsi" w:hAnsiTheme="minorHAnsi" w:cstheme="minorHAnsi"/>
          <w:b/>
          <w:bCs/>
          <w:i/>
          <w:lang w:val="fr-FR"/>
        </w:rPr>
        <w:t>Servicii</w:t>
      </w:r>
      <w:proofErr w:type="spellEnd"/>
      <w:r w:rsidR="003A5C6E" w:rsidRPr="00B417C5">
        <w:rPr>
          <w:rFonts w:asciiTheme="minorHAnsi" w:hAnsiTheme="minorHAnsi" w:cstheme="minorHAnsi"/>
          <w:b/>
          <w:bCs/>
          <w:i/>
          <w:lang w:val="fr-FR"/>
        </w:rPr>
        <w:t xml:space="preserve"> de </w:t>
      </w:r>
      <w:proofErr w:type="spellStart"/>
      <w:r w:rsidR="003A5C6E" w:rsidRPr="00B417C5">
        <w:rPr>
          <w:rFonts w:asciiTheme="minorHAnsi" w:hAnsiTheme="minorHAnsi" w:cstheme="minorHAnsi"/>
          <w:b/>
          <w:bCs/>
          <w:i/>
          <w:lang w:val="fr-FR"/>
        </w:rPr>
        <w:t>închiriere</w:t>
      </w:r>
      <w:proofErr w:type="spellEnd"/>
      <w:r w:rsidR="003A5C6E" w:rsidRPr="00B417C5">
        <w:rPr>
          <w:rFonts w:asciiTheme="minorHAnsi" w:hAnsiTheme="minorHAnsi" w:cstheme="minorHAnsi"/>
          <w:b/>
          <w:bCs/>
          <w:i/>
          <w:lang w:val="fr-FR"/>
        </w:rPr>
        <w:t xml:space="preserve"> de </w:t>
      </w:r>
      <w:proofErr w:type="spellStart"/>
      <w:r w:rsidR="003A5C6E" w:rsidRPr="00B417C5">
        <w:rPr>
          <w:rFonts w:asciiTheme="minorHAnsi" w:hAnsiTheme="minorHAnsi" w:cstheme="minorHAnsi"/>
          <w:b/>
          <w:bCs/>
          <w:i/>
          <w:lang w:val="fr-FR"/>
        </w:rPr>
        <w:t>vehicule</w:t>
      </w:r>
      <w:proofErr w:type="spellEnd"/>
      <w:r w:rsidR="003A5C6E" w:rsidRPr="00B417C5">
        <w:rPr>
          <w:rFonts w:asciiTheme="minorHAnsi" w:hAnsiTheme="minorHAnsi" w:cstheme="minorHAnsi"/>
          <w:b/>
          <w:bCs/>
          <w:i/>
          <w:lang w:val="fr-FR"/>
        </w:rPr>
        <w:t xml:space="preserve"> de transport de </w:t>
      </w:r>
      <w:proofErr w:type="spellStart"/>
      <w:r w:rsidR="003A5C6E" w:rsidRPr="00B417C5">
        <w:rPr>
          <w:rFonts w:asciiTheme="minorHAnsi" w:hAnsiTheme="minorHAnsi" w:cstheme="minorHAnsi"/>
          <w:b/>
          <w:bCs/>
          <w:i/>
          <w:lang w:val="fr-FR"/>
        </w:rPr>
        <w:t>persoane</w:t>
      </w:r>
      <w:proofErr w:type="spellEnd"/>
      <w:r w:rsidR="003A5C6E" w:rsidRPr="00B417C5">
        <w:rPr>
          <w:rFonts w:asciiTheme="minorHAnsi" w:hAnsiTheme="minorHAnsi" w:cstheme="minorHAnsi"/>
          <w:b/>
          <w:bCs/>
          <w:i/>
          <w:lang w:val="fr-FR"/>
        </w:rPr>
        <w:t xml:space="preserve"> </w:t>
      </w:r>
      <w:proofErr w:type="spellStart"/>
      <w:r w:rsidR="003A5C6E" w:rsidRPr="00B417C5">
        <w:rPr>
          <w:rFonts w:asciiTheme="minorHAnsi" w:hAnsiTheme="minorHAnsi" w:cstheme="minorHAnsi"/>
          <w:b/>
          <w:bCs/>
          <w:i/>
          <w:lang w:val="fr-FR"/>
        </w:rPr>
        <w:t>cu</w:t>
      </w:r>
      <w:proofErr w:type="spellEnd"/>
      <w:r w:rsidR="003A5C6E" w:rsidRPr="00B417C5">
        <w:rPr>
          <w:rFonts w:asciiTheme="minorHAnsi" w:hAnsiTheme="minorHAnsi" w:cstheme="minorHAnsi"/>
          <w:b/>
          <w:bCs/>
          <w:i/>
          <w:lang w:val="fr-FR"/>
        </w:rPr>
        <w:t xml:space="preserve"> </w:t>
      </w:r>
      <w:proofErr w:type="spellStart"/>
      <w:r w:rsidR="003A5C6E" w:rsidRPr="00B417C5">
        <w:rPr>
          <w:rFonts w:asciiTheme="minorHAnsi" w:hAnsiTheme="minorHAnsi" w:cstheme="minorHAnsi"/>
          <w:b/>
          <w:bCs/>
          <w:i/>
          <w:lang w:val="fr-FR"/>
        </w:rPr>
        <w:t>șofer</w:t>
      </w:r>
      <w:proofErr w:type="spellEnd"/>
      <w:r w:rsidR="003A5C6E">
        <w:rPr>
          <w:rFonts w:asciiTheme="minorHAnsi" w:hAnsiTheme="minorHAnsi" w:cstheme="minorHAnsi"/>
          <w:b/>
          <w:bCs/>
          <w:i/>
          <w:lang w:val="fr-FR"/>
        </w:rPr>
        <w:t xml:space="preserve"> - </w:t>
      </w:r>
      <w:r w:rsidR="003A5C6E" w:rsidRPr="00B417C5">
        <w:rPr>
          <w:rFonts w:asciiTheme="minorHAnsi" w:hAnsiTheme="minorHAnsi" w:cstheme="minorHAnsi"/>
          <w:b/>
          <w:bCs/>
          <w:i/>
          <w:lang w:val="ro-RO"/>
        </w:rPr>
        <w:t>LOTUL II</w:t>
      </w:r>
    </w:p>
    <w:p w14:paraId="0D599353" w14:textId="773A2081" w:rsidR="00B32188" w:rsidRPr="00AD2591" w:rsidRDefault="003A5C6E" w:rsidP="003A5C6E">
      <w:pPr>
        <w:pStyle w:val="ChapterNumber"/>
        <w:jc w:val="center"/>
        <w:rPr>
          <w:rFonts w:ascii="Calibri" w:hAnsi="Calibri" w:cs="Calibri"/>
          <w:lang w:val="ro-RO"/>
        </w:rPr>
      </w:pPr>
      <w:r w:rsidRPr="00AD2591">
        <w:rPr>
          <w:rFonts w:ascii="Calibri" w:hAnsi="Calibri" w:cs="Calibri"/>
          <w:lang w:val="ro-RO"/>
        </w:rPr>
        <w:t xml:space="preserve"> </w:t>
      </w:r>
      <w:r w:rsidR="00B32188" w:rsidRPr="00AD2591">
        <w:rPr>
          <w:rFonts w:ascii="Calibri" w:hAnsi="Calibri" w:cs="Calibri"/>
          <w:lang w:val="ro-RO"/>
        </w:rPr>
        <w:t xml:space="preserve">(Activități de implementare / Instruire) </w:t>
      </w:r>
    </w:p>
    <w:p w14:paraId="4075A0E2" w14:textId="77777777" w:rsidR="00B32188" w:rsidRPr="00AD2591" w:rsidRDefault="00B32188" w:rsidP="005D0AC0">
      <w:pPr>
        <w:spacing w:after="0" w:line="240" w:lineRule="auto"/>
        <w:rPr>
          <w:lang w:val="ro-RO"/>
        </w:rPr>
      </w:pPr>
    </w:p>
    <w:p w14:paraId="7BA9CDBF" w14:textId="77777777" w:rsidR="00B32188" w:rsidRPr="00AD2591" w:rsidRDefault="00B32188" w:rsidP="003C3539">
      <w:pPr>
        <w:spacing w:after="0" w:line="240" w:lineRule="auto"/>
        <w:ind w:left="567"/>
        <w:rPr>
          <w:lang w:val="ro-RO"/>
        </w:rPr>
      </w:pPr>
      <w:r w:rsidRPr="00AD2591">
        <w:rPr>
          <w:lang w:val="ro-RO"/>
        </w:rPr>
        <w:t xml:space="preserve">Sub-Proiect: ” Creșterea ratei de retenție din primul an universitar de la Facultatea de Inginerie, Universitatea „Dunărea de Jos” din Galați”        </w:t>
      </w:r>
    </w:p>
    <w:p w14:paraId="3C471BD0" w14:textId="77777777" w:rsidR="00B32188" w:rsidRPr="00AD2591" w:rsidRDefault="00B32188" w:rsidP="005D0AC0">
      <w:pPr>
        <w:spacing w:after="0" w:line="240" w:lineRule="auto"/>
        <w:ind w:left="6300" w:hanging="5760"/>
        <w:rPr>
          <w:lang w:val="ro-RO"/>
        </w:rPr>
      </w:pPr>
      <w:r w:rsidRPr="00AD2591">
        <w:rPr>
          <w:lang w:val="ro-RO"/>
        </w:rPr>
        <w:t xml:space="preserve">Beneficiar: </w:t>
      </w:r>
      <w:r w:rsidRPr="00AD2591">
        <w:rPr>
          <w:i/>
          <w:iCs/>
          <w:lang w:val="ro-RO"/>
        </w:rPr>
        <w:t>Universitatea ”Dunărea de Jos” din Galaţi</w:t>
      </w:r>
    </w:p>
    <w:p w14:paraId="0F02C51F" w14:textId="77777777" w:rsidR="00B32188" w:rsidRPr="00AD2591" w:rsidRDefault="00B32188" w:rsidP="005D0AC0">
      <w:pPr>
        <w:spacing w:after="0" w:line="240" w:lineRule="auto"/>
        <w:ind w:left="6300" w:hanging="5760"/>
        <w:rPr>
          <w:lang w:val="ro-RO"/>
        </w:rPr>
      </w:pPr>
      <w:r w:rsidRPr="00AD2591">
        <w:rPr>
          <w:lang w:val="ro-RO"/>
        </w:rPr>
        <w:t>Ofertant: ____________________</w:t>
      </w:r>
    </w:p>
    <w:p w14:paraId="7850DF78" w14:textId="77777777" w:rsidR="00B32188" w:rsidRPr="00AD2591" w:rsidRDefault="00B32188" w:rsidP="005D0AC0">
      <w:pPr>
        <w:spacing w:after="0" w:line="240" w:lineRule="auto"/>
        <w:rPr>
          <w:b/>
          <w:bCs/>
          <w:lang w:val="ro-RO"/>
        </w:rPr>
      </w:pPr>
    </w:p>
    <w:p w14:paraId="5199FB0D" w14:textId="77777777" w:rsidR="00B32188" w:rsidRPr="00AD2591" w:rsidRDefault="00B32188" w:rsidP="005D0AC0">
      <w:pPr>
        <w:spacing w:after="0" w:line="240" w:lineRule="auto"/>
        <w:rPr>
          <w:i/>
          <w:iCs/>
          <w:u w:val="single"/>
          <w:lang w:val="ro-RO"/>
        </w:rPr>
      </w:pPr>
      <w:r w:rsidRPr="00AD2591">
        <w:rPr>
          <w:b/>
          <w:bCs/>
          <w:lang w:val="ro-RO"/>
        </w:rPr>
        <w:t>1</w:t>
      </w:r>
      <w:r w:rsidRPr="00AD2591">
        <w:rPr>
          <w:lang w:val="ro-RO"/>
        </w:rPr>
        <w:t>.</w:t>
      </w:r>
      <w:r w:rsidRPr="00AD2591">
        <w:rPr>
          <w:lang w:val="ro-RO"/>
        </w:rPr>
        <w:tab/>
      </w:r>
      <w:r w:rsidRPr="00AD2591">
        <w:rPr>
          <w:b/>
          <w:bCs/>
          <w:u w:val="single"/>
          <w:lang w:val="ro-RO"/>
        </w:rPr>
        <w:t>Oferta de preț</w:t>
      </w:r>
      <w:r w:rsidRPr="00AD2591">
        <w:rPr>
          <w:b/>
          <w:bCs/>
          <w:lang w:val="ro-RO"/>
        </w:rPr>
        <w:t xml:space="preserve"> </w:t>
      </w:r>
      <w:r w:rsidRPr="00AD2591">
        <w:rPr>
          <w:i/>
          <w:iCs/>
          <w:lang w:val="ro-RO"/>
        </w:rPr>
        <w:t>[a se completa de catre Ofertant]</w:t>
      </w:r>
    </w:p>
    <w:p w14:paraId="1B40F053" w14:textId="77777777" w:rsidR="00B32188" w:rsidRPr="00AD2591" w:rsidRDefault="00B32188" w:rsidP="005D0AC0">
      <w:pPr>
        <w:spacing w:after="0" w:line="240" w:lineRule="auto"/>
        <w:rPr>
          <w:b/>
          <w:bCs/>
          <w:sz w:val="16"/>
          <w:szCs w:val="16"/>
          <w:lang w:val="ro-RO"/>
        </w:rPr>
      </w:pPr>
      <w:r w:rsidRPr="00AD2591">
        <w:rPr>
          <w:b/>
          <w:bCs/>
          <w:lang w:val="ro-RO"/>
        </w:rPr>
        <w:tab/>
      </w: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850"/>
        <w:gridCol w:w="1044"/>
        <w:gridCol w:w="1080"/>
        <w:gridCol w:w="1440"/>
        <w:gridCol w:w="1620"/>
      </w:tblGrid>
      <w:tr w:rsidR="00AD2591" w:rsidRPr="00AD2591" w14:paraId="3E071521" w14:textId="77777777">
        <w:trPr>
          <w:trHeight w:val="285"/>
        </w:trPr>
        <w:tc>
          <w:tcPr>
            <w:tcW w:w="680" w:type="dxa"/>
            <w:noWrap/>
            <w:vAlign w:val="center"/>
          </w:tcPr>
          <w:p w14:paraId="25506863" w14:textId="77777777" w:rsidR="00B32188" w:rsidRPr="00AD2591" w:rsidRDefault="00B32188" w:rsidP="002C6C93">
            <w:pPr>
              <w:spacing w:after="0" w:line="240" w:lineRule="auto"/>
              <w:jc w:val="center"/>
              <w:rPr>
                <w:b/>
                <w:bCs/>
                <w:lang w:val="ro-RO"/>
              </w:rPr>
            </w:pPr>
            <w:r w:rsidRPr="00AD2591">
              <w:rPr>
                <w:b/>
                <w:bCs/>
                <w:lang w:val="ro-RO"/>
              </w:rPr>
              <w:t>Nr. crt.</w:t>
            </w:r>
          </w:p>
          <w:p w14:paraId="18C15557" w14:textId="77777777" w:rsidR="00B32188" w:rsidRPr="00AD2591" w:rsidRDefault="00B32188" w:rsidP="002C6C93">
            <w:pPr>
              <w:spacing w:after="0" w:line="240" w:lineRule="auto"/>
              <w:jc w:val="center"/>
              <w:rPr>
                <w:sz w:val="20"/>
                <w:szCs w:val="20"/>
                <w:lang w:val="ro-RO"/>
              </w:rPr>
            </w:pPr>
            <w:r w:rsidRPr="00AD2591">
              <w:rPr>
                <w:sz w:val="20"/>
                <w:szCs w:val="20"/>
                <w:lang w:val="ro-RO"/>
              </w:rPr>
              <w:t>(1)</w:t>
            </w:r>
          </w:p>
        </w:tc>
        <w:tc>
          <w:tcPr>
            <w:tcW w:w="3119" w:type="dxa"/>
            <w:vAlign w:val="center"/>
          </w:tcPr>
          <w:p w14:paraId="4BF3A6FF" w14:textId="77777777" w:rsidR="00B32188" w:rsidRPr="00AD2591" w:rsidRDefault="00B32188" w:rsidP="002C6C93">
            <w:pPr>
              <w:spacing w:after="0" w:line="240" w:lineRule="auto"/>
              <w:jc w:val="center"/>
              <w:rPr>
                <w:b/>
                <w:bCs/>
                <w:lang w:val="ro-RO"/>
              </w:rPr>
            </w:pPr>
            <w:r w:rsidRPr="00AD2591">
              <w:rPr>
                <w:b/>
                <w:bCs/>
                <w:lang w:val="ro-RO"/>
              </w:rPr>
              <w:t>Denumirea serviciilor</w:t>
            </w:r>
          </w:p>
          <w:p w14:paraId="5D5A6DE9" w14:textId="77777777" w:rsidR="00B32188" w:rsidRPr="00AD2591" w:rsidRDefault="00B32188" w:rsidP="002C6C93">
            <w:pPr>
              <w:spacing w:after="0" w:line="240" w:lineRule="auto"/>
              <w:jc w:val="center"/>
              <w:rPr>
                <w:sz w:val="20"/>
                <w:szCs w:val="20"/>
                <w:lang w:val="ro-RO"/>
              </w:rPr>
            </w:pPr>
            <w:r w:rsidRPr="00AD2591">
              <w:rPr>
                <w:sz w:val="20"/>
                <w:szCs w:val="20"/>
                <w:lang w:val="ro-RO"/>
              </w:rPr>
              <w:t>(2)</w:t>
            </w:r>
          </w:p>
        </w:tc>
        <w:tc>
          <w:tcPr>
            <w:tcW w:w="850" w:type="dxa"/>
            <w:vAlign w:val="center"/>
          </w:tcPr>
          <w:p w14:paraId="71376559" w14:textId="77777777" w:rsidR="00B32188" w:rsidRPr="00AD2591" w:rsidRDefault="00B32188" w:rsidP="002C6C93">
            <w:pPr>
              <w:spacing w:after="0" w:line="240" w:lineRule="auto"/>
              <w:jc w:val="center"/>
              <w:rPr>
                <w:b/>
                <w:bCs/>
                <w:lang w:val="ro-RO"/>
              </w:rPr>
            </w:pPr>
            <w:r w:rsidRPr="00AD2591">
              <w:rPr>
                <w:b/>
                <w:bCs/>
                <w:lang w:val="ro-RO"/>
              </w:rPr>
              <w:t>Cant.</w:t>
            </w:r>
          </w:p>
          <w:p w14:paraId="75380223" w14:textId="77777777" w:rsidR="00B32188" w:rsidRPr="00AD2591" w:rsidRDefault="00B32188" w:rsidP="002C6C93">
            <w:pPr>
              <w:spacing w:after="0" w:line="240" w:lineRule="auto"/>
              <w:jc w:val="center"/>
              <w:rPr>
                <w:sz w:val="20"/>
                <w:szCs w:val="20"/>
                <w:lang w:val="ro-RO"/>
              </w:rPr>
            </w:pPr>
            <w:r w:rsidRPr="00AD2591">
              <w:rPr>
                <w:sz w:val="20"/>
                <w:szCs w:val="20"/>
                <w:lang w:val="ro-RO"/>
              </w:rPr>
              <w:t>(3)</w:t>
            </w:r>
          </w:p>
        </w:tc>
        <w:tc>
          <w:tcPr>
            <w:tcW w:w="1044" w:type="dxa"/>
            <w:vAlign w:val="center"/>
          </w:tcPr>
          <w:p w14:paraId="00B6EDD5" w14:textId="77777777" w:rsidR="00B32188" w:rsidRPr="00AD2591" w:rsidRDefault="00B32188" w:rsidP="002C6C93">
            <w:pPr>
              <w:spacing w:after="0" w:line="240" w:lineRule="auto"/>
              <w:jc w:val="center"/>
              <w:rPr>
                <w:b/>
                <w:bCs/>
                <w:lang w:val="ro-RO"/>
              </w:rPr>
            </w:pPr>
            <w:r w:rsidRPr="00AD2591">
              <w:rPr>
                <w:b/>
                <w:bCs/>
                <w:lang w:val="ro-RO"/>
              </w:rPr>
              <w:t>Pret unitar</w:t>
            </w:r>
          </w:p>
          <w:p w14:paraId="04CEB443" w14:textId="77777777" w:rsidR="00B32188" w:rsidRPr="00AD2591" w:rsidRDefault="00B32188" w:rsidP="002C6C93">
            <w:pPr>
              <w:spacing w:after="0" w:line="240" w:lineRule="auto"/>
              <w:jc w:val="center"/>
              <w:rPr>
                <w:sz w:val="20"/>
                <w:szCs w:val="20"/>
                <w:lang w:val="ro-RO"/>
              </w:rPr>
            </w:pPr>
            <w:r w:rsidRPr="00AD2591">
              <w:rPr>
                <w:sz w:val="20"/>
                <w:szCs w:val="20"/>
                <w:lang w:val="ro-RO"/>
              </w:rPr>
              <w:t>(4)</w:t>
            </w:r>
          </w:p>
        </w:tc>
        <w:tc>
          <w:tcPr>
            <w:tcW w:w="1080" w:type="dxa"/>
            <w:vAlign w:val="center"/>
          </w:tcPr>
          <w:p w14:paraId="08E62471" w14:textId="77777777" w:rsidR="00B32188" w:rsidRPr="00AD2591" w:rsidRDefault="00B32188" w:rsidP="002C6C93">
            <w:pPr>
              <w:spacing w:after="0" w:line="240" w:lineRule="auto"/>
              <w:jc w:val="center"/>
              <w:rPr>
                <w:b/>
                <w:bCs/>
                <w:lang w:val="ro-RO"/>
              </w:rPr>
            </w:pPr>
            <w:r w:rsidRPr="00AD2591">
              <w:rPr>
                <w:b/>
                <w:bCs/>
                <w:lang w:val="ro-RO"/>
              </w:rPr>
              <w:t>Valoare Totala fără TVA</w:t>
            </w:r>
          </w:p>
          <w:p w14:paraId="0010C792" w14:textId="77777777" w:rsidR="00B32188" w:rsidRPr="00AD2591" w:rsidRDefault="00B32188" w:rsidP="002C6C93">
            <w:pPr>
              <w:spacing w:after="0" w:line="240" w:lineRule="auto"/>
              <w:jc w:val="center"/>
              <w:rPr>
                <w:sz w:val="20"/>
                <w:szCs w:val="20"/>
                <w:lang w:val="ro-RO"/>
              </w:rPr>
            </w:pPr>
            <w:r w:rsidRPr="00AD2591">
              <w:rPr>
                <w:sz w:val="20"/>
                <w:szCs w:val="20"/>
                <w:lang w:val="ro-RO"/>
              </w:rPr>
              <w:t>(5=3*4)</w:t>
            </w:r>
          </w:p>
        </w:tc>
        <w:tc>
          <w:tcPr>
            <w:tcW w:w="1440" w:type="dxa"/>
            <w:vAlign w:val="center"/>
          </w:tcPr>
          <w:p w14:paraId="1EC4EF4F" w14:textId="77777777" w:rsidR="00B32188" w:rsidRPr="00AD2591" w:rsidRDefault="00B32188" w:rsidP="002C6C93">
            <w:pPr>
              <w:spacing w:after="0" w:line="240" w:lineRule="auto"/>
              <w:jc w:val="center"/>
              <w:rPr>
                <w:b/>
                <w:bCs/>
                <w:lang w:val="ro-RO"/>
              </w:rPr>
            </w:pPr>
            <w:r w:rsidRPr="00AD2591">
              <w:rPr>
                <w:b/>
                <w:bCs/>
                <w:lang w:val="ro-RO"/>
              </w:rPr>
              <w:t>TVA</w:t>
            </w:r>
          </w:p>
          <w:p w14:paraId="041D6960" w14:textId="77777777" w:rsidR="00B32188" w:rsidRPr="00AD2591" w:rsidRDefault="00B32188" w:rsidP="002C6C93">
            <w:pPr>
              <w:spacing w:after="0" w:line="240" w:lineRule="auto"/>
              <w:jc w:val="center"/>
              <w:rPr>
                <w:sz w:val="20"/>
                <w:szCs w:val="20"/>
                <w:lang w:val="ro-RO"/>
              </w:rPr>
            </w:pPr>
            <w:r w:rsidRPr="00AD2591">
              <w:rPr>
                <w:sz w:val="20"/>
                <w:szCs w:val="20"/>
                <w:lang w:val="ro-RO"/>
              </w:rPr>
              <w:t>(6=5* %TVA)</w:t>
            </w:r>
          </w:p>
        </w:tc>
        <w:tc>
          <w:tcPr>
            <w:tcW w:w="1620" w:type="dxa"/>
            <w:noWrap/>
            <w:vAlign w:val="center"/>
          </w:tcPr>
          <w:p w14:paraId="776039A0" w14:textId="77777777" w:rsidR="00B32188" w:rsidRPr="00AD2591" w:rsidRDefault="00B32188" w:rsidP="002C6C93">
            <w:pPr>
              <w:spacing w:after="0" w:line="240" w:lineRule="auto"/>
              <w:jc w:val="center"/>
              <w:rPr>
                <w:b/>
                <w:bCs/>
                <w:lang w:val="ro-RO"/>
              </w:rPr>
            </w:pPr>
            <w:r w:rsidRPr="00AD2591">
              <w:rPr>
                <w:b/>
                <w:bCs/>
                <w:lang w:val="ro-RO"/>
              </w:rPr>
              <w:t>Valoare totala cu TVA</w:t>
            </w:r>
          </w:p>
          <w:p w14:paraId="418FA058" w14:textId="77777777" w:rsidR="00B32188" w:rsidRPr="00AD2591" w:rsidRDefault="00B32188" w:rsidP="002C6C93">
            <w:pPr>
              <w:spacing w:after="0" w:line="240" w:lineRule="auto"/>
              <w:jc w:val="center"/>
              <w:rPr>
                <w:sz w:val="20"/>
                <w:szCs w:val="20"/>
                <w:lang w:val="ro-RO"/>
              </w:rPr>
            </w:pPr>
            <w:r w:rsidRPr="00AD2591">
              <w:rPr>
                <w:sz w:val="20"/>
                <w:szCs w:val="20"/>
                <w:lang w:val="ro-RO"/>
              </w:rPr>
              <w:t>(7=5+6)</w:t>
            </w:r>
          </w:p>
        </w:tc>
      </w:tr>
      <w:tr w:rsidR="00AD2591" w:rsidRPr="00AD2591" w14:paraId="51A4D747" w14:textId="77777777">
        <w:trPr>
          <w:trHeight w:val="285"/>
        </w:trPr>
        <w:tc>
          <w:tcPr>
            <w:tcW w:w="680" w:type="dxa"/>
            <w:noWrap/>
            <w:vAlign w:val="center"/>
          </w:tcPr>
          <w:p w14:paraId="30C25F91" w14:textId="77777777" w:rsidR="00B32188" w:rsidRPr="00AD2591" w:rsidRDefault="00B32188" w:rsidP="00EB0A5B">
            <w:pPr>
              <w:spacing w:after="0" w:line="240" w:lineRule="auto"/>
              <w:ind w:left="162"/>
              <w:jc w:val="center"/>
              <w:rPr>
                <w:lang w:val="ro-RO"/>
              </w:rPr>
            </w:pPr>
            <w:r w:rsidRPr="00AD2591">
              <w:rPr>
                <w:lang w:val="ro-RO"/>
              </w:rPr>
              <w:t>1</w:t>
            </w:r>
          </w:p>
        </w:tc>
        <w:tc>
          <w:tcPr>
            <w:tcW w:w="3119" w:type="dxa"/>
            <w:vAlign w:val="center"/>
          </w:tcPr>
          <w:p w14:paraId="2BD90994" w14:textId="77777777" w:rsidR="00B32188" w:rsidRPr="00AD2591" w:rsidRDefault="00B32188" w:rsidP="00EB0A5B">
            <w:pPr>
              <w:spacing w:after="0" w:line="240" w:lineRule="auto"/>
              <w:ind w:left="34"/>
              <w:rPr>
                <w:lang w:val="ro-RO"/>
              </w:rPr>
            </w:pPr>
          </w:p>
        </w:tc>
        <w:tc>
          <w:tcPr>
            <w:tcW w:w="850" w:type="dxa"/>
            <w:vAlign w:val="center"/>
          </w:tcPr>
          <w:p w14:paraId="40514CAE" w14:textId="77777777" w:rsidR="00B32188" w:rsidRPr="00AD2591" w:rsidRDefault="00B32188" w:rsidP="00EB0A5B">
            <w:pPr>
              <w:spacing w:after="0" w:line="240" w:lineRule="auto"/>
              <w:jc w:val="center"/>
              <w:rPr>
                <w:lang w:val="ro-RO"/>
              </w:rPr>
            </w:pPr>
          </w:p>
        </w:tc>
        <w:tc>
          <w:tcPr>
            <w:tcW w:w="1044" w:type="dxa"/>
            <w:vAlign w:val="center"/>
          </w:tcPr>
          <w:p w14:paraId="09F787DB" w14:textId="77777777" w:rsidR="00B32188" w:rsidRPr="00AD2591" w:rsidRDefault="00B32188" w:rsidP="00EB0A5B">
            <w:pPr>
              <w:spacing w:after="0" w:line="240" w:lineRule="auto"/>
              <w:jc w:val="center"/>
              <w:rPr>
                <w:lang w:val="ro-RO"/>
              </w:rPr>
            </w:pPr>
          </w:p>
        </w:tc>
        <w:tc>
          <w:tcPr>
            <w:tcW w:w="1080" w:type="dxa"/>
            <w:vAlign w:val="center"/>
          </w:tcPr>
          <w:p w14:paraId="78238B76" w14:textId="77777777" w:rsidR="00B32188" w:rsidRPr="00AD2591" w:rsidRDefault="00B32188" w:rsidP="00EB0A5B">
            <w:pPr>
              <w:spacing w:after="0" w:line="240" w:lineRule="auto"/>
              <w:jc w:val="center"/>
              <w:rPr>
                <w:lang w:val="ro-RO"/>
              </w:rPr>
            </w:pPr>
          </w:p>
        </w:tc>
        <w:tc>
          <w:tcPr>
            <w:tcW w:w="1440" w:type="dxa"/>
            <w:vAlign w:val="center"/>
          </w:tcPr>
          <w:p w14:paraId="06AA22D6" w14:textId="77777777" w:rsidR="00B32188" w:rsidRPr="00AD2591" w:rsidRDefault="00B32188" w:rsidP="00EB0A5B">
            <w:pPr>
              <w:spacing w:after="0" w:line="240" w:lineRule="auto"/>
              <w:jc w:val="center"/>
              <w:rPr>
                <w:lang w:val="ro-RO"/>
              </w:rPr>
            </w:pPr>
          </w:p>
        </w:tc>
        <w:tc>
          <w:tcPr>
            <w:tcW w:w="1620" w:type="dxa"/>
            <w:noWrap/>
            <w:vAlign w:val="center"/>
          </w:tcPr>
          <w:p w14:paraId="48070DAF" w14:textId="77777777" w:rsidR="00B32188" w:rsidRPr="00AD2591" w:rsidRDefault="00B32188" w:rsidP="00EB0A5B">
            <w:pPr>
              <w:spacing w:after="0" w:line="240" w:lineRule="auto"/>
              <w:jc w:val="center"/>
              <w:rPr>
                <w:lang w:val="ro-RO"/>
              </w:rPr>
            </w:pPr>
          </w:p>
        </w:tc>
      </w:tr>
      <w:tr w:rsidR="00AD2591" w:rsidRPr="00AD2591" w14:paraId="06A0EBDA" w14:textId="77777777">
        <w:trPr>
          <w:trHeight w:val="285"/>
        </w:trPr>
        <w:tc>
          <w:tcPr>
            <w:tcW w:w="680" w:type="dxa"/>
            <w:noWrap/>
            <w:vAlign w:val="center"/>
          </w:tcPr>
          <w:p w14:paraId="3BE39D6E" w14:textId="77777777" w:rsidR="00B32188" w:rsidRPr="00AD2591" w:rsidRDefault="00B32188" w:rsidP="00EB0A5B">
            <w:pPr>
              <w:spacing w:after="0" w:line="240" w:lineRule="auto"/>
              <w:ind w:left="162"/>
              <w:jc w:val="center"/>
              <w:rPr>
                <w:lang w:val="ro-RO"/>
              </w:rPr>
            </w:pPr>
            <w:r w:rsidRPr="00AD2591">
              <w:rPr>
                <w:lang w:val="ro-RO"/>
              </w:rPr>
              <w:t>2</w:t>
            </w:r>
          </w:p>
        </w:tc>
        <w:tc>
          <w:tcPr>
            <w:tcW w:w="3119" w:type="dxa"/>
            <w:vAlign w:val="center"/>
          </w:tcPr>
          <w:p w14:paraId="261B4840" w14:textId="77777777" w:rsidR="00B32188" w:rsidRPr="00AD2591" w:rsidRDefault="00B32188" w:rsidP="007B2CCB">
            <w:pPr>
              <w:spacing w:after="0" w:line="240" w:lineRule="auto"/>
              <w:ind w:left="34"/>
              <w:rPr>
                <w:lang w:val="ro-RO"/>
              </w:rPr>
            </w:pPr>
          </w:p>
        </w:tc>
        <w:tc>
          <w:tcPr>
            <w:tcW w:w="850" w:type="dxa"/>
          </w:tcPr>
          <w:p w14:paraId="7FAF7711" w14:textId="77777777" w:rsidR="00B32188" w:rsidRPr="00AD2591" w:rsidRDefault="00B32188" w:rsidP="002C6C93">
            <w:pPr>
              <w:spacing w:after="0" w:line="240" w:lineRule="auto"/>
              <w:jc w:val="center"/>
              <w:rPr>
                <w:lang w:val="ro-RO"/>
              </w:rPr>
            </w:pPr>
          </w:p>
        </w:tc>
        <w:tc>
          <w:tcPr>
            <w:tcW w:w="1044" w:type="dxa"/>
          </w:tcPr>
          <w:p w14:paraId="0977D3BF" w14:textId="77777777" w:rsidR="00B32188" w:rsidRPr="00AD2591" w:rsidRDefault="00B32188" w:rsidP="002C6C93">
            <w:pPr>
              <w:spacing w:after="0" w:line="240" w:lineRule="auto"/>
              <w:jc w:val="center"/>
              <w:rPr>
                <w:lang w:val="ro-RO"/>
              </w:rPr>
            </w:pPr>
          </w:p>
        </w:tc>
        <w:tc>
          <w:tcPr>
            <w:tcW w:w="1080" w:type="dxa"/>
          </w:tcPr>
          <w:p w14:paraId="5502F092" w14:textId="77777777" w:rsidR="00B32188" w:rsidRPr="00AD2591" w:rsidRDefault="00B32188" w:rsidP="002C6C93">
            <w:pPr>
              <w:spacing w:after="0" w:line="240" w:lineRule="auto"/>
              <w:jc w:val="center"/>
              <w:rPr>
                <w:lang w:val="ro-RO"/>
              </w:rPr>
            </w:pPr>
          </w:p>
        </w:tc>
        <w:tc>
          <w:tcPr>
            <w:tcW w:w="1440" w:type="dxa"/>
          </w:tcPr>
          <w:p w14:paraId="6CD3F4FE" w14:textId="77777777" w:rsidR="00B32188" w:rsidRPr="00AD2591" w:rsidRDefault="00B32188" w:rsidP="002C6C93">
            <w:pPr>
              <w:spacing w:after="0" w:line="240" w:lineRule="auto"/>
              <w:jc w:val="center"/>
              <w:rPr>
                <w:lang w:val="ro-RO"/>
              </w:rPr>
            </w:pPr>
          </w:p>
        </w:tc>
        <w:tc>
          <w:tcPr>
            <w:tcW w:w="1620" w:type="dxa"/>
            <w:noWrap/>
            <w:vAlign w:val="bottom"/>
          </w:tcPr>
          <w:p w14:paraId="1A6A99F4" w14:textId="77777777" w:rsidR="00B32188" w:rsidRPr="00AD2591" w:rsidRDefault="00B32188" w:rsidP="002C6C93">
            <w:pPr>
              <w:spacing w:after="0" w:line="240" w:lineRule="auto"/>
              <w:jc w:val="center"/>
              <w:rPr>
                <w:lang w:val="ro-RO"/>
              </w:rPr>
            </w:pPr>
          </w:p>
        </w:tc>
      </w:tr>
      <w:tr w:rsidR="00AD2591" w:rsidRPr="00AD2591" w14:paraId="388B09C0" w14:textId="77777777">
        <w:trPr>
          <w:trHeight w:val="285"/>
        </w:trPr>
        <w:tc>
          <w:tcPr>
            <w:tcW w:w="680" w:type="dxa"/>
            <w:noWrap/>
            <w:vAlign w:val="bottom"/>
          </w:tcPr>
          <w:p w14:paraId="6684C53D" w14:textId="77777777" w:rsidR="00B32188" w:rsidRPr="00AD2591" w:rsidRDefault="00B32188" w:rsidP="002C6C93">
            <w:pPr>
              <w:spacing w:after="0" w:line="240" w:lineRule="auto"/>
              <w:ind w:left="162"/>
              <w:rPr>
                <w:b/>
                <w:bCs/>
                <w:lang w:val="ro-RO"/>
              </w:rPr>
            </w:pPr>
          </w:p>
        </w:tc>
        <w:tc>
          <w:tcPr>
            <w:tcW w:w="3119" w:type="dxa"/>
            <w:vAlign w:val="bottom"/>
          </w:tcPr>
          <w:p w14:paraId="0E8F9419" w14:textId="77777777" w:rsidR="00B32188" w:rsidRPr="00AD2591" w:rsidRDefault="00B32188" w:rsidP="002C6C93">
            <w:pPr>
              <w:spacing w:after="0" w:line="240" w:lineRule="auto"/>
              <w:ind w:left="-198" w:firstLine="198"/>
              <w:jc w:val="center"/>
              <w:rPr>
                <w:b/>
                <w:bCs/>
                <w:lang w:val="ro-RO"/>
              </w:rPr>
            </w:pPr>
            <w:r w:rsidRPr="00AD2591">
              <w:rPr>
                <w:b/>
                <w:bCs/>
                <w:lang w:val="ro-RO"/>
              </w:rPr>
              <w:t>TOTAL</w:t>
            </w:r>
          </w:p>
        </w:tc>
        <w:tc>
          <w:tcPr>
            <w:tcW w:w="850" w:type="dxa"/>
          </w:tcPr>
          <w:p w14:paraId="35313BE1" w14:textId="77777777" w:rsidR="00B32188" w:rsidRPr="00AD2591" w:rsidRDefault="00B32188" w:rsidP="002C6C93">
            <w:pPr>
              <w:spacing w:after="0" w:line="240" w:lineRule="auto"/>
              <w:jc w:val="center"/>
              <w:rPr>
                <w:b/>
                <w:bCs/>
                <w:lang w:val="ro-RO"/>
              </w:rPr>
            </w:pPr>
          </w:p>
        </w:tc>
        <w:tc>
          <w:tcPr>
            <w:tcW w:w="1044" w:type="dxa"/>
          </w:tcPr>
          <w:p w14:paraId="3CD2F470" w14:textId="77777777" w:rsidR="00B32188" w:rsidRPr="00AD2591" w:rsidRDefault="00B32188" w:rsidP="002C6C93">
            <w:pPr>
              <w:spacing w:after="0" w:line="240" w:lineRule="auto"/>
              <w:jc w:val="center"/>
              <w:rPr>
                <w:b/>
                <w:bCs/>
                <w:lang w:val="ro-RO"/>
              </w:rPr>
            </w:pPr>
          </w:p>
        </w:tc>
        <w:tc>
          <w:tcPr>
            <w:tcW w:w="1080" w:type="dxa"/>
          </w:tcPr>
          <w:p w14:paraId="03F85464" w14:textId="77777777" w:rsidR="00B32188" w:rsidRPr="00AD2591" w:rsidRDefault="00B32188" w:rsidP="002C6C93">
            <w:pPr>
              <w:spacing w:after="0" w:line="240" w:lineRule="auto"/>
              <w:jc w:val="center"/>
              <w:rPr>
                <w:b/>
                <w:bCs/>
                <w:lang w:val="ro-RO"/>
              </w:rPr>
            </w:pPr>
          </w:p>
        </w:tc>
        <w:tc>
          <w:tcPr>
            <w:tcW w:w="1440" w:type="dxa"/>
          </w:tcPr>
          <w:p w14:paraId="68CA42CA" w14:textId="77777777" w:rsidR="00B32188" w:rsidRPr="00AD2591" w:rsidRDefault="00B32188" w:rsidP="002C6C93">
            <w:pPr>
              <w:spacing w:after="0" w:line="240" w:lineRule="auto"/>
              <w:jc w:val="center"/>
              <w:rPr>
                <w:b/>
                <w:bCs/>
                <w:lang w:val="ro-RO"/>
              </w:rPr>
            </w:pPr>
          </w:p>
        </w:tc>
        <w:tc>
          <w:tcPr>
            <w:tcW w:w="1620" w:type="dxa"/>
            <w:noWrap/>
            <w:vAlign w:val="bottom"/>
          </w:tcPr>
          <w:p w14:paraId="32711DA5" w14:textId="77777777" w:rsidR="00B32188" w:rsidRPr="00AD2591" w:rsidRDefault="00B32188" w:rsidP="002C6C93">
            <w:pPr>
              <w:spacing w:after="0" w:line="240" w:lineRule="auto"/>
              <w:jc w:val="center"/>
              <w:rPr>
                <w:b/>
                <w:bCs/>
                <w:lang w:val="ro-RO"/>
              </w:rPr>
            </w:pPr>
          </w:p>
        </w:tc>
      </w:tr>
    </w:tbl>
    <w:p w14:paraId="4901D72D" w14:textId="77777777" w:rsidR="00B32188" w:rsidRPr="00AD2591" w:rsidRDefault="00B32188" w:rsidP="005D0AC0">
      <w:pPr>
        <w:spacing w:after="0" w:line="240" w:lineRule="auto"/>
        <w:rPr>
          <w:b/>
          <w:bCs/>
          <w:u w:val="single"/>
          <w:lang w:val="ro-RO"/>
        </w:rPr>
      </w:pPr>
    </w:p>
    <w:p w14:paraId="66A8BDAD" w14:textId="77777777" w:rsidR="00B32188" w:rsidRPr="00AD2591" w:rsidRDefault="00B32188" w:rsidP="005D0AC0">
      <w:pPr>
        <w:spacing w:after="0" w:line="240" w:lineRule="auto"/>
        <w:ind w:left="720" w:hanging="720"/>
        <w:jc w:val="both"/>
        <w:rPr>
          <w:lang w:val="ro-RO"/>
        </w:rPr>
      </w:pPr>
      <w:r w:rsidRPr="00AD2591">
        <w:rPr>
          <w:b/>
          <w:bCs/>
          <w:lang w:val="ro-RO"/>
        </w:rPr>
        <w:t>2.</w:t>
      </w:r>
      <w:r w:rsidRPr="00AD2591">
        <w:rPr>
          <w:b/>
          <w:bCs/>
          <w:lang w:val="ro-RO"/>
        </w:rPr>
        <w:tab/>
      </w:r>
      <w:r w:rsidRPr="00AD2591">
        <w:rPr>
          <w:b/>
          <w:bCs/>
          <w:u w:val="single"/>
          <w:lang w:val="ro-RO"/>
        </w:rPr>
        <w:t>Preţ fix:</w:t>
      </w:r>
      <w:r w:rsidRPr="00AD2591">
        <w:rPr>
          <w:b/>
          <w:bCs/>
          <w:lang w:val="ro-RO"/>
        </w:rPr>
        <w:t xml:space="preserve">  </w:t>
      </w:r>
      <w:r w:rsidRPr="00AD2591">
        <w:rPr>
          <w:lang w:val="ro-RO"/>
        </w:rPr>
        <w:t>Preţul indicat mai sus este ferm şi fix şi nu poate fi modificat pe durata executării contractului.</w:t>
      </w:r>
    </w:p>
    <w:p w14:paraId="72817800" w14:textId="77777777" w:rsidR="00B32188" w:rsidRPr="00AD2591" w:rsidRDefault="00B32188" w:rsidP="005D0AC0">
      <w:pPr>
        <w:spacing w:after="0" w:line="240" w:lineRule="auto"/>
        <w:ind w:left="720" w:hanging="720"/>
        <w:rPr>
          <w:b/>
          <w:bCs/>
          <w:lang w:val="ro-RO"/>
        </w:rPr>
      </w:pPr>
    </w:p>
    <w:p w14:paraId="6BE59640" w14:textId="77777777" w:rsidR="00B32188" w:rsidRPr="00AD2591" w:rsidRDefault="00B32188" w:rsidP="005D0AC0">
      <w:pPr>
        <w:spacing w:after="0" w:line="240" w:lineRule="auto"/>
        <w:ind w:left="720" w:hanging="720"/>
        <w:jc w:val="both"/>
        <w:rPr>
          <w:lang w:val="ro-RO"/>
        </w:rPr>
      </w:pPr>
      <w:r w:rsidRPr="00AD2591">
        <w:rPr>
          <w:b/>
          <w:bCs/>
          <w:lang w:val="ro-RO"/>
        </w:rPr>
        <w:t>3.</w:t>
      </w:r>
      <w:r w:rsidRPr="00AD2591">
        <w:rPr>
          <w:b/>
          <w:bCs/>
          <w:lang w:val="ro-RO"/>
        </w:rPr>
        <w:tab/>
      </w:r>
      <w:r w:rsidRPr="00AD2591">
        <w:rPr>
          <w:b/>
          <w:bCs/>
          <w:u w:val="single"/>
          <w:lang w:val="ro-RO"/>
        </w:rPr>
        <w:t>Calendar de realizare a serviciilor:</w:t>
      </w:r>
      <w:r w:rsidRPr="00AD2591">
        <w:rPr>
          <w:b/>
          <w:bCs/>
          <w:lang w:val="ro-RO"/>
        </w:rPr>
        <w:t xml:space="preserve"> </w:t>
      </w:r>
      <w:r w:rsidRPr="00AD2591">
        <w:rPr>
          <w:lang w:val="ro-RO"/>
        </w:rPr>
        <w:t xml:space="preserve">Serviciile prevăzute se realizează în perioada ______________ după semnarea Contractului. </w:t>
      </w:r>
    </w:p>
    <w:p w14:paraId="61C21800" w14:textId="77777777" w:rsidR="00B32188" w:rsidRPr="00AD2591" w:rsidRDefault="00B32188" w:rsidP="005D0AC0">
      <w:pPr>
        <w:spacing w:after="0" w:line="240" w:lineRule="auto"/>
        <w:ind w:left="720" w:hanging="720"/>
        <w:jc w:val="both"/>
        <w:rPr>
          <w:lang w:val="ro-RO"/>
        </w:rPr>
      </w:pP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AD2591" w:rsidRPr="00AD2591" w14:paraId="12D8BB96" w14:textId="77777777">
        <w:trPr>
          <w:trHeight w:val="285"/>
        </w:trPr>
        <w:tc>
          <w:tcPr>
            <w:tcW w:w="810" w:type="dxa"/>
            <w:noWrap/>
            <w:vAlign w:val="center"/>
          </w:tcPr>
          <w:p w14:paraId="6E1F907D" w14:textId="77777777" w:rsidR="00B32188" w:rsidRPr="00AD2591" w:rsidRDefault="00B32188" w:rsidP="002C6C93">
            <w:pPr>
              <w:spacing w:after="0" w:line="240" w:lineRule="auto"/>
              <w:jc w:val="center"/>
              <w:rPr>
                <w:b/>
                <w:bCs/>
                <w:lang w:val="ro-RO"/>
              </w:rPr>
            </w:pPr>
            <w:r w:rsidRPr="00AD2591">
              <w:rPr>
                <w:b/>
                <w:bCs/>
                <w:lang w:val="ro-RO"/>
              </w:rPr>
              <w:t>Nr. crt.</w:t>
            </w:r>
          </w:p>
        </w:tc>
        <w:tc>
          <w:tcPr>
            <w:tcW w:w="3330" w:type="dxa"/>
            <w:vAlign w:val="center"/>
          </w:tcPr>
          <w:p w14:paraId="4BF6F91B" w14:textId="77777777" w:rsidR="00B32188" w:rsidRPr="00AD2591" w:rsidRDefault="00B32188" w:rsidP="002C6C93">
            <w:pPr>
              <w:spacing w:after="0" w:line="240" w:lineRule="auto"/>
              <w:jc w:val="center"/>
              <w:rPr>
                <w:b/>
                <w:bCs/>
                <w:lang w:val="ro-RO"/>
              </w:rPr>
            </w:pPr>
            <w:r w:rsidRPr="00AD2591">
              <w:rPr>
                <w:b/>
                <w:bCs/>
                <w:lang w:val="ro-RO"/>
              </w:rPr>
              <w:t>Denumirea serviciilor</w:t>
            </w:r>
          </w:p>
        </w:tc>
        <w:tc>
          <w:tcPr>
            <w:tcW w:w="2069" w:type="dxa"/>
            <w:vAlign w:val="center"/>
          </w:tcPr>
          <w:p w14:paraId="5CBF57A6" w14:textId="77777777" w:rsidR="00B32188" w:rsidRPr="00AD2591" w:rsidRDefault="00B32188" w:rsidP="002C6C93">
            <w:pPr>
              <w:spacing w:after="0" w:line="240" w:lineRule="auto"/>
              <w:jc w:val="center"/>
              <w:rPr>
                <w:b/>
                <w:bCs/>
                <w:lang w:val="ro-RO"/>
              </w:rPr>
            </w:pPr>
            <w:r w:rsidRPr="00AD2591">
              <w:rPr>
                <w:b/>
                <w:bCs/>
                <w:lang w:val="ro-RO"/>
              </w:rPr>
              <w:t>Cant.</w:t>
            </w:r>
          </w:p>
        </w:tc>
        <w:tc>
          <w:tcPr>
            <w:tcW w:w="3624" w:type="dxa"/>
            <w:vAlign w:val="center"/>
          </w:tcPr>
          <w:p w14:paraId="33926927" w14:textId="77777777" w:rsidR="00B32188" w:rsidRPr="00AD2591" w:rsidRDefault="00B32188" w:rsidP="002C6C93">
            <w:pPr>
              <w:spacing w:after="0" w:line="240" w:lineRule="auto"/>
              <w:jc w:val="center"/>
              <w:rPr>
                <w:b/>
                <w:bCs/>
                <w:lang w:val="ro-RO"/>
              </w:rPr>
            </w:pPr>
            <w:r w:rsidRPr="00AD2591">
              <w:rPr>
                <w:b/>
                <w:bCs/>
                <w:lang w:val="ro-RO"/>
              </w:rPr>
              <w:t>Termene de realizare</w:t>
            </w:r>
          </w:p>
        </w:tc>
      </w:tr>
      <w:tr w:rsidR="00AD2591" w:rsidRPr="00AD2591" w14:paraId="3128D21A" w14:textId="77777777">
        <w:trPr>
          <w:trHeight w:val="285"/>
        </w:trPr>
        <w:tc>
          <w:tcPr>
            <w:tcW w:w="810" w:type="dxa"/>
            <w:noWrap/>
            <w:vAlign w:val="center"/>
          </w:tcPr>
          <w:p w14:paraId="1FA128BC" w14:textId="77777777" w:rsidR="00B32188" w:rsidRPr="00AD2591" w:rsidRDefault="00B32188" w:rsidP="00433024">
            <w:pPr>
              <w:spacing w:after="0" w:line="240" w:lineRule="auto"/>
              <w:ind w:left="162"/>
              <w:jc w:val="center"/>
              <w:rPr>
                <w:lang w:val="ro-RO"/>
              </w:rPr>
            </w:pPr>
            <w:r w:rsidRPr="00AD2591">
              <w:rPr>
                <w:lang w:val="ro-RO"/>
              </w:rPr>
              <w:t>1.</w:t>
            </w:r>
          </w:p>
        </w:tc>
        <w:tc>
          <w:tcPr>
            <w:tcW w:w="3330" w:type="dxa"/>
            <w:vAlign w:val="center"/>
          </w:tcPr>
          <w:p w14:paraId="17A2CB46" w14:textId="77777777" w:rsidR="00B32188" w:rsidRPr="00AD2591" w:rsidRDefault="00B32188" w:rsidP="00433024">
            <w:pPr>
              <w:spacing w:after="0" w:line="240" w:lineRule="auto"/>
              <w:ind w:left="-198" w:firstLine="198"/>
              <w:jc w:val="center"/>
              <w:rPr>
                <w:lang w:val="ro-RO"/>
              </w:rPr>
            </w:pPr>
          </w:p>
          <w:p w14:paraId="04A47377" w14:textId="77777777" w:rsidR="00CE0320" w:rsidRPr="00AD2591" w:rsidRDefault="00CE0320" w:rsidP="00433024">
            <w:pPr>
              <w:spacing w:after="0" w:line="240" w:lineRule="auto"/>
              <w:ind w:left="-198" w:firstLine="198"/>
              <w:jc w:val="center"/>
              <w:rPr>
                <w:lang w:val="ro-RO"/>
              </w:rPr>
            </w:pPr>
          </w:p>
        </w:tc>
        <w:tc>
          <w:tcPr>
            <w:tcW w:w="2069" w:type="dxa"/>
            <w:vAlign w:val="center"/>
          </w:tcPr>
          <w:p w14:paraId="33EE546E" w14:textId="77777777" w:rsidR="00B32188" w:rsidRPr="00AD2591" w:rsidRDefault="00B32188" w:rsidP="00433024">
            <w:pPr>
              <w:spacing w:after="0" w:line="240" w:lineRule="auto"/>
              <w:jc w:val="center"/>
              <w:rPr>
                <w:lang w:val="ro-RO"/>
              </w:rPr>
            </w:pPr>
          </w:p>
        </w:tc>
        <w:tc>
          <w:tcPr>
            <w:tcW w:w="3624" w:type="dxa"/>
            <w:vAlign w:val="center"/>
          </w:tcPr>
          <w:p w14:paraId="5929BC47" w14:textId="77777777" w:rsidR="00B32188" w:rsidRPr="00AD2591" w:rsidRDefault="00B32188" w:rsidP="00433024">
            <w:pPr>
              <w:spacing w:after="0" w:line="240" w:lineRule="auto"/>
              <w:jc w:val="center"/>
              <w:rPr>
                <w:lang w:val="ro-RO"/>
              </w:rPr>
            </w:pPr>
          </w:p>
        </w:tc>
      </w:tr>
      <w:tr w:rsidR="00AD2591" w:rsidRPr="00AD2591" w14:paraId="77712068" w14:textId="77777777">
        <w:trPr>
          <w:trHeight w:val="285"/>
        </w:trPr>
        <w:tc>
          <w:tcPr>
            <w:tcW w:w="810" w:type="dxa"/>
            <w:noWrap/>
            <w:vAlign w:val="center"/>
          </w:tcPr>
          <w:p w14:paraId="0610EEEA" w14:textId="77777777" w:rsidR="00B32188" w:rsidRPr="00AD2591" w:rsidRDefault="00B32188" w:rsidP="00433024">
            <w:pPr>
              <w:spacing w:after="0" w:line="240" w:lineRule="auto"/>
              <w:ind w:left="162"/>
              <w:jc w:val="center"/>
              <w:rPr>
                <w:lang w:val="ro-RO"/>
              </w:rPr>
            </w:pPr>
            <w:r w:rsidRPr="00AD2591">
              <w:rPr>
                <w:lang w:val="ro-RO"/>
              </w:rPr>
              <w:t>2.</w:t>
            </w:r>
          </w:p>
        </w:tc>
        <w:tc>
          <w:tcPr>
            <w:tcW w:w="3330" w:type="dxa"/>
            <w:vAlign w:val="center"/>
          </w:tcPr>
          <w:p w14:paraId="5B5D05EF" w14:textId="77777777" w:rsidR="00B32188" w:rsidRPr="00AD2591" w:rsidRDefault="00B32188" w:rsidP="00433024">
            <w:pPr>
              <w:spacing w:after="0" w:line="240" w:lineRule="auto"/>
              <w:ind w:left="142" w:right="187"/>
              <w:jc w:val="center"/>
              <w:rPr>
                <w:lang w:val="ro-RO"/>
              </w:rPr>
            </w:pPr>
          </w:p>
          <w:p w14:paraId="52AA34B7" w14:textId="77777777" w:rsidR="00CE0320" w:rsidRPr="00AD2591" w:rsidRDefault="00CE0320" w:rsidP="00433024">
            <w:pPr>
              <w:spacing w:after="0" w:line="240" w:lineRule="auto"/>
              <w:ind w:left="142" w:right="187"/>
              <w:jc w:val="center"/>
              <w:rPr>
                <w:lang w:val="ro-RO"/>
              </w:rPr>
            </w:pPr>
          </w:p>
        </w:tc>
        <w:tc>
          <w:tcPr>
            <w:tcW w:w="2069" w:type="dxa"/>
            <w:vAlign w:val="center"/>
          </w:tcPr>
          <w:p w14:paraId="66B522AD" w14:textId="77777777" w:rsidR="00B32188" w:rsidRPr="00AD2591" w:rsidRDefault="00B32188" w:rsidP="00433024">
            <w:pPr>
              <w:spacing w:after="0" w:line="240" w:lineRule="auto"/>
              <w:jc w:val="center"/>
              <w:rPr>
                <w:lang w:val="ro-RO"/>
              </w:rPr>
            </w:pPr>
          </w:p>
        </w:tc>
        <w:tc>
          <w:tcPr>
            <w:tcW w:w="3624" w:type="dxa"/>
            <w:vAlign w:val="center"/>
          </w:tcPr>
          <w:p w14:paraId="4E002AA7" w14:textId="77777777" w:rsidR="00B32188" w:rsidRPr="00AD2591" w:rsidRDefault="00B32188" w:rsidP="00C8521D">
            <w:pPr>
              <w:spacing w:after="0" w:line="240" w:lineRule="auto"/>
              <w:jc w:val="center"/>
              <w:rPr>
                <w:lang w:val="ro-RO"/>
              </w:rPr>
            </w:pPr>
          </w:p>
        </w:tc>
      </w:tr>
      <w:tr w:rsidR="00AD2591" w:rsidRPr="00AD2591" w14:paraId="00AE4D4E" w14:textId="77777777">
        <w:trPr>
          <w:trHeight w:val="285"/>
        </w:trPr>
        <w:tc>
          <w:tcPr>
            <w:tcW w:w="810" w:type="dxa"/>
            <w:noWrap/>
            <w:vAlign w:val="center"/>
          </w:tcPr>
          <w:p w14:paraId="6BAB5234" w14:textId="5BDDB61D" w:rsidR="00CE0320" w:rsidRPr="00AD2591" w:rsidRDefault="00CE0320" w:rsidP="00433024">
            <w:pPr>
              <w:spacing w:after="0" w:line="240" w:lineRule="auto"/>
              <w:ind w:left="162"/>
              <w:jc w:val="center"/>
              <w:rPr>
                <w:lang w:val="ro-RO"/>
              </w:rPr>
            </w:pPr>
            <w:r w:rsidRPr="00AD2591">
              <w:rPr>
                <w:lang w:val="ro-RO"/>
              </w:rPr>
              <w:t>3.</w:t>
            </w:r>
          </w:p>
        </w:tc>
        <w:tc>
          <w:tcPr>
            <w:tcW w:w="3330" w:type="dxa"/>
            <w:vAlign w:val="center"/>
          </w:tcPr>
          <w:p w14:paraId="267D88A8" w14:textId="77777777" w:rsidR="00CE0320" w:rsidRPr="00AD2591" w:rsidRDefault="00CE0320" w:rsidP="00433024">
            <w:pPr>
              <w:spacing w:after="0" w:line="240" w:lineRule="auto"/>
              <w:ind w:left="142" w:right="187"/>
              <w:jc w:val="center"/>
              <w:rPr>
                <w:lang w:val="ro-RO"/>
              </w:rPr>
            </w:pPr>
          </w:p>
        </w:tc>
        <w:tc>
          <w:tcPr>
            <w:tcW w:w="2069" w:type="dxa"/>
            <w:vAlign w:val="center"/>
          </w:tcPr>
          <w:p w14:paraId="38F060EF" w14:textId="77777777" w:rsidR="00CE0320" w:rsidRPr="00AD2591" w:rsidRDefault="00CE0320" w:rsidP="00433024">
            <w:pPr>
              <w:spacing w:after="0" w:line="240" w:lineRule="auto"/>
              <w:jc w:val="center"/>
              <w:rPr>
                <w:lang w:val="ro-RO"/>
              </w:rPr>
            </w:pPr>
          </w:p>
        </w:tc>
        <w:tc>
          <w:tcPr>
            <w:tcW w:w="3624" w:type="dxa"/>
            <w:vAlign w:val="center"/>
          </w:tcPr>
          <w:p w14:paraId="78C38ABC" w14:textId="77777777" w:rsidR="00CE0320" w:rsidRPr="00AD2591" w:rsidRDefault="00CE0320" w:rsidP="00C8521D">
            <w:pPr>
              <w:spacing w:after="0" w:line="240" w:lineRule="auto"/>
              <w:jc w:val="center"/>
              <w:rPr>
                <w:lang w:val="ro-RO"/>
              </w:rPr>
            </w:pPr>
          </w:p>
        </w:tc>
      </w:tr>
      <w:tr w:rsidR="00AD2591" w:rsidRPr="00AD2591" w14:paraId="75E7E233" w14:textId="77777777">
        <w:trPr>
          <w:trHeight w:val="285"/>
        </w:trPr>
        <w:tc>
          <w:tcPr>
            <w:tcW w:w="810" w:type="dxa"/>
            <w:noWrap/>
            <w:vAlign w:val="center"/>
          </w:tcPr>
          <w:p w14:paraId="799180CA" w14:textId="63A04C7A" w:rsidR="00CE0320" w:rsidRPr="00AD2591" w:rsidRDefault="00CE0320" w:rsidP="00433024">
            <w:pPr>
              <w:spacing w:after="0" w:line="240" w:lineRule="auto"/>
              <w:ind w:left="162"/>
              <w:jc w:val="center"/>
              <w:rPr>
                <w:lang w:val="ro-RO"/>
              </w:rPr>
            </w:pPr>
            <w:r w:rsidRPr="00AD2591">
              <w:rPr>
                <w:lang w:val="ro-RO"/>
              </w:rPr>
              <w:t>4.</w:t>
            </w:r>
          </w:p>
        </w:tc>
        <w:tc>
          <w:tcPr>
            <w:tcW w:w="3330" w:type="dxa"/>
            <w:vAlign w:val="center"/>
          </w:tcPr>
          <w:p w14:paraId="5E06B1E1" w14:textId="77777777" w:rsidR="00CE0320" w:rsidRPr="00AD2591" w:rsidRDefault="00CE0320" w:rsidP="00433024">
            <w:pPr>
              <w:spacing w:after="0" w:line="240" w:lineRule="auto"/>
              <w:ind w:left="142" w:right="187"/>
              <w:jc w:val="center"/>
              <w:rPr>
                <w:lang w:val="ro-RO"/>
              </w:rPr>
            </w:pPr>
          </w:p>
        </w:tc>
        <w:tc>
          <w:tcPr>
            <w:tcW w:w="2069" w:type="dxa"/>
            <w:vAlign w:val="center"/>
          </w:tcPr>
          <w:p w14:paraId="41E2DF2D" w14:textId="77777777" w:rsidR="00CE0320" w:rsidRPr="00AD2591" w:rsidRDefault="00CE0320" w:rsidP="00433024">
            <w:pPr>
              <w:spacing w:after="0" w:line="240" w:lineRule="auto"/>
              <w:jc w:val="center"/>
              <w:rPr>
                <w:lang w:val="ro-RO"/>
              </w:rPr>
            </w:pPr>
          </w:p>
        </w:tc>
        <w:tc>
          <w:tcPr>
            <w:tcW w:w="3624" w:type="dxa"/>
            <w:vAlign w:val="center"/>
          </w:tcPr>
          <w:p w14:paraId="3798A467" w14:textId="77777777" w:rsidR="00CE0320" w:rsidRPr="00AD2591" w:rsidRDefault="00CE0320" w:rsidP="00C8521D">
            <w:pPr>
              <w:spacing w:after="0" w:line="240" w:lineRule="auto"/>
              <w:jc w:val="center"/>
              <w:rPr>
                <w:lang w:val="ro-RO"/>
              </w:rPr>
            </w:pPr>
          </w:p>
        </w:tc>
      </w:tr>
    </w:tbl>
    <w:p w14:paraId="49F52A85" w14:textId="77777777" w:rsidR="00B32188" w:rsidRPr="0072336F" w:rsidRDefault="00B32188" w:rsidP="005D0AC0">
      <w:pPr>
        <w:spacing w:after="0" w:line="240" w:lineRule="auto"/>
        <w:ind w:left="720" w:hanging="720"/>
        <w:jc w:val="both"/>
        <w:rPr>
          <w:color w:val="FF0000"/>
          <w:lang w:val="ro-RO"/>
        </w:rPr>
      </w:pPr>
    </w:p>
    <w:p w14:paraId="26F6E1AF" w14:textId="7AE66434" w:rsidR="00A57399" w:rsidRPr="00B25321" w:rsidRDefault="00B32188" w:rsidP="00C8521D">
      <w:pPr>
        <w:pStyle w:val="ListParagraph"/>
        <w:numPr>
          <w:ilvl w:val="0"/>
          <w:numId w:val="4"/>
        </w:numPr>
        <w:spacing w:after="0" w:line="240" w:lineRule="auto"/>
        <w:jc w:val="both"/>
        <w:rPr>
          <w:lang w:val="ro-RO"/>
        </w:rPr>
      </w:pPr>
      <w:r w:rsidRPr="00B25321">
        <w:rPr>
          <w:b/>
          <w:bCs/>
          <w:u w:val="single"/>
          <w:lang w:val="ro-RO"/>
        </w:rPr>
        <w:t>Plata</w:t>
      </w:r>
      <w:r w:rsidRPr="00B25321">
        <w:rPr>
          <w:b/>
          <w:bCs/>
          <w:lang w:val="ro-RO"/>
        </w:rPr>
        <w:t xml:space="preserve"> </w:t>
      </w:r>
      <w:r w:rsidRPr="00B25321">
        <w:rPr>
          <w:lang w:val="ro-RO"/>
        </w:rPr>
        <w:t xml:space="preserve">facturii se va efectua in lei, 100% la realizarea efectivă a serviciilor prevăzute, pe baza facturii Prestatorului </w:t>
      </w:r>
      <w:r w:rsidR="00294331" w:rsidRPr="00B25321">
        <w:rPr>
          <w:lang w:val="ro-RO"/>
        </w:rPr>
        <w:t>şi</w:t>
      </w:r>
      <w:r w:rsidR="00294331" w:rsidRPr="00B25321">
        <w:rPr>
          <w:lang w:val="ro-RO"/>
        </w:rPr>
        <w:t xml:space="preserve"> </w:t>
      </w:r>
      <w:r w:rsidRPr="00B25321">
        <w:rPr>
          <w:lang w:val="ro-RO"/>
        </w:rPr>
        <w:t>a procesului verbal de recepţie.</w:t>
      </w:r>
      <w:r w:rsidR="00971401" w:rsidRPr="00B25321">
        <w:rPr>
          <w:lang w:val="ro-RO"/>
        </w:rPr>
        <w:t xml:space="preserve"> </w:t>
      </w:r>
    </w:p>
    <w:p w14:paraId="5D6D0A27" w14:textId="29AAA7C2" w:rsidR="00B32188" w:rsidRPr="00B25321" w:rsidRDefault="00315CD5" w:rsidP="009A64D2">
      <w:pPr>
        <w:autoSpaceDE w:val="0"/>
        <w:autoSpaceDN w:val="0"/>
        <w:adjustRightInd w:val="0"/>
        <w:spacing w:after="0" w:line="240" w:lineRule="auto"/>
        <w:ind w:left="960"/>
        <w:jc w:val="both"/>
        <w:rPr>
          <w:lang w:val="ro-RO"/>
        </w:rPr>
      </w:pPr>
      <w:r w:rsidRPr="00B25321">
        <w:t xml:space="preserve">Plata se </w:t>
      </w:r>
      <w:proofErr w:type="spellStart"/>
      <w:r w:rsidRPr="00B25321">
        <w:t>va</w:t>
      </w:r>
      <w:proofErr w:type="spellEnd"/>
      <w:r w:rsidRPr="00B25321">
        <w:t xml:space="preserve"> face ulterior </w:t>
      </w:r>
      <w:proofErr w:type="spellStart"/>
      <w:r w:rsidRPr="00B25321">
        <w:t>prestarii</w:t>
      </w:r>
      <w:proofErr w:type="spellEnd"/>
      <w:r w:rsidRPr="00B25321">
        <w:t xml:space="preserve"> </w:t>
      </w:r>
      <w:proofErr w:type="spellStart"/>
      <w:r w:rsidRPr="00B25321">
        <w:t>și</w:t>
      </w:r>
      <w:proofErr w:type="spellEnd"/>
      <w:r w:rsidRPr="00B25321">
        <w:t xml:space="preserve"> </w:t>
      </w:r>
      <w:proofErr w:type="spellStart"/>
      <w:r w:rsidRPr="00B25321">
        <w:t>recepției</w:t>
      </w:r>
      <w:proofErr w:type="spellEnd"/>
      <w:r w:rsidRPr="00B25321">
        <w:t xml:space="preserve"> </w:t>
      </w:r>
      <w:proofErr w:type="spellStart"/>
      <w:r w:rsidRPr="00B25321">
        <w:t>serviciilor</w:t>
      </w:r>
      <w:proofErr w:type="spellEnd"/>
      <w:r w:rsidRPr="00B25321">
        <w:t xml:space="preserve">, nu </w:t>
      </w:r>
      <w:proofErr w:type="spellStart"/>
      <w:r w:rsidRPr="00B25321">
        <w:t>mai</w:t>
      </w:r>
      <w:proofErr w:type="spellEnd"/>
      <w:r w:rsidRPr="00B25321">
        <w:t xml:space="preserve"> </w:t>
      </w:r>
      <w:proofErr w:type="spellStart"/>
      <w:r w:rsidRPr="00B25321">
        <w:t>târziu</w:t>
      </w:r>
      <w:proofErr w:type="spellEnd"/>
      <w:r w:rsidRPr="00B25321">
        <w:t xml:space="preserve"> de 30 de </w:t>
      </w:r>
      <w:proofErr w:type="spellStart"/>
      <w:r w:rsidRPr="00B25321">
        <w:t>zile</w:t>
      </w:r>
      <w:proofErr w:type="spellEnd"/>
      <w:r w:rsidRPr="00B25321">
        <w:t xml:space="preserve"> de la </w:t>
      </w:r>
      <w:proofErr w:type="spellStart"/>
      <w:r w:rsidRPr="00B25321">
        <w:t>transmiterea</w:t>
      </w:r>
      <w:proofErr w:type="spellEnd"/>
      <w:r w:rsidRPr="00B25321">
        <w:t xml:space="preserve"> </w:t>
      </w:r>
      <w:proofErr w:type="spellStart"/>
      <w:r w:rsidRPr="00B25321">
        <w:t>facturii</w:t>
      </w:r>
      <w:proofErr w:type="spellEnd"/>
      <w:r w:rsidRPr="00B25321">
        <w:t xml:space="preserve">, </w:t>
      </w:r>
      <w:r w:rsidR="00F746CE" w:rsidRPr="00B25321">
        <w:rPr>
          <w:lang w:val="ro-RO"/>
        </w:rPr>
        <w:t>în contul prestatorului</w:t>
      </w:r>
      <w:r w:rsidR="000B5668">
        <w:rPr>
          <w:lang w:val="ro-RO"/>
        </w:rPr>
        <w:t>,</w:t>
      </w:r>
      <w:r w:rsidR="00971401" w:rsidRPr="00B25321">
        <w:rPr>
          <w:lang w:val="ro-RO"/>
        </w:rPr>
        <w:t xml:space="preserve"> deschis la </w:t>
      </w:r>
      <w:r w:rsidR="00F746CE" w:rsidRPr="00B25321">
        <w:rPr>
          <w:i/>
          <w:lang w:val="ro-RO"/>
        </w:rPr>
        <w:t>Trezoreria S</w:t>
      </w:r>
      <w:r w:rsidR="00971401" w:rsidRPr="00B25321">
        <w:rPr>
          <w:i/>
          <w:lang w:val="ro-RO"/>
        </w:rPr>
        <w:t>tatului</w:t>
      </w:r>
      <w:r w:rsidR="00971401" w:rsidRPr="00B25321">
        <w:rPr>
          <w:lang w:val="ro-RO"/>
        </w:rPr>
        <w:t>.</w:t>
      </w:r>
    </w:p>
    <w:p w14:paraId="3B2B7234" w14:textId="77777777" w:rsidR="00B32188" w:rsidRPr="00B25321" w:rsidRDefault="00B32188" w:rsidP="005D0AC0">
      <w:pPr>
        <w:tabs>
          <w:tab w:val="left" w:pos="-2127"/>
          <w:tab w:val="num" w:pos="720"/>
        </w:tabs>
        <w:suppressAutoHyphens/>
        <w:spacing w:after="0" w:line="240" w:lineRule="auto"/>
        <w:ind w:left="720" w:hanging="630"/>
        <w:jc w:val="both"/>
        <w:rPr>
          <w:lang w:val="ro-RO"/>
        </w:rPr>
      </w:pPr>
    </w:p>
    <w:p w14:paraId="64B41223" w14:textId="77777777" w:rsidR="0021759D" w:rsidRPr="0072336F" w:rsidRDefault="0021759D" w:rsidP="005D0AC0">
      <w:pPr>
        <w:tabs>
          <w:tab w:val="left" w:pos="-2127"/>
          <w:tab w:val="num" w:pos="720"/>
        </w:tabs>
        <w:suppressAutoHyphens/>
        <w:spacing w:after="0" w:line="240" w:lineRule="auto"/>
        <w:ind w:left="720" w:hanging="630"/>
        <w:jc w:val="both"/>
        <w:rPr>
          <w:color w:val="FF0000"/>
          <w:lang w:val="ro-RO"/>
        </w:rPr>
      </w:pPr>
    </w:p>
    <w:p w14:paraId="6B28B8BB" w14:textId="77777777" w:rsidR="0021759D" w:rsidRPr="0072336F" w:rsidRDefault="0021759D" w:rsidP="005D0AC0">
      <w:pPr>
        <w:tabs>
          <w:tab w:val="left" w:pos="-2127"/>
          <w:tab w:val="num" w:pos="720"/>
        </w:tabs>
        <w:suppressAutoHyphens/>
        <w:spacing w:after="0" w:line="240" w:lineRule="auto"/>
        <w:ind w:left="720" w:hanging="630"/>
        <w:jc w:val="both"/>
        <w:rPr>
          <w:color w:val="FF0000"/>
          <w:lang w:val="ro-RO"/>
        </w:rPr>
      </w:pPr>
    </w:p>
    <w:p w14:paraId="328C8197" w14:textId="77777777" w:rsidR="0090347F" w:rsidRPr="0072336F" w:rsidRDefault="0090347F" w:rsidP="005D0AC0">
      <w:pPr>
        <w:tabs>
          <w:tab w:val="left" w:pos="-2127"/>
          <w:tab w:val="num" w:pos="720"/>
        </w:tabs>
        <w:suppressAutoHyphens/>
        <w:spacing w:after="0" w:line="240" w:lineRule="auto"/>
        <w:ind w:left="720" w:hanging="630"/>
        <w:jc w:val="both"/>
        <w:rPr>
          <w:color w:val="FF0000"/>
          <w:lang w:val="ro-RO"/>
        </w:rPr>
      </w:pPr>
    </w:p>
    <w:p w14:paraId="53545B97" w14:textId="77777777" w:rsidR="0090347F" w:rsidRPr="0072336F" w:rsidRDefault="0090347F" w:rsidP="005D0AC0">
      <w:pPr>
        <w:tabs>
          <w:tab w:val="left" w:pos="-2127"/>
          <w:tab w:val="num" w:pos="720"/>
        </w:tabs>
        <w:suppressAutoHyphens/>
        <w:spacing w:after="0" w:line="240" w:lineRule="auto"/>
        <w:ind w:left="720" w:hanging="630"/>
        <w:jc w:val="both"/>
        <w:rPr>
          <w:color w:val="FF0000"/>
          <w:lang w:val="ro-RO"/>
        </w:rPr>
      </w:pPr>
    </w:p>
    <w:p w14:paraId="664A929C" w14:textId="77777777" w:rsidR="0090347F" w:rsidRPr="0072336F" w:rsidRDefault="0090347F" w:rsidP="005D0AC0">
      <w:pPr>
        <w:tabs>
          <w:tab w:val="left" w:pos="-2127"/>
          <w:tab w:val="num" w:pos="720"/>
        </w:tabs>
        <w:suppressAutoHyphens/>
        <w:spacing w:after="0" w:line="240" w:lineRule="auto"/>
        <w:ind w:left="720" w:hanging="630"/>
        <w:jc w:val="both"/>
        <w:rPr>
          <w:color w:val="FF0000"/>
          <w:lang w:val="ro-RO"/>
        </w:rPr>
      </w:pPr>
    </w:p>
    <w:p w14:paraId="1443CCFB" w14:textId="77777777" w:rsidR="0021759D" w:rsidRPr="0072336F" w:rsidRDefault="0021759D" w:rsidP="005D0AC0">
      <w:pPr>
        <w:tabs>
          <w:tab w:val="left" w:pos="-2127"/>
          <w:tab w:val="num" w:pos="720"/>
        </w:tabs>
        <w:suppressAutoHyphens/>
        <w:spacing w:after="0" w:line="240" w:lineRule="auto"/>
        <w:ind w:left="720" w:hanging="630"/>
        <w:jc w:val="both"/>
        <w:rPr>
          <w:color w:val="FF0000"/>
          <w:lang w:val="ro-RO"/>
        </w:rPr>
      </w:pPr>
    </w:p>
    <w:p w14:paraId="1835AE62" w14:textId="77777777" w:rsidR="00B32188" w:rsidRPr="00A87C5E" w:rsidRDefault="00B32188" w:rsidP="00C8521D">
      <w:pPr>
        <w:pStyle w:val="ListParagraph"/>
        <w:numPr>
          <w:ilvl w:val="0"/>
          <w:numId w:val="4"/>
        </w:numPr>
        <w:spacing w:after="0" w:line="240" w:lineRule="auto"/>
        <w:jc w:val="both"/>
        <w:rPr>
          <w:b/>
          <w:bCs/>
          <w:u w:val="single"/>
          <w:lang w:val="ro-RO"/>
        </w:rPr>
      </w:pPr>
      <w:r w:rsidRPr="00A87C5E">
        <w:rPr>
          <w:b/>
          <w:bCs/>
          <w:u w:val="single"/>
          <w:lang w:val="ro-RO"/>
        </w:rPr>
        <w:t>Specificaţii Tehnice:</w:t>
      </w:r>
    </w:p>
    <w:p w14:paraId="5E6FB15A" w14:textId="77777777" w:rsidR="00B32188" w:rsidRPr="00A87C5E" w:rsidRDefault="00B32188" w:rsidP="005D0AC0">
      <w:pPr>
        <w:pStyle w:val="ListParagraph"/>
        <w:spacing w:after="0" w:line="240" w:lineRule="auto"/>
        <w:ind w:left="1080"/>
        <w:jc w:val="both"/>
        <w:rPr>
          <w:b/>
          <w:bCs/>
          <w:lang w:val="ro-RO"/>
        </w:rPr>
      </w:pPr>
    </w:p>
    <w:p w14:paraId="7DF3BC08" w14:textId="77777777" w:rsidR="00B32188" w:rsidRPr="00A87C5E" w:rsidRDefault="00B32188" w:rsidP="005D0AC0">
      <w:pPr>
        <w:spacing w:after="0" w:line="240" w:lineRule="auto"/>
        <w:ind w:left="720" w:hanging="720"/>
        <w:jc w:val="both"/>
        <w:rPr>
          <w:i/>
          <w:iCs/>
          <w:lang w:val="ro-RO"/>
        </w:rPr>
      </w:pPr>
      <w:r w:rsidRPr="00A87C5E">
        <w:rPr>
          <w:i/>
          <w:iCs/>
          <w:lang w:val="ro-RO"/>
        </w:rPr>
        <w:t>(de inserat specificațiile tehnice aferente serviciilor de instruire sau alte servicii, în afara celor de consultanță):</w:t>
      </w:r>
    </w:p>
    <w:p w14:paraId="40497258" w14:textId="77777777" w:rsidR="00B32188" w:rsidRPr="0072336F" w:rsidRDefault="00B32188" w:rsidP="005D0AC0">
      <w:pPr>
        <w:spacing w:after="0" w:line="240" w:lineRule="auto"/>
        <w:rPr>
          <w:b/>
          <w:bCs/>
          <w:color w:val="FF0000"/>
          <w:lang w:val="ro-RO"/>
        </w:rPr>
      </w:pPr>
    </w:p>
    <w:tbl>
      <w:tblPr>
        <w:tblStyle w:val="TableGrid"/>
        <w:tblW w:w="5000" w:type="pct"/>
        <w:tblLook w:val="04A0" w:firstRow="1" w:lastRow="0" w:firstColumn="1" w:lastColumn="0" w:noHBand="0" w:noVBand="1"/>
      </w:tblPr>
      <w:tblGrid>
        <w:gridCol w:w="4788"/>
        <w:gridCol w:w="4788"/>
      </w:tblGrid>
      <w:tr w:rsidR="0072336F" w:rsidRPr="0072336F" w14:paraId="5EFDE4F1" w14:textId="77777777" w:rsidTr="0094488D">
        <w:tc>
          <w:tcPr>
            <w:tcW w:w="2500" w:type="pct"/>
            <w:vAlign w:val="bottom"/>
          </w:tcPr>
          <w:p w14:paraId="199D79DE" w14:textId="77777777" w:rsidR="00E054D9" w:rsidRPr="00B417C5" w:rsidRDefault="00E054D9" w:rsidP="0064009B">
            <w:pPr>
              <w:spacing w:after="0" w:line="240" w:lineRule="auto"/>
              <w:jc w:val="center"/>
              <w:rPr>
                <w:rFonts w:asciiTheme="minorHAnsi" w:hAnsiTheme="minorHAnsi" w:cstheme="minorHAnsi"/>
                <w:b/>
                <w:bCs/>
                <w:lang w:val="ro-RO"/>
              </w:rPr>
            </w:pPr>
            <w:r w:rsidRPr="00B417C5">
              <w:rPr>
                <w:rFonts w:asciiTheme="minorHAnsi" w:hAnsiTheme="minorHAnsi" w:cstheme="minorHAnsi"/>
                <w:b/>
                <w:bCs/>
                <w:lang w:val="ro-RO"/>
              </w:rPr>
              <w:t>A. Specificatii tehnice solicitate</w:t>
            </w:r>
          </w:p>
          <w:p w14:paraId="64C3F840" w14:textId="77777777" w:rsidR="00E054D9" w:rsidRPr="00B417C5" w:rsidRDefault="00E054D9" w:rsidP="00997024">
            <w:pPr>
              <w:spacing w:after="0" w:line="240" w:lineRule="auto"/>
              <w:ind w:firstLine="720"/>
              <w:jc w:val="center"/>
              <w:rPr>
                <w:rFonts w:asciiTheme="minorHAnsi" w:hAnsiTheme="minorHAnsi" w:cstheme="minorHAnsi"/>
                <w:b/>
                <w:bCs/>
                <w:i/>
                <w:lang w:val="ro-RO"/>
              </w:rPr>
            </w:pPr>
          </w:p>
        </w:tc>
        <w:tc>
          <w:tcPr>
            <w:tcW w:w="2500" w:type="pct"/>
          </w:tcPr>
          <w:p w14:paraId="4958EE66" w14:textId="77777777" w:rsidR="00E054D9" w:rsidRPr="00B417C5" w:rsidRDefault="00E054D9" w:rsidP="0064009B">
            <w:pPr>
              <w:spacing w:after="0" w:line="240" w:lineRule="auto"/>
              <w:jc w:val="center"/>
              <w:rPr>
                <w:rFonts w:asciiTheme="minorHAnsi" w:hAnsiTheme="minorHAnsi" w:cstheme="minorHAnsi"/>
                <w:b/>
                <w:bCs/>
                <w:lang w:val="ro-RO"/>
              </w:rPr>
            </w:pPr>
            <w:r w:rsidRPr="00B417C5">
              <w:rPr>
                <w:rFonts w:asciiTheme="minorHAnsi" w:hAnsiTheme="minorHAnsi" w:cstheme="minorHAnsi"/>
                <w:b/>
                <w:bCs/>
                <w:lang w:val="ro-RO"/>
              </w:rPr>
              <w:t>B. Specificatii tehnice ofertate</w:t>
            </w:r>
          </w:p>
          <w:p w14:paraId="13592C1C" w14:textId="73BE9418" w:rsidR="00E054D9" w:rsidRPr="00B417C5" w:rsidRDefault="00E054D9" w:rsidP="00997024">
            <w:pPr>
              <w:spacing w:after="0" w:line="240" w:lineRule="auto"/>
              <w:ind w:firstLine="720"/>
              <w:jc w:val="center"/>
              <w:rPr>
                <w:rFonts w:asciiTheme="minorHAnsi" w:hAnsiTheme="minorHAnsi" w:cstheme="minorHAnsi"/>
                <w:b/>
                <w:bCs/>
                <w:i/>
                <w:lang w:val="ro-RO"/>
              </w:rPr>
            </w:pPr>
            <w:r w:rsidRPr="00B417C5">
              <w:rPr>
                <w:rFonts w:asciiTheme="minorHAnsi" w:hAnsiTheme="minorHAnsi" w:cstheme="minorHAnsi"/>
                <w:i/>
                <w:iCs/>
                <w:lang w:val="ro-RO"/>
              </w:rPr>
              <w:t>[a se completa de către Ofertant]</w:t>
            </w:r>
          </w:p>
        </w:tc>
      </w:tr>
      <w:tr w:rsidR="0072336F" w:rsidRPr="0072336F" w14:paraId="24836A8D" w14:textId="77777777" w:rsidTr="0094488D">
        <w:tc>
          <w:tcPr>
            <w:tcW w:w="5000" w:type="pct"/>
            <w:gridSpan w:val="2"/>
          </w:tcPr>
          <w:p w14:paraId="605AAD76" w14:textId="77777777" w:rsidR="00997024" w:rsidRPr="00B417C5" w:rsidRDefault="00997024" w:rsidP="00997024">
            <w:pPr>
              <w:spacing w:after="0" w:line="240" w:lineRule="auto"/>
              <w:ind w:firstLine="720"/>
              <w:jc w:val="center"/>
              <w:rPr>
                <w:rFonts w:asciiTheme="minorHAnsi" w:hAnsiTheme="minorHAnsi" w:cstheme="minorHAnsi"/>
                <w:i/>
                <w:lang w:val="ro-RO"/>
              </w:rPr>
            </w:pPr>
            <w:r w:rsidRPr="00B417C5">
              <w:rPr>
                <w:rFonts w:asciiTheme="minorHAnsi" w:hAnsiTheme="minorHAnsi" w:cstheme="minorHAnsi"/>
                <w:b/>
                <w:bCs/>
                <w:i/>
                <w:lang w:val="ro-RO"/>
              </w:rPr>
              <w:t xml:space="preserve">LOTUL II </w:t>
            </w:r>
            <w:proofErr w:type="spellStart"/>
            <w:r w:rsidRPr="00B417C5">
              <w:rPr>
                <w:rFonts w:asciiTheme="minorHAnsi" w:hAnsiTheme="minorHAnsi" w:cstheme="minorHAnsi"/>
                <w:b/>
                <w:bCs/>
                <w:i/>
                <w:lang w:val="fr-FR"/>
              </w:rPr>
              <w:t>Serv</w:t>
            </w:r>
            <w:bookmarkStart w:id="0" w:name="_GoBack"/>
            <w:bookmarkEnd w:id="0"/>
            <w:r w:rsidRPr="00B417C5">
              <w:rPr>
                <w:rFonts w:asciiTheme="minorHAnsi" w:hAnsiTheme="minorHAnsi" w:cstheme="minorHAnsi"/>
                <w:b/>
                <w:bCs/>
                <w:i/>
                <w:lang w:val="fr-FR"/>
              </w:rPr>
              <w:t>icii</w:t>
            </w:r>
            <w:proofErr w:type="spellEnd"/>
            <w:r w:rsidRPr="00B417C5">
              <w:rPr>
                <w:rFonts w:asciiTheme="minorHAnsi" w:hAnsiTheme="minorHAnsi" w:cstheme="minorHAnsi"/>
                <w:b/>
                <w:bCs/>
                <w:i/>
                <w:lang w:val="fr-FR"/>
              </w:rPr>
              <w:t xml:space="preserve"> de </w:t>
            </w:r>
            <w:proofErr w:type="spellStart"/>
            <w:r w:rsidRPr="00B417C5">
              <w:rPr>
                <w:rFonts w:asciiTheme="minorHAnsi" w:hAnsiTheme="minorHAnsi" w:cstheme="minorHAnsi"/>
                <w:b/>
                <w:bCs/>
                <w:i/>
                <w:lang w:val="fr-FR"/>
              </w:rPr>
              <w:t>închiriere</w:t>
            </w:r>
            <w:proofErr w:type="spellEnd"/>
            <w:r w:rsidRPr="00B417C5">
              <w:rPr>
                <w:rFonts w:asciiTheme="minorHAnsi" w:hAnsiTheme="minorHAnsi" w:cstheme="minorHAnsi"/>
                <w:b/>
                <w:bCs/>
                <w:i/>
                <w:lang w:val="fr-FR"/>
              </w:rPr>
              <w:t xml:space="preserve"> de </w:t>
            </w:r>
            <w:proofErr w:type="spellStart"/>
            <w:r w:rsidRPr="00B417C5">
              <w:rPr>
                <w:rFonts w:asciiTheme="minorHAnsi" w:hAnsiTheme="minorHAnsi" w:cstheme="minorHAnsi"/>
                <w:b/>
                <w:bCs/>
                <w:i/>
                <w:lang w:val="fr-FR"/>
              </w:rPr>
              <w:t>vehicule</w:t>
            </w:r>
            <w:proofErr w:type="spellEnd"/>
            <w:r w:rsidRPr="00B417C5">
              <w:rPr>
                <w:rFonts w:asciiTheme="minorHAnsi" w:hAnsiTheme="minorHAnsi" w:cstheme="minorHAnsi"/>
                <w:b/>
                <w:bCs/>
                <w:i/>
                <w:lang w:val="fr-FR"/>
              </w:rPr>
              <w:t xml:space="preserve"> de transport de </w:t>
            </w:r>
            <w:proofErr w:type="spellStart"/>
            <w:r w:rsidRPr="00B417C5">
              <w:rPr>
                <w:rFonts w:asciiTheme="minorHAnsi" w:hAnsiTheme="minorHAnsi" w:cstheme="minorHAnsi"/>
                <w:b/>
                <w:bCs/>
                <w:i/>
                <w:lang w:val="fr-FR"/>
              </w:rPr>
              <w:t>persoane</w:t>
            </w:r>
            <w:proofErr w:type="spellEnd"/>
            <w:r w:rsidRPr="00B417C5">
              <w:rPr>
                <w:rFonts w:asciiTheme="minorHAnsi" w:hAnsiTheme="minorHAnsi" w:cstheme="minorHAnsi"/>
                <w:b/>
                <w:bCs/>
                <w:i/>
                <w:lang w:val="fr-FR"/>
              </w:rPr>
              <w:t xml:space="preserve"> </w:t>
            </w:r>
            <w:proofErr w:type="spellStart"/>
            <w:r w:rsidRPr="00B417C5">
              <w:rPr>
                <w:rFonts w:asciiTheme="minorHAnsi" w:hAnsiTheme="minorHAnsi" w:cstheme="minorHAnsi"/>
                <w:b/>
                <w:bCs/>
                <w:i/>
                <w:lang w:val="fr-FR"/>
              </w:rPr>
              <w:t>cu</w:t>
            </w:r>
            <w:proofErr w:type="spellEnd"/>
            <w:r w:rsidRPr="00B417C5">
              <w:rPr>
                <w:rFonts w:asciiTheme="minorHAnsi" w:hAnsiTheme="minorHAnsi" w:cstheme="minorHAnsi"/>
                <w:b/>
                <w:bCs/>
                <w:i/>
                <w:lang w:val="fr-FR"/>
              </w:rPr>
              <w:t xml:space="preserve"> </w:t>
            </w:r>
            <w:proofErr w:type="spellStart"/>
            <w:r w:rsidRPr="00B417C5">
              <w:rPr>
                <w:rFonts w:asciiTheme="minorHAnsi" w:hAnsiTheme="minorHAnsi" w:cstheme="minorHAnsi"/>
                <w:b/>
                <w:bCs/>
                <w:i/>
                <w:lang w:val="fr-FR"/>
              </w:rPr>
              <w:t>șofer</w:t>
            </w:r>
            <w:proofErr w:type="spellEnd"/>
          </w:p>
          <w:p w14:paraId="306B6EB9" w14:textId="77777777" w:rsidR="00997024" w:rsidRPr="00B417C5" w:rsidRDefault="00997024" w:rsidP="005D0AC0">
            <w:pPr>
              <w:spacing w:after="0" w:line="240" w:lineRule="auto"/>
              <w:rPr>
                <w:b/>
                <w:bCs/>
                <w:lang w:val="ro-RO"/>
              </w:rPr>
            </w:pPr>
          </w:p>
        </w:tc>
      </w:tr>
      <w:tr w:rsidR="0072336F" w:rsidRPr="0072336F" w14:paraId="1660C650" w14:textId="77777777" w:rsidTr="0094488D">
        <w:tc>
          <w:tcPr>
            <w:tcW w:w="2500" w:type="pct"/>
            <w:vAlign w:val="bottom"/>
          </w:tcPr>
          <w:p w14:paraId="26ECDFB8" w14:textId="412F76D8" w:rsidR="00997024" w:rsidRPr="00B417C5" w:rsidRDefault="00997024" w:rsidP="00997024">
            <w:pPr>
              <w:pStyle w:val="ListParagraph"/>
              <w:numPr>
                <w:ilvl w:val="0"/>
                <w:numId w:val="11"/>
              </w:numPr>
              <w:jc w:val="both"/>
              <w:rPr>
                <w:rFonts w:asciiTheme="minorHAnsi" w:hAnsiTheme="minorHAnsi" w:cstheme="minorHAnsi"/>
                <w:b/>
                <w:iCs/>
                <w:kern w:val="2"/>
                <w:lang w:val="ro-RO"/>
              </w:rPr>
            </w:pPr>
            <w:r w:rsidRPr="00B417C5">
              <w:rPr>
                <w:rFonts w:asciiTheme="minorHAnsi" w:hAnsiTheme="minorHAnsi" w:cstheme="minorHAnsi"/>
                <w:b/>
                <w:iCs/>
                <w:kern w:val="2"/>
                <w:lang w:val="ro-RO"/>
              </w:rPr>
              <w:t xml:space="preserve">Perioada de prestare: 13–15 Mai 2018 </w:t>
            </w:r>
          </w:p>
          <w:p w14:paraId="684F60FF" w14:textId="77777777" w:rsidR="00997024" w:rsidRPr="00B417C5" w:rsidRDefault="00997024" w:rsidP="0064009B">
            <w:pPr>
              <w:spacing w:after="0" w:line="240" w:lineRule="auto"/>
              <w:ind w:firstLine="720"/>
              <w:jc w:val="both"/>
              <w:rPr>
                <w:rFonts w:asciiTheme="minorHAnsi" w:hAnsiTheme="minorHAnsi" w:cstheme="minorHAnsi"/>
                <w:lang w:val="ro-RO"/>
              </w:rPr>
            </w:pPr>
            <w:r w:rsidRPr="00B417C5">
              <w:rPr>
                <w:rFonts w:asciiTheme="minorHAnsi" w:hAnsiTheme="minorHAnsi" w:cstheme="minorHAnsi"/>
                <w:lang w:val="ro-RO"/>
              </w:rPr>
              <w:t xml:space="preserve">Contractul constă în închirierea de către achizitor a unui autocar/miniautocar pentru transportul a 42 de persoane (38 studenți si 4 tutori), pentru deplasarea pe ruta Galați -Campina – Bușteni -Campina-Galați in perioada </w:t>
            </w:r>
            <w:r w:rsidRPr="00B417C5">
              <w:rPr>
                <w:rFonts w:asciiTheme="minorHAnsi" w:hAnsiTheme="minorHAnsi" w:cstheme="minorHAnsi"/>
                <w:b/>
                <w:bCs/>
                <w:kern w:val="2"/>
                <w:lang w:val="ro-RO"/>
              </w:rPr>
              <w:t xml:space="preserve">13–15 Mai 2018 </w:t>
            </w:r>
            <w:r w:rsidRPr="00B417C5">
              <w:rPr>
                <w:rFonts w:asciiTheme="minorHAnsi" w:hAnsiTheme="minorHAnsi" w:cstheme="minorHAnsi"/>
                <w:lang w:val="ro-RO"/>
              </w:rPr>
              <w:t>conform programului :</w:t>
            </w:r>
          </w:p>
          <w:p w14:paraId="4848F798" w14:textId="78B312C1" w:rsidR="00997024" w:rsidRPr="00B417C5" w:rsidRDefault="00997024" w:rsidP="0064009B">
            <w:pPr>
              <w:tabs>
                <w:tab w:val="left" w:pos="796"/>
              </w:tabs>
              <w:spacing w:after="0" w:line="240" w:lineRule="auto"/>
              <w:jc w:val="both"/>
              <w:rPr>
                <w:rFonts w:asciiTheme="minorHAnsi" w:hAnsiTheme="minorHAnsi" w:cstheme="minorHAnsi"/>
                <w:lang w:val="ro-RO"/>
              </w:rPr>
            </w:pPr>
            <w:r w:rsidRPr="00B417C5">
              <w:rPr>
                <w:rFonts w:asciiTheme="minorHAnsi" w:hAnsiTheme="minorHAnsi" w:cstheme="minorHAnsi"/>
                <w:b/>
                <w:bCs/>
                <w:kern w:val="2"/>
                <w:lang w:val="ro-RO"/>
              </w:rPr>
              <w:t xml:space="preserve">- 13 Mai 2018, </w:t>
            </w:r>
            <w:r w:rsidRPr="00B417C5">
              <w:rPr>
                <w:rFonts w:asciiTheme="minorHAnsi" w:hAnsiTheme="minorHAnsi" w:cstheme="minorHAnsi"/>
                <w:bCs/>
                <w:kern w:val="2"/>
                <w:lang w:val="ro-RO"/>
              </w:rPr>
              <w:t>ora 08</w:t>
            </w:r>
            <w:r w:rsidRPr="00B417C5">
              <w:rPr>
                <w:rFonts w:asciiTheme="minorHAnsi" w:hAnsiTheme="minorHAnsi" w:cstheme="minorHAnsi"/>
                <w:bCs/>
                <w:kern w:val="2"/>
                <w:vertAlign w:val="superscript"/>
                <w:lang w:val="ro-RO"/>
              </w:rPr>
              <w:t>00</w:t>
            </w:r>
            <w:r w:rsidRPr="00B417C5">
              <w:rPr>
                <w:rFonts w:asciiTheme="minorHAnsi" w:hAnsiTheme="minorHAnsi" w:cstheme="minorHAnsi"/>
                <w:bCs/>
                <w:kern w:val="2"/>
                <w:lang w:val="ro-RO"/>
              </w:rPr>
              <w:t xml:space="preserve"> preluare studenți din parcare </w:t>
            </w:r>
            <w:r w:rsidRPr="00B417C5">
              <w:rPr>
                <w:rFonts w:asciiTheme="minorHAnsi" w:hAnsiTheme="minorHAnsi" w:cstheme="minorHAnsi"/>
                <w:bCs/>
                <w:i/>
                <w:iCs/>
                <w:kern w:val="2"/>
                <w:lang w:val="ro-RO"/>
              </w:rPr>
              <w:t>Sala Sporturilor (McDonalds)</w:t>
            </w:r>
            <w:r w:rsidRPr="00B417C5">
              <w:rPr>
                <w:rFonts w:asciiTheme="minorHAnsi" w:hAnsiTheme="minorHAnsi" w:cstheme="minorHAnsi"/>
                <w:bCs/>
                <w:kern w:val="2"/>
                <w:lang w:val="ro-RO"/>
              </w:rPr>
              <w:t xml:space="preserve"> Galați și plecare spre Bușteni la locația de cazare.</w:t>
            </w:r>
          </w:p>
          <w:p w14:paraId="324F5DB5" w14:textId="77777777" w:rsidR="00997024" w:rsidRPr="00B417C5" w:rsidRDefault="00997024" w:rsidP="0064009B">
            <w:pPr>
              <w:tabs>
                <w:tab w:val="left" w:pos="796"/>
              </w:tabs>
              <w:spacing w:after="0" w:line="240" w:lineRule="auto"/>
              <w:jc w:val="both"/>
              <w:rPr>
                <w:rFonts w:asciiTheme="minorHAnsi" w:hAnsiTheme="minorHAnsi" w:cstheme="minorHAnsi"/>
                <w:lang w:val="ro-RO"/>
              </w:rPr>
            </w:pPr>
            <w:r w:rsidRPr="00B417C5">
              <w:rPr>
                <w:rFonts w:asciiTheme="minorHAnsi" w:hAnsiTheme="minorHAnsi" w:cstheme="minorHAnsi"/>
                <w:b/>
                <w:bCs/>
                <w:kern w:val="2"/>
                <w:lang w:val="ro-RO"/>
              </w:rPr>
              <w:t xml:space="preserve">- 14 Mai 2018, </w:t>
            </w:r>
            <w:r w:rsidRPr="00B417C5">
              <w:rPr>
                <w:rFonts w:asciiTheme="minorHAnsi" w:hAnsiTheme="minorHAnsi" w:cstheme="minorHAnsi"/>
                <w:bCs/>
                <w:kern w:val="2"/>
                <w:lang w:val="ro-RO"/>
              </w:rPr>
              <w:t>ora 10</w:t>
            </w:r>
            <w:r w:rsidRPr="00B417C5">
              <w:rPr>
                <w:rFonts w:asciiTheme="minorHAnsi" w:hAnsiTheme="minorHAnsi" w:cstheme="minorHAnsi"/>
                <w:bCs/>
                <w:kern w:val="2"/>
                <w:vertAlign w:val="superscript"/>
                <w:lang w:val="ro-RO"/>
              </w:rPr>
              <w:t>30</w:t>
            </w:r>
            <w:r w:rsidRPr="00B417C5">
              <w:rPr>
                <w:rFonts w:asciiTheme="minorHAnsi" w:hAnsiTheme="minorHAnsi" w:cstheme="minorHAnsi"/>
                <w:bCs/>
                <w:kern w:val="2"/>
                <w:lang w:val="ro-RO"/>
              </w:rPr>
              <w:t xml:space="preserve"> preluare studenți din Bușteni si deplasare la Campina, str. Bobalna, nr. 57-63, la sediul firmei </w:t>
            </w:r>
            <w:r w:rsidRPr="00B417C5">
              <w:rPr>
                <w:rFonts w:asciiTheme="minorHAnsi" w:hAnsiTheme="minorHAnsi" w:cstheme="minorHAnsi"/>
                <w:bCs/>
                <w:i/>
                <w:iCs/>
                <w:kern w:val="2"/>
                <w:lang w:val="ro-RO"/>
              </w:rPr>
              <w:t>SC Neptun SA</w:t>
            </w:r>
            <w:r w:rsidRPr="00B417C5">
              <w:rPr>
                <w:rFonts w:asciiTheme="minorHAnsi" w:hAnsiTheme="minorHAnsi" w:cstheme="minorHAnsi"/>
                <w:bCs/>
                <w:kern w:val="2"/>
                <w:lang w:val="ro-RO"/>
              </w:rPr>
              <w:t xml:space="preserve"> si respectiv plecare din Campina la 13</w:t>
            </w:r>
            <w:r w:rsidRPr="00B417C5">
              <w:rPr>
                <w:rFonts w:asciiTheme="minorHAnsi" w:hAnsiTheme="minorHAnsi" w:cstheme="minorHAnsi"/>
                <w:bCs/>
                <w:kern w:val="2"/>
                <w:vertAlign w:val="superscript"/>
                <w:lang w:val="ro-RO"/>
              </w:rPr>
              <w:t>45</w:t>
            </w:r>
            <w:r w:rsidRPr="00B417C5">
              <w:rPr>
                <w:rFonts w:asciiTheme="minorHAnsi" w:hAnsiTheme="minorHAnsi" w:cstheme="minorHAnsi"/>
                <w:bCs/>
                <w:kern w:val="2"/>
                <w:lang w:val="ro-RO"/>
              </w:rPr>
              <w:t xml:space="preserve"> si întoarcere la Bușteni la locația de cazare.</w:t>
            </w:r>
          </w:p>
          <w:p w14:paraId="29CABA47" w14:textId="293719BB" w:rsidR="00997024" w:rsidRPr="00B417C5" w:rsidRDefault="00997024" w:rsidP="00E054D9">
            <w:pPr>
              <w:spacing w:after="0" w:line="240" w:lineRule="auto"/>
              <w:jc w:val="both"/>
              <w:rPr>
                <w:rFonts w:asciiTheme="minorHAnsi" w:hAnsiTheme="minorHAnsi" w:cstheme="minorHAnsi"/>
                <w:lang w:val="ro-RO"/>
              </w:rPr>
            </w:pPr>
            <w:r w:rsidRPr="00B417C5">
              <w:rPr>
                <w:rFonts w:asciiTheme="minorHAnsi" w:hAnsiTheme="minorHAnsi" w:cstheme="minorHAnsi"/>
                <w:b/>
                <w:bCs/>
                <w:kern w:val="2"/>
                <w:lang w:val="ro-RO"/>
              </w:rPr>
              <w:t xml:space="preserve">- 15 Mai 2018, </w:t>
            </w:r>
            <w:r w:rsidRPr="00B417C5">
              <w:rPr>
                <w:rFonts w:asciiTheme="minorHAnsi" w:hAnsiTheme="minorHAnsi" w:cstheme="minorHAnsi"/>
                <w:bCs/>
                <w:kern w:val="2"/>
                <w:lang w:val="ro-RO"/>
              </w:rPr>
              <w:t>ora 13</w:t>
            </w:r>
            <w:r w:rsidRPr="00B417C5">
              <w:rPr>
                <w:rFonts w:asciiTheme="minorHAnsi" w:hAnsiTheme="minorHAnsi" w:cstheme="minorHAnsi"/>
                <w:bCs/>
                <w:kern w:val="2"/>
                <w:vertAlign w:val="superscript"/>
                <w:lang w:val="ro-RO"/>
              </w:rPr>
              <w:t>30</w:t>
            </w:r>
            <w:r w:rsidRPr="00B417C5">
              <w:rPr>
                <w:rFonts w:asciiTheme="minorHAnsi" w:hAnsiTheme="minorHAnsi" w:cstheme="minorHAnsi"/>
                <w:bCs/>
                <w:kern w:val="2"/>
                <w:lang w:val="ro-RO"/>
              </w:rPr>
              <w:t xml:space="preserve"> preluare studenți din Bușteni de la locația de cazare si plecare spre Galați, parcare </w:t>
            </w:r>
            <w:r w:rsidRPr="00B417C5">
              <w:rPr>
                <w:rFonts w:asciiTheme="minorHAnsi" w:hAnsiTheme="minorHAnsi" w:cstheme="minorHAnsi"/>
                <w:bCs/>
                <w:i/>
                <w:iCs/>
                <w:kern w:val="2"/>
                <w:lang w:val="ro-RO"/>
              </w:rPr>
              <w:t>Sala Sporturilor (McDonalds)</w:t>
            </w:r>
            <w:r w:rsidRPr="00B417C5">
              <w:rPr>
                <w:rFonts w:asciiTheme="minorHAnsi" w:hAnsiTheme="minorHAnsi" w:cstheme="minorHAnsi"/>
                <w:bCs/>
                <w:kern w:val="2"/>
                <w:lang w:val="ro-RO"/>
              </w:rPr>
              <w:t>, cu sosire la ora 19</w:t>
            </w:r>
            <w:r w:rsidRPr="00B417C5">
              <w:rPr>
                <w:rFonts w:asciiTheme="minorHAnsi" w:hAnsiTheme="minorHAnsi" w:cstheme="minorHAnsi"/>
                <w:bCs/>
                <w:kern w:val="2"/>
                <w:vertAlign w:val="superscript"/>
                <w:lang w:val="ro-RO"/>
              </w:rPr>
              <w:t>00</w:t>
            </w:r>
            <w:r w:rsidRPr="00B417C5">
              <w:rPr>
                <w:rFonts w:asciiTheme="minorHAnsi" w:hAnsiTheme="minorHAnsi" w:cstheme="minorHAnsi"/>
                <w:bCs/>
                <w:kern w:val="2"/>
                <w:lang w:val="ro-RO"/>
              </w:rPr>
              <w:t>.</w:t>
            </w:r>
          </w:p>
          <w:p w14:paraId="6159013E" w14:textId="77777777" w:rsidR="00997024" w:rsidRPr="00B417C5" w:rsidRDefault="00997024" w:rsidP="0064009B">
            <w:pPr>
              <w:pStyle w:val="ListParagraph"/>
              <w:spacing w:after="0" w:line="240" w:lineRule="auto"/>
              <w:ind w:left="0" w:firstLine="720"/>
              <w:rPr>
                <w:rFonts w:asciiTheme="minorHAnsi" w:hAnsiTheme="minorHAnsi" w:cstheme="minorHAnsi"/>
                <w:lang w:val="ro-RO"/>
              </w:rPr>
            </w:pPr>
          </w:p>
          <w:p w14:paraId="609B77AA" w14:textId="2E91A45B" w:rsidR="00997024" w:rsidRPr="00B417C5" w:rsidRDefault="00997024" w:rsidP="00EB60FD">
            <w:pPr>
              <w:spacing w:after="0" w:line="240" w:lineRule="auto"/>
              <w:jc w:val="both"/>
              <w:rPr>
                <w:b/>
                <w:bCs/>
                <w:lang w:val="ro-RO"/>
              </w:rPr>
            </w:pPr>
            <w:r w:rsidRPr="00B417C5">
              <w:rPr>
                <w:rFonts w:asciiTheme="minorHAnsi" w:hAnsiTheme="minorHAnsi" w:cstheme="minorHAnsi"/>
                <w:lang w:val="ro-RO"/>
              </w:rPr>
              <w:t xml:space="preserve">Numărul de kilometri care se estimează a fi parcurși in total fiind de </w:t>
            </w:r>
            <w:r w:rsidRPr="00B417C5">
              <w:rPr>
                <w:rFonts w:asciiTheme="minorHAnsi" w:hAnsiTheme="minorHAnsi" w:cstheme="minorHAnsi"/>
                <w:b/>
                <w:lang w:val="ro-RO"/>
              </w:rPr>
              <w:t>cca. 660 km</w:t>
            </w:r>
            <w:r w:rsidRPr="00B417C5">
              <w:rPr>
                <w:rFonts w:asciiTheme="minorHAnsi" w:hAnsiTheme="minorHAnsi" w:cstheme="minorHAnsi"/>
                <w:lang w:val="ro-RO"/>
              </w:rPr>
              <w:t>.</w:t>
            </w:r>
          </w:p>
        </w:tc>
        <w:tc>
          <w:tcPr>
            <w:tcW w:w="2500" w:type="pct"/>
          </w:tcPr>
          <w:p w14:paraId="474AA9CC" w14:textId="77777777" w:rsidR="00997024" w:rsidRPr="00B417C5" w:rsidRDefault="00997024" w:rsidP="005D0AC0">
            <w:pPr>
              <w:spacing w:after="0" w:line="240" w:lineRule="auto"/>
              <w:rPr>
                <w:b/>
                <w:bCs/>
                <w:lang w:val="ro-RO"/>
              </w:rPr>
            </w:pPr>
          </w:p>
        </w:tc>
      </w:tr>
      <w:tr w:rsidR="0072336F" w:rsidRPr="0072336F" w14:paraId="3143AB8E" w14:textId="77777777" w:rsidTr="0094488D">
        <w:tc>
          <w:tcPr>
            <w:tcW w:w="2500" w:type="pct"/>
            <w:vAlign w:val="bottom"/>
          </w:tcPr>
          <w:p w14:paraId="245B0210" w14:textId="77777777" w:rsidR="00997024" w:rsidRPr="00B417C5" w:rsidRDefault="00997024" w:rsidP="00997024">
            <w:pPr>
              <w:pStyle w:val="ListParagraph"/>
              <w:numPr>
                <w:ilvl w:val="0"/>
                <w:numId w:val="11"/>
              </w:numPr>
              <w:jc w:val="both"/>
              <w:rPr>
                <w:rFonts w:asciiTheme="minorHAnsi" w:hAnsiTheme="minorHAnsi" w:cstheme="minorHAnsi"/>
                <w:b/>
                <w:iCs/>
                <w:kern w:val="2"/>
                <w:lang w:val="ro-RO"/>
              </w:rPr>
            </w:pPr>
            <w:r w:rsidRPr="00B417C5">
              <w:rPr>
                <w:rFonts w:asciiTheme="minorHAnsi" w:hAnsiTheme="minorHAnsi" w:cstheme="minorHAnsi"/>
                <w:b/>
                <w:iCs/>
                <w:kern w:val="2"/>
                <w:lang w:val="ro-RO"/>
              </w:rPr>
              <w:t xml:space="preserve">Perioada de prestare: 20–22 Mai 2018 </w:t>
            </w:r>
          </w:p>
          <w:p w14:paraId="526AF2D5" w14:textId="16F516F3" w:rsidR="00997024" w:rsidRPr="00B417C5" w:rsidRDefault="00997024" w:rsidP="0064009B">
            <w:pPr>
              <w:spacing w:after="0" w:line="240" w:lineRule="auto"/>
              <w:ind w:firstLine="720"/>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 xml:space="preserve">Contractul constă în închirierea de către achizitor a unui autocar/miniautocar pentru </w:t>
            </w:r>
            <w:r w:rsidR="00A80A86" w:rsidRPr="00B417C5">
              <w:rPr>
                <w:rFonts w:asciiTheme="minorHAnsi" w:eastAsia="Times New Roman" w:hAnsiTheme="minorHAnsi" w:cstheme="minorHAnsi"/>
                <w:lang w:val="ro-RO"/>
              </w:rPr>
              <w:t>transportul a 34</w:t>
            </w:r>
            <w:r w:rsidRPr="00B417C5">
              <w:rPr>
                <w:rFonts w:asciiTheme="minorHAnsi" w:eastAsia="Times New Roman" w:hAnsiTheme="minorHAnsi" w:cstheme="minorHAnsi"/>
                <w:lang w:val="ro-RO"/>
              </w:rPr>
              <w:t xml:space="preserve"> de persoane (31 studenți ș</w:t>
            </w:r>
            <w:r w:rsidR="00A80A86" w:rsidRPr="00B417C5">
              <w:rPr>
                <w:rFonts w:asciiTheme="minorHAnsi" w:eastAsia="Times New Roman" w:hAnsiTheme="minorHAnsi" w:cstheme="minorHAnsi"/>
                <w:lang w:val="ro-RO"/>
              </w:rPr>
              <w:t>i 3</w:t>
            </w:r>
            <w:r w:rsidRPr="00B417C5">
              <w:rPr>
                <w:rFonts w:asciiTheme="minorHAnsi" w:eastAsia="Times New Roman" w:hAnsiTheme="minorHAnsi" w:cstheme="minorHAnsi"/>
                <w:lang w:val="ro-RO"/>
              </w:rPr>
              <w:t xml:space="preserve"> </w:t>
            </w:r>
            <w:r w:rsidR="00CC666F" w:rsidRPr="00B417C5">
              <w:rPr>
                <w:rFonts w:asciiTheme="minorHAnsi" w:eastAsia="Times New Roman" w:hAnsiTheme="minorHAnsi" w:cstheme="minorHAnsi"/>
                <w:lang w:val="ro-RO"/>
              </w:rPr>
              <w:t>tutori</w:t>
            </w:r>
            <w:r w:rsidRPr="00B417C5">
              <w:rPr>
                <w:rFonts w:asciiTheme="minorHAnsi" w:eastAsia="Times New Roman" w:hAnsiTheme="minorHAnsi" w:cstheme="minorHAnsi"/>
                <w:lang w:val="ro-RO"/>
              </w:rPr>
              <w:t xml:space="preserve">), pentru deplasarea pe ruta Galați -Campina – Bușteni -Campina-Galați in perioada </w:t>
            </w:r>
            <w:r w:rsidRPr="00B417C5">
              <w:rPr>
                <w:rFonts w:asciiTheme="minorHAnsi" w:hAnsiTheme="minorHAnsi" w:cstheme="minorHAnsi"/>
                <w:b/>
                <w:iCs/>
                <w:kern w:val="2"/>
                <w:lang w:val="ro-RO"/>
              </w:rPr>
              <w:t xml:space="preserve">20–22 Mai 2018 </w:t>
            </w:r>
            <w:r w:rsidRPr="00B417C5">
              <w:rPr>
                <w:rFonts w:asciiTheme="minorHAnsi" w:eastAsia="Times New Roman" w:hAnsiTheme="minorHAnsi" w:cstheme="minorHAnsi"/>
                <w:lang w:val="ro-RO"/>
              </w:rPr>
              <w:t>conform programului :</w:t>
            </w:r>
          </w:p>
          <w:p w14:paraId="6BF2B91B" w14:textId="7517D247" w:rsidR="00997024" w:rsidRPr="00B417C5" w:rsidRDefault="00997024" w:rsidP="0064009B">
            <w:pPr>
              <w:tabs>
                <w:tab w:val="left" w:pos="796"/>
              </w:tabs>
              <w:spacing w:after="0" w:line="240" w:lineRule="auto"/>
              <w:jc w:val="both"/>
              <w:rPr>
                <w:rFonts w:asciiTheme="minorHAnsi" w:hAnsiTheme="minorHAnsi" w:cstheme="minorHAnsi"/>
                <w:lang w:val="ro-RO"/>
              </w:rPr>
            </w:pPr>
            <w:r w:rsidRPr="00B417C5">
              <w:rPr>
                <w:rFonts w:asciiTheme="minorHAnsi" w:hAnsiTheme="minorHAnsi" w:cstheme="minorHAnsi"/>
                <w:b/>
                <w:iCs/>
                <w:kern w:val="2"/>
                <w:lang w:val="ro-RO"/>
              </w:rPr>
              <w:t xml:space="preserve">- 20 Mai 2018, </w:t>
            </w:r>
            <w:r w:rsidRPr="00B417C5">
              <w:rPr>
                <w:rFonts w:asciiTheme="minorHAnsi" w:hAnsiTheme="minorHAnsi" w:cstheme="minorHAnsi"/>
                <w:b/>
                <w:bCs/>
                <w:kern w:val="2"/>
                <w:lang w:val="ro-RO"/>
              </w:rPr>
              <w:t xml:space="preserve">ora </w:t>
            </w:r>
            <w:r w:rsidR="000313C8" w:rsidRPr="00B417C5">
              <w:rPr>
                <w:rFonts w:asciiTheme="minorHAnsi" w:hAnsiTheme="minorHAnsi" w:cstheme="minorHAnsi"/>
                <w:bCs/>
                <w:kern w:val="2"/>
                <w:lang w:val="ro-RO"/>
              </w:rPr>
              <w:t>08</w:t>
            </w:r>
            <w:r w:rsidR="000313C8" w:rsidRPr="00B417C5">
              <w:rPr>
                <w:rFonts w:asciiTheme="minorHAnsi" w:hAnsiTheme="minorHAnsi" w:cstheme="minorHAnsi"/>
                <w:bCs/>
                <w:kern w:val="2"/>
                <w:vertAlign w:val="superscript"/>
                <w:lang w:val="ro-RO"/>
              </w:rPr>
              <w:t>00</w:t>
            </w:r>
            <w:r w:rsidRPr="00B417C5">
              <w:rPr>
                <w:rFonts w:asciiTheme="minorHAnsi" w:hAnsiTheme="minorHAnsi" w:cstheme="minorHAnsi"/>
                <w:b/>
                <w:bCs/>
                <w:kern w:val="2"/>
                <w:lang w:val="ro-RO"/>
              </w:rPr>
              <w:t xml:space="preserve"> </w:t>
            </w:r>
            <w:r w:rsidRPr="00B417C5">
              <w:rPr>
                <w:rFonts w:asciiTheme="minorHAnsi" w:hAnsiTheme="minorHAnsi" w:cstheme="minorHAnsi"/>
                <w:bCs/>
                <w:kern w:val="2"/>
                <w:lang w:val="ro-RO"/>
              </w:rPr>
              <w:t xml:space="preserve">preluare studenți din parcare </w:t>
            </w:r>
            <w:r w:rsidRPr="00B417C5">
              <w:rPr>
                <w:rFonts w:asciiTheme="minorHAnsi" w:hAnsiTheme="minorHAnsi" w:cstheme="minorHAnsi"/>
                <w:bCs/>
                <w:i/>
                <w:iCs/>
                <w:kern w:val="2"/>
                <w:lang w:val="ro-RO"/>
              </w:rPr>
              <w:t>Sala Sporturilor (McDonalds)</w:t>
            </w:r>
            <w:r w:rsidRPr="00B417C5">
              <w:rPr>
                <w:rFonts w:asciiTheme="minorHAnsi" w:hAnsiTheme="minorHAnsi" w:cstheme="minorHAnsi"/>
                <w:bCs/>
                <w:kern w:val="2"/>
                <w:lang w:val="ro-RO"/>
              </w:rPr>
              <w:t xml:space="preserve"> Galați și plecare spre Bușteni la locația de cazare.</w:t>
            </w:r>
          </w:p>
          <w:p w14:paraId="59B437F1" w14:textId="77777777" w:rsidR="00997024" w:rsidRPr="00B417C5" w:rsidRDefault="00997024" w:rsidP="0064009B">
            <w:pPr>
              <w:spacing w:after="0" w:line="240" w:lineRule="auto"/>
              <w:contextualSpacing/>
              <w:jc w:val="both"/>
              <w:rPr>
                <w:rFonts w:asciiTheme="minorHAnsi" w:eastAsia="Times New Roman" w:hAnsiTheme="minorHAnsi" w:cstheme="minorHAnsi"/>
                <w:lang w:val="ro-RO"/>
              </w:rPr>
            </w:pPr>
            <w:r w:rsidRPr="00B417C5">
              <w:rPr>
                <w:rFonts w:asciiTheme="minorHAnsi" w:hAnsiTheme="minorHAnsi" w:cstheme="minorHAnsi"/>
                <w:b/>
                <w:iCs/>
                <w:kern w:val="2"/>
                <w:lang w:val="ro-RO"/>
              </w:rPr>
              <w:t xml:space="preserve">- 21 Mai 2018, </w:t>
            </w:r>
            <w:r w:rsidRPr="00B417C5">
              <w:rPr>
                <w:rFonts w:asciiTheme="minorHAnsi" w:hAnsiTheme="minorHAnsi" w:cstheme="minorHAnsi"/>
                <w:iCs/>
                <w:kern w:val="2"/>
                <w:lang w:val="ro-RO"/>
              </w:rPr>
              <w:t>ora 10</w:t>
            </w:r>
            <w:r w:rsidRPr="00B417C5">
              <w:rPr>
                <w:rFonts w:asciiTheme="minorHAnsi" w:hAnsiTheme="minorHAnsi" w:cstheme="minorHAnsi"/>
                <w:iCs/>
                <w:kern w:val="2"/>
                <w:vertAlign w:val="superscript"/>
                <w:lang w:val="ro-RO"/>
              </w:rPr>
              <w:t>30</w:t>
            </w:r>
            <w:r w:rsidRPr="00B417C5">
              <w:rPr>
                <w:rFonts w:asciiTheme="minorHAnsi" w:hAnsiTheme="minorHAnsi" w:cstheme="minorHAnsi"/>
                <w:iCs/>
                <w:kern w:val="2"/>
                <w:lang w:val="ro-RO"/>
              </w:rPr>
              <w:t xml:space="preserve"> preluare studenți din Bușteni si deplasare la Campina, </w:t>
            </w:r>
            <w:r w:rsidRPr="00B417C5">
              <w:rPr>
                <w:rFonts w:asciiTheme="minorHAnsi" w:hAnsiTheme="minorHAnsi" w:cstheme="minorHAnsi"/>
                <w:bCs/>
                <w:kern w:val="2"/>
                <w:lang w:val="ro-RO"/>
              </w:rPr>
              <w:t xml:space="preserve">str. Bobalna, nr. 57-63, la sediul firmei </w:t>
            </w:r>
            <w:r w:rsidRPr="00B417C5">
              <w:rPr>
                <w:rFonts w:asciiTheme="minorHAnsi" w:hAnsiTheme="minorHAnsi" w:cstheme="minorHAnsi"/>
                <w:bCs/>
                <w:i/>
                <w:iCs/>
                <w:kern w:val="2"/>
                <w:lang w:val="ro-RO"/>
              </w:rPr>
              <w:t>SC Neptun SA</w:t>
            </w:r>
            <w:r w:rsidRPr="00B417C5">
              <w:rPr>
                <w:rFonts w:asciiTheme="minorHAnsi" w:hAnsiTheme="minorHAnsi" w:cstheme="minorHAnsi"/>
                <w:bCs/>
                <w:kern w:val="2"/>
                <w:lang w:val="ro-RO"/>
              </w:rPr>
              <w:t xml:space="preserve"> și respectiv plecare din Campina la 13</w:t>
            </w:r>
            <w:r w:rsidRPr="00B417C5">
              <w:rPr>
                <w:rFonts w:asciiTheme="minorHAnsi" w:hAnsiTheme="minorHAnsi" w:cstheme="minorHAnsi"/>
                <w:bCs/>
                <w:kern w:val="2"/>
                <w:vertAlign w:val="superscript"/>
                <w:lang w:val="ro-RO"/>
              </w:rPr>
              <w:t>45</w:t>
            </w:r>
            <w:r w:rsidRPr="00B417C5">
              <w:rPr>
                <w:rFonts w:asciiTheme="minorHAnsi" w:hAnsiTheme="minorHAnsi" w:cstheme="minorHAnsi"/>
                <w:bCs/>
                <w:kern w:val="2"/>
                <w:lang w:val="ro-RO"/>
              </w:rPr>
              <w:t xml:space="preserve"> si întoarcere la Bușteni la locația de cazare.</w:t>
            </w:r>
          </w:p>
          <w:p w14:paraId="71D31168" w14:textId="77777777" w:rsidR="00997024" w:rsidRPr="00B417C5" w:rsidRDefault="00997024" w:rsidP="0064009B">
            <w:pPr>
              <w:spacing w:after="0" w:line="240" w:lineRule="auto"/>
              <w:jc w:val="both"/>
              <w:rPr>
                <w:rFonts w:asciiTheme="minorHAnsi" w:hAnsiTheme="minorHAnsi" w:cstheme="minorHAnsi"/>
                <w:lang w:val="ro-RO"/>
              </w:rPr>
            </w:pPr>
            <w:r w:rsidRPr="00B417C5">
              <w:rPr>
                <w:rFonts w:asciiTheme="minorHAnsi" w:hAnsiTheme="minorHAnsi" w:cstheme="minorHAnsi"/>
                <w:b/>
                <w:iCs/>
                <w:kern w:val="2"/>
                <w:lang w:val="ro-RO"/>
              </w:rPr>
              <w:t xml:space="preserve">- 22 Mai 2018, </w:t>
            </w:r>
            <w:r w:rsidRPr="00B417C5">
              <w:rPr>
                <w:rFonts w:asciiTheme="minorHAnsi" w:hAnsiTheme="minorHAnsi" w:cstheme="minorHAnsi"/>
                <w:bCs/>
                <w:kern w:val="2"/>
                <w:lang w:val="ro-RO"/>
              </w:rPr>
              <w:t>ora 13</w:t>
            </w:r>
            <w:r w:rsidRPr="00B417C5">
              <w:rPr>
                <w:rFonts w:asciiTheme="minorHAnsi" w:hAnsiTheme="minorHAnsi" w:cstheme="minorHAnsi"/>
                <w:bCs/>
                <w:kern w:val="2"/>
                <w:vertAlign w:val="superscript"/>
                <w:lang w:val="ro-RO"/>
              </w:rPr>
              <w:t>30</w:t>
            </w:r>
            <w:r w:rsidRPr="00B417C5">
              <w:rPr>
                <w:rFonts w:asciiTheme="minorHAnsi" w:hAnsiTheme="minorHAnsi" w:cstheme="minorHAnsi"/>
                <w:bCs/>
                <w:kern w:val="2"/>
                <w:lang w:val="ro-RO"/>
              </w:rPr>
              <w:t xml:space="preserve"> preluare studenți din Bușteni de la locația de cazare si plecare spre Galați, parcare </w:t>
            </w:r>
            <w:r w:rsidRPr="00B417C5">
              <w:rPr>
                <w:rFonts w:asciiTheme="minorHAnsi" w:hAnsiTheme="minorHAnsi" w:cstheme="minorHAnsi"/>
                <w:bCs/>
                <w:i/>
                <w:iCs/>
                <w:kern w:val="2"/>
                <w:lang w:val="ro-RO"/>
              </w:rPr>
              <w:t>Sala Sporturilor (McDonalds)</w:t>
            </w:r>
            <w:r w:rsidRPr="00B417C5">
              <w:rPr>
                <w:rFonts w:asciiTheme="minorHAnsi" w:hAnsiTheme="minorHAnsi" w:cstheme="minorHAnsi"/>
                <w:bCs/>
                <w:kern w:val="2"/>
                <w:lang w:val="ro-RO"/>
              </w:rPr>
              <w:t xml:space="preserve">, cu </w:t>
            </w:r>
            <w:r w:rsidRPr="00B417C5">
              <w:rPr>
                <w:rFonts w:asciiTheme="minorHAnsi" w:hAnsiTheme="minorHAnsi" w:cstheme="minorHAnsi"/>
                <w:bCs/>
                <w:kern w:val="2"/>
                <w:lang w:val="ro-RO"/>
              </w:rPr>
              <w:lastRenderedPageBreak/>
              <w:t>sosire la ora 19</w:t>
            </w:r>
            <w:r w:rsidRPr="00B417C5">
              <w:rPr>
                <w:rFonts w:asciiTheme="minorHAnsi" w:hAnsiTheme="minorHAnsi" w:cstheme="minorHAnsi"/>
                <w:bCs/>
                <w:kern w:val="2"/>
                <w:vertAlign w:val="superscript"/>
                <w:lang w:val="ro-RO"/>
              </w:rPr>
              <w:t>00</w:t>
            </w:r>
            <w:r w:rsidRPr="00B417C5">
              <w:rPr>
                <w:rFonts w:asciiTheme="minorHAnsi" w:hAnsiTheme="minorHAnsi" w:cstheme="minorHAnsi"/>
                <w:bCs/>
                <w:kern w:val="2"/>
                <w:lang w:val="ro-RO"/>
              </w:rPr>
              <w:t>.</w:t>
            </w:r>
          </w:p>
          <w:p w14:paraId="19A49E51" w14:textId="494FC275" w:rsidR="00997024" w:rsidRPr="00B417C5" w:rsidRDefault="00997024" w:rsidP="003E2588">
            <w:pPr>
              <w:spacing w:after="0" w:line="240" w:lineRule="auto"/>
              <w:jc w:val="both"/>
              <w:rPr>
                <w:b/>
                <w:bCs/>
                <w:lang w:val="ro-RO"/>
              </w:rPr>
            </w:pPr>
            <w:r w:rsidRPr="00B417C5">
              <w:rPr>
                <w:rFonts w:asciiTheme="minorHAnsi" w:eastAsia="Times New Roman" w:hAnsiTheme="minorHAnsi" w:cstheme="minorHAnsi"/>
                <w:lang w:val="ro-RO"/>
              </w:rPr>
              <w:t xml:space="preserve">Numărul de kilometri care se estimează a fi parcurși in total fiind </w:t>
            </w:r>
            <w:r w:rsidRPr="00B417C5">
              <w:rPr>
                <w:rFonts w:asciiTheme="minorHAnsi" w:eastAsia="Times New Roman" w:hAnsiTheme="minorHAnsi" w:cstheme="minorHAnsi"/>
                <w:b/>
                <w:lang w:val="ro-RO"/>
              </w:rPr>
              <w:t>de cca. 660 km.</w:t>
            </w:r>
          </w:p>
        </w:tc>
        <w:tc>
          <w:tcPr>
            <w:tcW w:w="2500" w:type="pct"/>
          </w:tcPr>
          <w:p w14:paraId="5B5A4631" w14:textId="77777777" w:rsidR="00997024" w:rsidRPr="0072336F" w:rsidRDefault="00997024" w:rsidP="005D0AC0">
            <w:pPr>
              <w:spacing w:after="0" w:line="240" w:lineRule="auto"/>
              <w:rPr>
                <w:b/>
                <w:bCs/>
                <w:color w:val="FF0000"/>
                <w:lang w:val="ro-RO"/>
              </w:rPr>
            </w:pPr>
          </w:p>
        </w:tc>
      </w:tr>
      <w:tr w:rsidR="0094488D" w:rsidRPr="0072336F" w14:paraId="71C94A0A" w14:textId="77777777" w:rsidTr="0094488D">
        <w:tc>
          <w:tcPr>
            <w:tcW w:w="2500" w:type="pct"/>
            <w:vAlign w:val="bottom"/>
          </w:tcPr>
          <w:p w14:paraId="13E3F021" w14:textId="77777777" w:rsidR="00997024" w:rsidRPr="00B417C5" w:rsidRDefault="00997024" w:rsidP="0064009B">
            <w:pPr>
              <w:spacing w:after="0" w:line="240" w:lineRule="auto"/>
              <w:ind w:firstLine="229"/>
              <w:jc w:val="both"/>
              <w:rPr>
                <w:rFonts w:asciiTheme="minorHAnsi" w:hAnsiTheme="minorHAnsi" w:cstheme="minorHAnsi"/>
                <w:lang w:val="ro-RO"/>
              </w:rPr>
            </w:pPr>
            <w:r w:rsidRPr="00B417C5">
              <w:rPr>
                <w:rFonts w:asciiTheme="minorHAnsi" w:hAnsiTheme="minorHAnsi" w:cstheme="minorHAnsi"/>
                <w:lang w:val="ro-RO"/>
              </w:rPr>
              <w:t xml:space="preserve">SELECŢIE </w:t>
            </w:r>
          </w:p>
          <w:p w14:paraId="2A7FCB80" w14:textId="77777777" w:rsidR="00997024" w:rsidRPr="00B417C5" w:rsidRDefault="00997024" w:rsidP="0064009B">
            <w:pPr>
              <w:spacing w:after="0" w:line="240" w:lineRule="auto"/>
              <w:ind w:firstLine="229"/>
              <w:jc w:val="both"/>
              <w:rPr>
                <w:rFonts w:asciiTheme="minorHAnsi" w:hAnsiTheme="minorHAnsi" w:cstheme="minorHAnsi"/>
                <w:lang w:val="ro-RO"/>
              </w:rPr>
            </w:pPr>
            <w:r w:rsidRPr="00B417C5">
              <w:rPr>
                <w:rFonts w:asciiTheme="minorHAnsi" w:hAnsiTheme="minorHAnsi" w:cstheme="minorHAnsi"/>
                <w:lang w:val="ro-RO"/>
              </w:rPr>
              <w:t>Ofertanții trebuie să furnizeze informațiile cerute folosind Formularele și Modele din Documentația de Atribuire și să atașeze documentele relevante.</w:t>
            </w:r>
          </w:p>
          <w:p w14:paraId="03AEB91B" w14:textId="77777777" w:rsidR="00997024" w:rsidRPr="00B417C5" w:rsidRDefault="00997024" w:rsidP="0064009B">
            <w:pPr>
              <w:spacing w:after="0" w:line="240" w:lineRule="auto"/>
              <w:ind w:firstLine="720"/>
              <w:jc w:val="both"/>
              <w:rPr>
                <w:rFonts w:asciiTheme="minorHAnsi" w:eastAsia="Times New Roman" w:hAnsiTheme="minorHAnsi" w:cstheme="minorHAnsi"/>
                <w:lang w:val="ro-RO"/>
              </w:rPr>
            </w:pPr>
          </w:p>
          <w:p w14:paraId="60FFFED9" w14:textId="77777777" w:rsidR="00997024" w:rsidRPr="00B417C5" w:rsidRDefault="00997024" w:rsidP="0064009B">
            <w:pPr>
              <w:spacing w:after="0" w:line="240" w:lineRule="auto"/>
              <w:ind w:firstLine="720"/>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CERINŢE TEHNICE MINIME OBLIGATORII</w:t>
            </w:r>
          </w:p>
          <w:p w14:paraId="57E0B3F5" w14:textId="77777777" w:rsidR="00997024" w:rsidRPr="00B417C5" w:rsidRDefault="00997024" w:rsidP="0064009B">
            <w:pPr>
              <w:spacing w:after="0" w:line="240" w:lineRule="auto"/>
              <w:ind w:firstLine="720"/>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Autocarul/miniautocarul va fi închiriat pentru deplasarea la și de la locul desfășurării evenimentelor precum și pe întreaga durată a desfășurării evenimentelor.</w:t>
            </w:r>
          </w:p>
          <w:p w14:paraId="626491C6"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Prestatorul va trebui să îndeplineasca următoarele specificatii tehnice:</w:t>
            </w:r>
          </w:p>
          <w:p w14:paraId="4739359E"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-Închirierea unui autocar/miniautocar cu numarul minim de locuri, pentru fiecare serviciu în parte, care să fie la dispoziția achizitorului pentru deplasarea în cadrul evenimentelor.</w:t>
            </w:r>
          </w:p>
          <w:p w14:paraId="78CABC52"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-Vehiculul va fi dotat cu aer condiționat și instalație de căldură.</w:t>
            </w:r>
          </w:p>
          <w:p w14:paraId="14A79266"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 xml:space="preserve">-Vehiculul va trebui să dispună de dotări în situații de urgență, ITP valabil, echipare iarnă/vară corespunzătoare, rovinietă obligatorie, precum și să respecte orice alte obligații prevăzute de legislația în vigoare. </w:t>
            </w:r>
          </w:p>
          <w:p w14:paraId="7BA80939"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-Șoferul/șoferii puși la dispoziție trebuie să aibă permis categorie echivalentă cu cea necesară pentru conducerea autovehiculului respetiv.</w:t>
            </w:r>
          </w:p>
          <w:p w14:paraId="7876DC6B"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-Vehiculul trebuie să fie la dispoziția achizitorului la data și ora comunicate pentru începerea deplasării, precum și pe tot parcursul evenimentului.</w:t>
            </w:r>
          </w:p>
          <w:p w14:paraId="02F2F9B9"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-Nu vor fi considerate corespunzătoare vehiculele care au modificări pentru a fi transformate din vehicule de transport marfă în vehicule de transport călători dacă nu există asigurări și autorizări cu privire la securitatea pasagerilor obținute pentru vehiculul respectiv.</w:t>
            </w:r>
          </w:p>
          <w:p w14:paraId="3E62E3A2"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 xml:space="preserve">-Vehiculul trebuie să asigure transportul pasagerilor în condiții de confort. În acest sens achizitorul are dreptul să verifice la fața locului conformitatea cu oferta a vehiculului ce urmează a fi închiriat în baza prezentului contract, putând respinge ca neconformă oferta pentru acest motiv., dacă există motive justificate. </w:t>
            </w:r>
          </w:p>
          <w:p w14:paraId="72C384E2"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p>
          <w:p w14:paraId="51CDCA70" w14:textId="77777777" w:rsidR="00997024" w:rsidRPr="00B417C5" w:rsidRDefault="00997024" w:rsidP="0064009B">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CONDIȚII MINIME CONTRACTUALE:</w:t>
            </w:r>
          </w:p>
          <w:p w14:paraId="5EDBF996" w14:textId="77777777" w:rsidR="00997024" w:rsidRPr="00B417C5" w:rsidRDefault="00997024" w:rsidP="0064009B">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 xml:space="preserve">- Prestatorul are obligația de a pune la dispoziție șoferul/șoferii pentru deplasarea vehiculului conform prestațiilor ce fac obiectul prezentului </w:t>
            </w:r>
            <w:r w:rsidRPr="00B417C5">
              <w:rPr>
                <w:rFonts w:asciiTheme="minorHAnsi" w:eastAsia="Times New Roman" w:hAnsiTheme="minorHAnsi" w:cstheme="minorHAnsi"/>
                <w:lang w:val="ro-RO"/>
              </w:rPr>
              <w:lastRenderedPageBreak/>
              <w:t>contract la data și ora comunicată de achizitor;</w:t>
            </w:r>
          </w:p>
          <w:p w14:paraId="3802D399" w14:textId="77777777" w:rsidR="00997024" w:rsidRPr="00B417C5" w:rsidRDefault="00997024" w:rsidP="0064009B">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-Costurile privind carburantul necesar deplasărilor sunt în sarcina prestatorului și nu pot aduce în nici un fel majorări ale prețului contractului;</w:t>
            </w:r>
          </w:p>
          <w:p w14:paraId="5F7C61D5" w14:textId="77777777" w:rsidR="00997024" w:rsidRPr="00B417C5" w:rsidRDefault="00997024" w:rsidP="0064009B">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-Costurile privind cazarea, masa și diurna șoferului/șoferilor sunt în sarcina prestatorului și nu pot aduce în nici un fel majorări ale prețului contractului;</w:t>
            </w:r>
          </w:p>
          <w:p w14:paraId="41C20CA2" w14:textId="77777777" w:rsidR="00997024" w:rsidRPr="00B417C5" w:rsidRDefault="00997024" w:rsidP="0064009B">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-Prestatorul are dreptul de a alege traseul pentru deplasare cu condiția de a ajunge în timp util la locul unde se face deplasarea indicat de achizitor cu respectarea normelor legale privitoare la deplasare. Totodată, pentru orice modificări de traseu intervenite din vina prestatorului, din caz fortuit sau forță majoră prestatorul nu va putea solicita costuri suplimentare pentru respectiva deplasare.</w:t>
            </w:r>
          </w:p>
          <w:p w14:paraId="4C6B7E0A" w14:textId="77777777" w:rsidR="00997024" w:rsidRPr="00B417C5" w:rsidRDefault="00997024" w:rsidP="0064009B">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-Prestatorul este pe deplin responsabil pentru respectarea tuturor normelor legale privind deplasarea vehiculului pe drumurile publice și privind transportul de pasageri.</w:t>
            </w:r>
          </w:p>
          <w:p w14:paraId="52CF21A5" w14:textId="77777777" w:rsidR="00997024" w:rsidRPr="00B417C5" w:rsidRDefault="00997024" w:rsidP="0064009B">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-În situația în care, din motive tehnice sau în urma unor defecțiuni, vehiculul nu poate asigura transportul pasagerilor în programul stabilit prestatorul are obligația de a pune la dispoziție într-un interval de maxim 4 ore un alt vehicul conform cu prevederile caietului de sarcini pentru continuarea călătoriei, în caz contrar prestatorul fiind obligat de a asigura pe cheltuiala sa cazarea tuturor pasagerilor, precum și orice alte cheltuieli.</w:t>
            </w:r>
          </w:p>
          <w:p w14:paraId="0C1933B1" w14:textId="6F4A92E0" w:rsidR="00997024" w:rsidRPr="00B417C5" w:rsidRDefault="00997024" w:rsidP="003E2588">
            <w:pPr>
              <w:spacing w:after="0" w:line="240" w:lineRule="auto"/>
              <w:jc w:val="both"/>
              <w:rPr>
                <w:b/>
                <w:bCs/>
                <w:lang w:val="ro-RO"/>
              </w:rPr>
            </w:pPr>
            <w:r w:rsidRPr="00B417C5">
              <w:rPr>
                <w:rFonts w:asciiTheme="minorHAnsi" w:eastAsia="Times New Roman" w:hAnsiTheme="minorHAnsi" w:cstheme="minorHAnsi"/>
                <w:lang w:val="ro-RO"/>
              </w:rPr>
              <w:t>-Prestatorul are obligația de a asigura ca autovehiculul pus la dispoziție să fie în bună stare de funcționare din punct de vedere tehnic. Orice cheltuieli legate de întreținerea sau repararea autovehiculului sunt în sarcina prestatorului.</w:t>
            </w:r>
          </w:p>
        </w:tc>
        <w:tc>
          <w:tcPr>
            <w:tcW w:w="2500" w:type="pct"/>
          </w:tcPr>
          <w:p w14:paraId="3DE0BD41" w14:textId="77777777" w:rsidR="00997024" w:rsidRPr="0072336F" w:rsidRDefault="00997024" w:rsidP="005D0AC0">
            <w:pPr>
              <w:spacing w:after="0" w:line="240" w:lineRule="auto"/>
              <w:rPr>
                <w:b/>
                <w:bCs/>
                <w:color w:val="FF0000"/>
                <w:lang w:val="ro-RO"/>
              </w:rPr>
            </w:pPr>
          </w:p>
        </w:tc>
      </w:tr>
    </w:tbl>
    <w:p w14:paraId="1C4A2F4A" w14:textId="77777777" w:rsidR="00997024" w:rsidRPr="0072336F" w:rsidRDefault="00997024" w:rsidP="005D0AC0">
      <w:pPr>
        <w:spacing w:after="0" w:line="240" w:lineRule="auto"/>
        <w:rPr>
          <w:b/>
          <w:bCs/>
          <w:color w:val="FF0000"/>
          <w:lang w:val="ro-RO"/>
        </w:rPr>
      </w:pPr>
    </w:p>
    <w:p w14:paraId="6504F136" w14:textId="77777777" w:rsidR="00997024" w:rsidRPr="00B417C5" w:rsidRDefault="00997024" w:rsidP="005D0AC0">
      <w:pPr>
        <w:spacing w:after="0" w:line="240" w:lineRule="auto"/>
        <w:rPr>
          <w:b/>
          <w:bCs/>
          <w:lang w:val="ro-RO"/>
        </w:rPr>
      </w:pPr>
    </w:p>
    <w:p w14:paraId="12F0D0AF" w14:textId="77777777" w:rsidR="00B32188" w:rsidRPr="00B417C5" w:rsidRDefault="00B32188" w:rsidP="005D0AC0">
      <w:pPr>
        <w:spacing w:after="0" w:line="240" w:lineRule="auto"/>
        <w:ind w:firstLine="360"/>
        <w:rPr>
          <w:b/>
          <w:bCs/>
          <w:lang w:val="ro-RO"/>
        </w:rPr>
      </w:pPr>
      <w:r w:rsidRPr="00B417C5">
        <w:rPr>
          <w:b/>
          <w:bCs/>
          <w:lang w:val="ro-RO"/>
        </w:rPr>
        <w:t>NUMELE OFERTANTULUI_____________________</w:t>
      </w:r>
    </w:p>
    <w:p w14:paraId="3B827E40" w14:textId="77777777" w:rsidR="00B32188" w:rsidRPr="00B417C5" w:rsidRDefault="00B32188" w:rsidP="005D0AC0">
      <w:pPr>
        <w:spacing w:after="0" w:line="240" w:lineRule="auto"/>
        <w:ind w:firstLine="360"/>
        <w:rPr>
          <w:b/>
          <w:bCs/>
          <w:lang w:val="ro-RO"/>
        </w:rPr>
      </w:pPr>
    </w:p>
    <w:p w14:paraId="18322B54" w14:textId="77777777" w:rsidR="00B32188" w:rsidRPr="00B417C5" w:rsidRDefault="00B32188" w:rsidP="005D0AC0">
      <w:pPr>
        <w:spacing w:after="0" w:line="240" w:lineRule="auto"/>
        <w:ind w:firstLine="360"/>
        <w:rPr>
          <w:b/>
          <w:bCs/>
          <w:lang w:val="ro-RO"/>
        </w:rPr>
      </w:pPr>
      <w:r w:rsidRPr="00B417C5">
        <w:rPr>
          <w:b/>
          <w:bCs/>
          <w:lang w:val="ro-RO"/>
        </w:rPr>
        <w:t>Semnătură autorizată___________________________</w:t>
      </w:r>
    </w:p>
    <w:p w14:paraId="57B4F355" w14:textId="77777777" w:rsidR="00B32188" w:rsidRPr="00B417C5" w:rsidRDefault="00B32188" w:rsidP="005D0AC0">
      <w:pPr>
        <w:spacing w:after="0" w:line="240" w:lineRule="auto"/>
        <w:ind w:firstLine="360"/>
        <w:rPr>
          <w:b/>
          <w:bCs/>
          <w:lang w:val="ro-RO"/>
        </w:rPr>
      </w:pPr>
    </w:p>
    <w:p w14:paraId="53E7D819" w14:textId="77777777" w:rsidR="00B32188" w:rsidRPr="00B417C5" w:rsidRDefault="00B32188" w:rsidP="005D0AC0">
      <w:pPr>
        <w:spacing w:after="0" w:line="240" w:lineRule="auto"/>
        <w:ind w:firstLine="360"/>
        <w:rPr>
          <w:b/>
          <w:bCs/>
          <w:lang w:val="ro-RO"/>
        </w:rPr>
      </w:pPr>
      <w:r w:rsidRPr="00B417C5">
        <w:rPr>
          <w:b/>
          <w:bCs/>
          <w:lang w:val="ro-RO"/>
        </w:rPr>
        <w:t>Locul:</w:t>
      </w:r>
    </w:p>
    <w:p w14:paraId="005A1738" w14:textId="77777777" w:rsidR="00B32188" w:rsidRPr="00B417C5" w:rsidRDefault="00B32188" w:rsidP="005D0AC0">
      <w:pPr>
        <w:spacing w:after="0" w:line="240" w:lineRule="auto"/>
        <w:ind w:firstLine="360"/>
        <w:rPr>
          <w:b/>
          <w:bCs/>
          <w:lang w:val="ro-RO"/>
        </w:rPr>
      </w:pPr>
    </w:p>
    <w:p w14:paraId="1B39748C" w14:textId="77777777" w:rsidR="00B32188" w:rsidRPr="00B417C5" w:rsidRDefault="00B32188" w:rsidP="005D0AC0">
      <w:pPr>
        <w:spacing w:after="0" w:line="240" w:lineRule="auto"/>
        <w:ind w:firstLine="360"/>
        <w:rPr>
          <w:i/>
          <w:iCs/>
          <w:lang w:val="ro-RO"/>
        </w:rPr>
      </w:pPr>
      <w:r w:rsidRPr="00B417C5">
        <w:rPr>
          <w:b/>
          <w:bCs/>
          <w:lang w:val="ro-RO"/>
        </w:rPr>
        <w:t>Data:</w:t>
      </w:r>
    </w:p>
    <w:p w14:paraId="0638D0FE" w14:textId="77777777" w:rsidR="00B32188" w:rsidRPr="00B417C5" w:rsidRDefault="00B32188" w:rsidP="005D0AC0">
      <w:pPr>
        <w:spacing w:line="240" w:lineRule="auto"/>
        <w:rPr>
          <w:rFonts w:ascii="Cambria" w:hAnsi="Cambria" w:cs="Cambria"/>
          <w:i/>
          <w:iCs/>
          <w:lang w:val="ro-RO"/>
        </w:rPr>
      </w:pPr>
    </w:p>
    <w:sectPr w:rsidR="00B32188" w:rsidRPr="00B417C5" w:rsidSect="008943EE">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1F266" w14:textId="77777777" w:rsidR="00B237D2" w:rsidRDefault="00B237D2" w:rsidP="005D0AC0">
      <w:pPr>
        <w:spacing w:after="0" w:line="240" w:lineRule="auto"/>
      </w:pPr>
      <w:r>
        <w:separator/>
      </w:r>
    </w:p>
  </w:endnote>
  <w:endnote w:type="continuationSeparator" w:id="0">
    <w:p w14:paraId="05FE21B7" w14:textId="77777777" w:rsidR="00B237D2" w:rsidRDefault="00B237D2" w:rsidP="005D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121F0" w14:textId="77777777" w:rsidR="00B237D2" w:rsidRDefault="00B237D2" w:rsidP="005D0AC0">
      <w:pPr>
        <w:spacing w:after="0" w:line="240" w:lineRule="auto"/>
      </w:pPr>
      <w:r>
        <w:separator/>
      </w:r>
    </w:p>
  </w:footnote>
  <w:footnote w:type="continuationSeparator" w:id="0">
    <w:p w14:paraId="48A20D4E" w14:textId="77777777" w:rsidR="00B237D2" w:rsidRDefault="00B237D2" w:rsidP="005D0AC0">
      <w:pPr>
        <w:spacing w:after="0" w:line="240" w:lineRule="auto"/>
      </w:pPr>
      <w:r>
        <w:continuationSeparator/>
      </w:r>
    </w:p>
  </w:footnote>
  <w:footnote w:id="1">
    <w:p w14:paraId="59E64B47" w14:textId="77777777" w:rsidR="00B32188" w:rsidRPr="004109D0" w:rsidRDefault="00B32188" w:rsidP="004109D0">
      <w:pPr>
        <w:spacing w:after="0" w:line="240" w:lineRule="auto"/>
        <w:jc w:val="both"/>
        <w:rPr>
          <w:i/>
          <w:iCs/>
          <w:sz w:val="20"/>
          <w:szCs w:val="20"/>
          <w:lang w:val="ro-RO"/>
        </w:rPr>
      </w:pPr>
      <w:r w:rsidRPr="004109D0">
        <w:rPr>
          <w:rStyle w:val="FootnoteReference"/>
          <w:sz w:val="20"/>
          <w:szCs w:val="20"/>
        </w:rPr>
        <w:footnoteRef/>
      </w:r>
      <w:r w:rsidRPr="004109D0">
        <w:rPr>
          <w:sz w:val="20"/>
          <w:szCs w:val="20"/>
          <w:lang w:val="it-IT"/>
        </w:rPr>
        <w:t xml:space="preserve"> </w:t>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14:paraId="72E2C53F" w14:textId="77777777" w:rsidR="00B32188" w:rsidRPr="00CB44CF" w:rsidRDefault="00B32188" w:rsidP="004109D0">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14:paraId="00B5F5A8" w14:textId="77777777" w:rsidR="00B32188" w:rsidRPr="005A258A" w:rsidRDefault="00B32188" w:rsidP="004109D0">
      <w:pPr>
        <w:spacing w:after="0" w:line="240" w:lineRule="auto"/>
        <w:jc w:val="both"/>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B58"/>
    <w:multiLevelType w:val="multilevel"/>
    <w:tmpl w:val="1C02B886"/>
    <w:lvl w:ilvl="0">
      <w:start w:val="26"/>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276A1B"/>
    <w:multiLevelType w:val="hybridMultilevel"/>
    <w:tmpl w:val="927AD63E"/>
    <w:lvl w:ilvl="0" w:tplc="951830B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B715D9"/>
    <w:multiLevelType w:val="multilevel"/>
    <w:tmpl w:val="413C279C"/>
    <w:lvl w:ilvl="0">
      <w:start w:val="4"/>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512690"/>
    <w:multiLevelType w:val="hybridMultilevel"/>
    <w:tmpl w:val="E518740A"/>
    <w:lvl w:ilvl="0" w:tplc="E798625C">
      <w:start w:val="2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5" w15:restartNumberingAfterBreak="0">
    <w:nsid w:val="34F72EE3"/>
    <w:multiLevelType w:val="hybridMultilevel"/>
    <w:tmpl w:val="7DB271B0"/>
    <w:lvl w:ilvl="0" w:tplc="E49A7246">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59535DC"/>
    <w:multiLevelType w:val="hybridMultilevel"/>
    <w:tmpl w:val="D5B65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C57CD9"/>
    <w:multiLevelType w:val="hybridMultilevel"/>
    <w:tmpl w:val="70FE3A20"/>
    <w:lvl w:ilvl="0" w:tplc="32CADBC4">
      <w:numFmt w:val="bullet"/>
      <w:lvlText w:val="-"/>
      <w:lvlJc w:val="left"/>
      <w:pPr>
        <w:ind w:left="720" w:hanging="360"/>
      </w:pPr>
      <w:rPr>
        <w:rFonts w:ascii="Times New Roman" w:eastAsia="Times New Roman" w:hAnsi="Times New Roman" w:hint="default"/>
        <w:color w:val="auto"/>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54EE730B"/>
    <w:multiLevelType w:val="hybridMultilevel"/>
    <w:tmpl w:val="1C400408"/>
    <w:lvl w:ilvl="0" w:tplc="3EE41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C61136"/>
    <w:multiLevelType w:val="hybridMultilevel"/>
    <w:tmpl w:val="6186A896"/>
    <w:lvl w:ilvl="0" w:tplc="D7D0F48C">
      <w:start w:val="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7E317E2D"/>
    <w:multiLevelType w:val="hybridMultilevel"/>
    <w:tmpl w:val="92EA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C0"/>
    <w:rsid w:val="00012BFB"/>
    <w:rsid w:val="000313C8"/>
    <w:rsid w:val="00080CCF"/>
    <w:rsid w:val="000A4D16"/>
    <w:rsid w:val="000B5668"/>
    <w:rsid w:val="000E0D76"/>
    <w:rsid w:val="00147467"/>
    <w:rsid w:val="001E38CD"/>
    <w:rsid w:val="001F739D"/>
    <w:rsid w:val="002079BF"/>
    <w:rsid w:val="0021574B"/>
    <w:rsid w:val="0021759D"/>
    <w:rsid w:val="002269CF"/>
    <w:rsid w:val="002322D5"/>
    <w:rsid w:val="00245E70"/>
    <w:rsid w:val="002529E1"/>
    <w:rsid w:val="00275D16"/>
    <w:rsid w:val="00276FBB"/>
    <w:rsid w:val="00283185"/>
    <w:rsid w:val="00287145"/>
    <w:rsid w:val="0029372A"/>
    <w:rsid w:val="00294331"/>
    <w:rsid w:val="002C6C93"/>
    <w:rsid w:val="0030763D"/>
    <w:rsid w:val="00315CD5"/>
    <w:rsid w:val="00321287"/>
    <w:rsid w:val="0034146C"/>
    <w:rsid w:val="003617FC"/>
    <w:rsid w:val="003624D0"/>
    <w:rsid w:val="0037001F"/>
    <w:rsid w:val="00384E29"/>
    <w:rsid w:val="003A5C6E"/>
    <w:rsid w:val="003C3539"/>
    <w:rsid w:val="003E2588"/>
    <w:rsid w:val="004109D0"/>
    <w:rsid w:val="00433024"/>
    <w:rsid w:val="00466FFB"/>
    <w:rsid w:val="004679F1"/>
    <w:rsid w:val="004B06C1"/>
    <w:rsid w:val="004B6D26"/>
    <w:rsid w:val="004E0274"/>
    <w:rsid w:val="004E3654"/>
    <w:rsid w:val="005020F6"/>
    <w:rsid w:val="0057289A"/>
    <w:rsid w:val="005932E4"/>
    <w:rsid w:val="005A258A"/>
    <w:rsid w:val="005A7112"/>
    <w:rsid w:val="005D0AC0"/>
    <w:rsid w:val="005D4F10"/>
    <w:rsid w:val="005D789C"/>
    <w:rsid w:val="005E5C26"/>
    <w:rsid w:val="00602EAB"/>
    <w:rsid w:val="00617183"/>
    <w:rsid w:val="006500C9"/>
    <w:rsid w:val="00674393"/>
    <w:rsid w:val="00676643"/>
    <w:rsid w:val="00686B8F"/>
    <w:rsid w:val="006B58A2"/>
    <w:rsid w:val="006D4236"/>
    <w:rsid w:val="0072336F"/>
    <w:rsid w:val="007457A1"/>
    <w:rsid w:val="0075143B"/>
    <w:rsid w:val="0076484B"/>
    <w:rsid w:val="0077131D"/>
    <w:rsid w:val="00792BA5"/>
    <w:rsid w:val="0079406B"/>
    <w:rsid w:val="007B2CCB"/>
    <w:rsid w:val="007B519D"/>
    <w:rsid w:val="007C6EB9"/>
    <w:rsid w:val="007D0E69"/>
    <w:rsid w:val="00803F76"/>
    <w:rsid w:val="00823DA8"/>
    <w:rsid w:val="00823DE0"/>
    <w:rsid w:val="00824FD0"/>
    <w:rsid w:val="00836260"/>
    <w:rsid w:val="0087417D"/>
    <w:rsid w:val="008768DD"/>
    <w:rsid w:val="00886C7F"/>
    <w:rsid w:val="0089429B"/>
    <w:rsid w:val="008943EE"/>
    <w:rsid w:val="008A23E7"/>
    <w:rsid w:val="0090347F"/>
    <w:rsid w:val="009102F0"/>
    <w:rsid w:val="0094488D"/>
    <w:rsid w:val="00971401"/>
    <w:rsid w:val="009750E9"/>
    <w:rsid w:val="00997024"/>
    <w:rsid w:val="009A21EF"/>
    <w:rsid w:val="009A64D2"/>
    <w:rsid w:val="009E761A"/>
    <w:rsid w:val="00A01DDF"/>
    <w:rsid w:val="00A2012D"/>
    <w:rsid w:val="00A31036"/>
    <w:rsid w:val="00A44E6C"/>
    <w:rsid w:val="00A54BE9"/>
    <w:rsid w:val="00A57399"/>
    <w:rsid w:val="00A80A86"/>
    <w:rsid w:val="00A87C5E"/>
    <w:rsid w:val="00AA012D"/>
    <w:rsid w:val="00AC3869"/>
    <w:rsid w:val="00AD0DEE"/>
    <w:rsid w:val="00AD2591"/>
    <w:rsid w:val="00AF2DE9"/>
    <w:rsid w:val="00AF59C7"/>
    <w:rsid w:val="00AF7372"/>
    <w:rsid w:val="00B13221"/>
    <w:rsid w:val="00B237D2"/>
    <w:rsid w:val="00B25321"/>
    <w:rsid w:val="00B32188"/>
    <w:rsid w:val="00B32755"/>
    <w:rsid w:val="00B417C5"/>
    <w:rsid w:val="00B47239"/>
    <w:rsid w:val="00B6669A"/>
    <w:rsid w:val="00B73786"/>
    <w:rsid w:val="00B975A2"/>
    <w:rsid w:val="00BA77E9"/>
    <w:rsid w:val="00BC1B4A"/>
    <w:rsid w:val="00C05A50"/>
    <w:rsid w:val="00C333DC"/>
    <w:rsid w:val="00C43BA3"/>
    <w:rsid w:val="00C45EF7"/>
    <w:rsid w:val="00C47ADC"/>
    <w:rsid w:val="00C8521D"/>
    <w:rsid w:val="00CB44CF"/>
    <w:rsid w:val="00CC666F"/>
    <w:rsid w:val="00CE0320"/>
    <w:rsid w:val="00CE188A"/>
    <w:rsid w:val="00CF169B"/>
    <w:rsid w:val="00D01F4C"/>
    <w:rsid w:val="00D024B6"/>
    <w:rsid w:val="00D22B5E"/>
    <w:rsid w:val="00D3029E"/>
    <w:rsid w:val="00D318E0"/>
    <w:rsid w:val="00D35F34"/>
    <w:rsid w:val="00D7076B"/>
    <w:rsid w:val="00D72DD6"/>
    <w:rsid w:val="00D83A64"/>
    <w:rsid w:val="00D87CF4"/>
    <w:rsid w:val="00DA31EC"/>
    <w:rsid w:val="00DA3D15"/>
    <w:rsid w:val="00DB10FA"/>
    <w:rsid w:val="00DE7372"/>
    <w:rsid w:val="00DF4CDB"/>
    <w:rsid w:val="00DF4EED"/>
    <w:rsid w:val="00E054D9"/>
    <w:rsid w:val="00EB0A5B"/>
    <w:rsid w:val="00EB60FD"/>
    <w:rsid w:val="00ED3BE8"/>
    <w:rsid w:val="00EF0916"/>
    <w:rsid w:val="00EF1068"/>
    <w:rsid w:val="00EF10EC"/>
    <w:rsid w:val="00F135D7"/>
    <w:rsid w:val="00F20B4A"/>
    <w:rsid w:val="00F47140"/>
    <w:rsid w:val="00F746CE"/>
    <w:rsid w:val="00F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CB1BF"/>
  <w15:docId w15:val="{7D5D4417-487B-45CD-98E9-A53A7B99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Anexa 6</vt:lpstr>
    </vt:vector>
  </TitlesOfParts>
  <Company>office</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raz</dc:creator>
  <cp:lastModifiedBy>user</cp:lastModifiedBy>
  <cp:revision>70</cp:revision>
  <cp:lastPrinted>2018-04-03T08:25:00Z</cp:lastPrinted>
  <dcterms:created xsi:type="dcterms:W3CDTF">2018-04-18T06:37:00Z</dcterms:created>
  <dcterms:modified xsi:type="dcterms:W3CDTF">2018-04-19T07:40:00Z</dcterms:modified>
</cp:coreProperties>
</file>