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5034" w:rsidRDefault="008D4084">
      <w:pPr>
        <w:pStyle w:val="BodyText"/>
        <w:ind w:left="10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513.35pt;height:127.7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:rsidR="003F5034" w:rsidRDefault="008D4084">
                  <w:pPr>
                    <w:spacing w:line="255" w:lineRule="exact"/>
                    <w:ind w:left="28"/>
                  </w:pPr>
                  <w:r>
                    <w:rPr>
                      <w:color w:val="1F4E79"/>
                    </w:rPr>
                    <w:t>Programul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Educație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ș</w:t>
                  </w:r>
                  <w:r>
                    <w:rPr>
                      <w:color w:val="1F4E79"/>
                    </w:rPr>
                    <w:t>i</w:t>
                  </w:r>
                  <w:r>
                    <w:rPr>
                      <w:color w:val="1F4E79"/>
                      <w:spacing w:val="-5"/>
                    </w:rPr>
                    <w:t xml:space="preserve"> </w:t>
                  </w:r>
                  <w:r>
                    <w:rPr>
                      <w:color w:val="1F4E79"/>
                    </w:rPr>
                    <w:t>Ocupare</w:t>
                  </w:r>
                  <w:r>
                    <w:rPr>
                      <w:color w:val="1F4E79"/>
                      <w:spacing w:val="-2"/>
                    </w:rPr>
                    <w:t xml:space="preserve"> </w:t>
                  </w:r>
                  <w:r>
                    <w:rPr>
                      <w:color w:val="1F4E79"/>
                    </w:rPr>
                    <w:t>2021-2027</w:t>
                  </w:r>
                </w:p>
                <w:p w:rsidR="003F5034" w:rsidRDefault="008D4084">
                  <w:pPr>
                    <w:ind w:left="28"/>
                  </w:pPr>
                  <w:r>
                    <w:rPr>
                      <w:color w:val="1F4E79"/>
                    </w:rPr>
                    <w:t>Prioritate:</w:t>
                  </w:r>
                  <w:r>
                    <w:rPr>
                      <w:color w:val="1F4E79"/>
                      <w:spacing w:val="-2"/>
                    </w:rPr>
                    <w:t xml:space="preserve"> </w:t>
                  </w:r>
                  <w:r>
                    <w:rPr>
                      <w:color w:val="1F4E79"/>
                    </w:rPr>
                    <w:t>6</w:t>
                  </w:r>
                  <w:r>
                    <w:rPr>
                      <w:color w:val="1F4E79"/>
                      <w:spacing w:val="-4"/>
                    </w:rPr>
                    <w:t xml:space="preserve"> </w:t>
                  </w:r>
                  <w:r>
                    <w:rPr>
                      <w:color w:val="1F4E79"/>
                    </w:rPr>
                    <w:t>-</w:t>
                  </w:r>
                  <w:r>
                    <w:rPr>
                      <w:color w:val="1F4E79"/>
                      <w:spacing w:val="-1"/>
                    </w:rPr>
                    <w:t xml:space="preserve"> </w:t>
                  </w:r>
                  <w:r>
                    <w:rPr>
                      <w:color w:val="1F4E79"/>
                    </w:rPr>
                    <w:t>Prevenirea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părăsirii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timpurii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a</w:t>
                  </w:r>
                  <w:r>
                    <w:rPr>
                      <w:color w:val="1F4E79"/>
                      <w:spacing w:val="-2"/>
                    </w:rPr>
                    <w:t xml:space="preserve"> </w:t>
                  </w:r>
                  <w:r>
                    <w:rPr>
                      <w:color w:val="1F4E79"/>
                    </w:rPr>
                    <w:t>ș</w:t>
                  </w:r>
                  <w:r>
                    <w:rPr>
                      <w:color w:val="1F4E79"/>
                    </w:rPr>
                    <w:t>colii</w:t>
                  </w:r>
                  <w:r>
                    <w:rPr>
                      <w:color w:val="1F4E79"/>
                      <w:spacing w:val="-2"/>
                    </w:rPr>
                    <w:t xml:space="preserve"> </w:t>
                  </w:r>
                  <w:r>
                    <w:rPr>
                      <w:color w:val="1F4E79"/>
                    </w:rPr>
                    <w:t>ș</w:t>
                  </w:r>
                  <w:r>
                    <w:rPr>
                      <w:color w:val="1F4E79"/>
                    </w:rPr>
                    <w:t>i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creșterea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accesului</w:t>
                  </w:r>
                  <w:r>
                    <w:rPr>
                      <w:color w:val="1F4E79"/>
                      <w:spacing w:val="-5"/>
                    </w:rPr>
                    <w:t xml:space="preserve"> </w:t>
                  </w:r>
                  <w:r>
                    <w:rPr>
                      <w:color w:val="1F4E79"/>
                    </w:rPr>
                    <w:t>ș</w:t>
                  </w:r>
                  <w:r>
                    <w:rPr>
                      <w:color w:val="1F4E79"/>
                    </w:rPr>
                    <w:t>i</w:t>
                  </w:r>
                  <w:r>
                    <w:rPr>
                      <w:color w:val="1F4E79"/>
                      <w:spacing w:val="-4"/>
                    </w:rPr>
                    <w:t xml:space="preserve"> </w:t>
                  </w:r>
                  <w:r>
                    <w:rPr>
                      <w:color w:val="1F4E79"/>
                    </w:rPr>
                    <w:t>a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participării</w:t>
                  </w:r>
                  <w:r>
                    <w:rPr>
                      <w:color w:val="1F4E79"/>
                      <w:spacing w:val="-2"/>
                    </w:rPr>
                    <w:t xml:space="preserve"> </w:t>
                  </w:r>
                  <w:r>
                    <w:rPr>
                      <w:color w:val="1F4E79"/>
                    </w:rPr>
                    <w:t>grupurilor</w:t>
                  </w:r>
                  <w:r>
                    <w:rPr>
                      <w:color w:val="1F4E79"/>
                      <w:spacing w:val="-64"/>
                    </w:rPr>
                    <w:t xml:space="preserve"> </w:t>
                  </w:r>
                  <w:r>
                    <w:rPr>
                      <w:color w:val="1F4E79"/>
                    </w:rPr>
                    <w:t>dezavantajate</w:t>
                  </w:r>
                  <w:r>
                    <w:rPr>
                      <w:color w:val="1F4E79"/>
                      <w:spacing w:val="-4"/>
                    </w:rPr>
                    <w:t xml:space="preserve"> </w:t>
                  </w:r>
                  <w:r>
                    <w:rPr>
                      <w:color w:val="1F4E79"/>
                    </w:rPr>
                    <w:t>la</w:t>
                  </w:r>
                  <w:r>
                    <w:rPr>
                      <w:color w:val="1F4E79"/>
                      <w:spacing w:val="-1"/>
                    </w:rPr>
                    <w:t xml:space="preserve"> </w:t>
                  </w:r>
                  <w:r>
                    <w:rPr>
                      <w:color w:val="1F4E79"/>
                    </w:rPr>
                    <w:t>educație</w:t>
                  </w:r>
                  <w:r>
                    <w:rPr>
                      <w:color w:val="1F4E79"/>
                      <w:spacing w:val="-1"/>
                    </w:rPr>
                    <w:t xml:space="preserve"> </w:t>
                  </w:r>
                  <w:r>
                    <w:rPr>
                      <w:color w:val="1F4E79"/>
                    </w:rPr>
                    <w:t>ș</w:t>
                  </w:r>
                  <w:r>
                    <w:rPr>
                      <w:color w:val="1F4E79"/>
                    </w:rPr>
                    <w:t>i</w:t>
                  </w:r>
                  <w:r>
                    <w:rPr>
                      <w:color w:val="1F4E79"/>
                      <w:spacing w:val="-1"/>
                    </w:rPr>
                    <w:t xml:space="preserve"> </w:t>
                  </w:r>
                  <w:r>
                    <w:rPr>
                      <w:color w:val="1F4E79"/>
                    </w:rPr>
                    <w:t>formare</w:t>
                  </w:r>
                  <w:r>
                    <w:rPr>
                      <w:color w:val="1F4E79"/>
                      <w:spacing w:val="-1"/>
                    </w:rPr>
                    <w:t xml:space="preserve"> </w:t>
                  </w:r>
                  <w:r>
                    <w:rPr>
                      <w:color w:val="1F4E79"/>
                    </w:rPr>
                    <w:t>profesională</w:t>
                  </w:r>
                </w:p>
                <w:p w:rsidR="003F5034" w:rsidRDefault="008D4084">
                  <w:pPr>
                    <w:ind w:left="28" w:right="48"/>
                  </w:pPr>
                  <w:r>
                    <w:rPr>
                      <w:color w:val="1F4E79"/>
                    </w:rPr>
                    <w:t>Obiectiv specific ESO4.6: Promovarea accesului egal la educație și formare de calitate și favorabile</w:t>
                  </w:r>
                  <w:r>
                    <w:rPr>
                      <w:color w:val="1F4E79"/>
                      <w:spacing w:val="1"/>
                    </w:rPr>
                    <w:t xml:space="preserve"> </w:t>
                  </w:r>
                  <w:r>
                    <w:rPr>
                      <w:color w:val="1F4E79"/>
                    </w:rPr>
                    <w:t>incluziunii, precum și a absolvirii acestora, în special pentru grupurile defavorizate, de la educația și</w:t>
                  </w:r>
                  <w:r>
                    <w:rPr>
                      <w:color w:val="1F4E79"/>
                      <w:spacing w:val="1"/>
                    </w:rPr>
                    <w:t xml:space="preserve"> </w:t>
                  </w:r>
                  <w:r>
                    <w:rPr>
                      <w:color w:val="1F4E79"/>
                    </w:rPr>
                    <w:t>îngrijirea timpurie, educația și formarea general</w:t>
                  </w:r>
                  <w:r>
                    <w:rPr>
                      <w:color w:val="1F4E79"/>
                    </w:rPr>
                    <w:t>ă și profesională până la învățământul terțiar, precum</w:t>
                  </w:r>
                  <w:r>
                    <w:rPr>
                      <w:color w:val="1F4E79"/>
                      <w:spacing w:val="-64"/>
                    </w:rPr>
                    <w:t xml:space="preserve"> </w:t>
                  </w:r>
                  <w:r>
                    <w:rPr>
                      <w:color w:val="1F4E79"/>
                    </w:rPr>
                    <w:t>ș</w:t>
                  </w:r>
                  <w:r>
                    <w:rPr>
                      <w:color w:val="1F4E79"/>
                    </w:rPr>
                    <w:t>i educația și învățarea în rândul adulților, inclusiv prin facilitarea mobilității în scop educațional</w:t>
                  </w:r>
                  <w:r>
                    <w:rPr>
                      <w:color w:val="1F4E79"/>
                      <w:spacing w:val="1"/>
                    </w:rPr>
                    <w:t xml:space="preserve"> </w:t>
                  </w:r>
                  <w:r>
                    <w:rPr>
                      <w:color w:val="1F4E79"/>
                    </w:rPr>
                    <w:t>pentru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toți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ș</w:t>
                  </w:r>
                  <w:r>
                    <w:rPr>
                      <w:color w:val="1F4E79"/>
                    </w:rPr>
                    <w:t>i</w:t>
                  </w:r>
                  <w:r>
                    <w:rPr>
                      <w:color w:val="1F4E79"/>
                      <w:spacing w:val="-1"/>
                    </w:rPr>
                    <w:t xml:space="preserve"> </w:t>
                  </w:r>
                  <w:r>
                    <w:rPr>
                      <w:color w:val="1F4E79"/>
                    </w:rPr>
                    <w:t>a</w:t>
                  </w:r>
                  <w:r>
                    <w:rPr>
                      <w:color w:val="1F4E79"/>
                      <w:spacing w:val="-1"/>
                    </w:rPr>
                    <w:t xml:space="preserve"> </w:t>
                  </w:r>
                  <w:r>
                    <w:rPr>
                      <w:color w:val="1F4E79"/>
                    </w:rPr>
                    <w:t>accesibilității</w:t>
                  </w:r>
                  <w:r>
                    <w:rPr>
                      <w:color w:val="1F4E79"/>
                      <w:spacing w:val="-2"/>
                    </w:rPr>
                    <w:t xml:space="preserve"> </w:t>
                  </w:r>
                  <w:r>
                    <w:rPr>
                      <w:color w:val="1F4E79"/>
                    </w:rPr>
                    <w:t>pentru persoanele</w:t>
                  </w:r>
                  <w:r>
                    <w:rPr>
                      <w:color w:val="1F4E79"/>
                      <w:spacing w:val="-1"/>
                    </w:rPr>
                    <w:t xml:space="preserve"> </w:t>
                  </w:r>
                  <w:r>
                    <w:rPr>
                      <w:color w:val="1F4E79"/>
                    </w:rPr>
                    <w:t>cu dizabilități</w:t>
                  </w:r>
                </w:p>
                <w:p w:rsidR="003F5034" w:rsidRDefault="008D4084">
                  <w:pPr>
                    <w:spacing w:line="255" w:lineRule="exact"/>
                    <w:ind w:left="28"/>
                  </w:pPr>
                  <w:r>
                    <w:rPr>
                      <w:color w:val="1F4E79"/>
                    </w:rPr>
                    <w:t>Tip</w:t>
                  </w:r>
                  <w:r>
                    <w:rPr>
                      <w:color w:val="1F4E79"/>
                      <w:spacing w:val="-4"/>
                    </w:rPr>
                    <w:t xml:space="preserve"> </w:t>
                  </w:r>
                  <w:r>
                    <w:rPr>
                      <w:color w:val="1F4E79"/>
                    </w:rPr>
                    <w:t>de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acțiune:</w:t>
                  </w:r>
                  <w:r>
                    <w:rPr>
                      <w:color w:val="1F4E79"/>
                      <w:spacing w:val="-5"/>
                    </w:rPr>
                    <w:t xml:space="preserve"> </w:t>
                  </w:r>
                  <w:r>
                    <w:rPr>
                      <w:color w:val="1F4E79"/>
                    </w:rPr>
                    <w:t>6.f.6.</w:t>
                  </w:r>
                  <w:r>
                    <w:rPr>
                      <w:color w:val="1F4E79"/>
                      <w:spacing w:val="1"/>
                    </w:rPr>
                    <w:t xml:space="preserve"> </w:t>
                  </w:r>
                  <w:r>
                    <w:rPr>
                      <w:color w:val="1F4E79"/>
                    </w:rPr>
                    <w:t>-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Intervenții</w:t>
                  </w:r>
                  <w:r>
                    <w:rPr>
                      <w:color w:val="1F4E79"/>
                      <w:spacing w:val="-4"/>
                    </w:rPr>
                    <w:t xml:space="preserve"> </w:t>
                  </w:r>
                  <w:r>
                    <w:rPr>
                      <w:color w:val="1F4E79"/>
                    </w:rPr>
                    <w:t>pentru</w:t>
                  </w:r>
                  <w:r>
                    <w:rPr>
                      <w:color w:val="1F4E79"/>
                      <w:spacing w:val="-2"/>
                    </w:rPr>
                    <w:t xml:space="preserve"> </w:t>
                  </w:r>
                  <w:r>
                    <w:rPr>
                      <w:color w:val="1F4E79"/>
                    </w:rPr>
                    <w:t>creșterea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accesului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ș</w:t>
                  </w:r>
                  <w:r>
                    <w:rPr>
                      <w:color w:val="1F4E79"/>
                    </w:rPr>
                    <w:t>i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a</w:t>
                  </w:r>
                  <w:r>
                    <w:rPr>
                      <w:color w:val="1F4E79"/>
                      <w:spacing w:val="-4"/>
                    </w:rPr>
                    <w:t xml:space="preserve"> </w:t>
                  </w:r>
                  <w:r>
                    <w:rPr>
                      <w:color w:val="1F4E79"/>
                    </w:rPr>
                    <w:t>participării</w:t>
                  </w:r>
                  <w:r>
                    <w:rPr>
                      <w:color w:val="1F4E79"/>
                      <w:spacing w:val="-2"/>
                    </w:rPr>
                    <w:t xml:space="preserve"> </w:t>
                  </w:r>
                  <w:r>
                    <w:rPr>
                      <w:color w:val="1F4E79"/>
                    </w:rPr>
                    <w:t>la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învățământul</w:t>
                  </w:r>
                  <w:r>
                    <w:rPr>
                      <w:color w:val="1F4E79"/>
                      <w:spacing w:val="-6"/>
                    </w:rPr>
                    <w:t xml:space="preserve"> </w:t>
                  </w:r>
                  <w:r>
                    <w:rPr>
                      <w:color w:val="1F4E79"/>
                    </w:rPr>
                    <w:t>terțiar,</w:t>
                  </w:r>
                </w:p>
                <w:p w:rsidR="003F5034" w:rsidRDefault="008D4084">
                  <w:pPr>
                    <w:spacing w:before="1" w:line="255" w:lineRule="exact"/>
                    <w:ind w:left="28"/>
                  </w:pPr>
                  <w:r>
                    <w:rPr>
                      <w:color w:val="1F4E79"/>
                    </w:rPr>
                    <w:t>în</w:t>
                  </w:r>
                  <w:r>
                    <w:rPr>
                      <w:color w:val="1F4E79"/>
                      <w:spacing w:val="-4"/>
                    </w:rPr>
                    <w:t xml:space="preserve"> </w:t>
                  </w:r>
                  <w:r>
                    <w:rPr>
                      <w:color w:val="1F4E79"/>
                    </w:rPr>
                    <w:t>special</w:t>
                  </w:r>
                  <w:r>
                    <w:rPr>
                      <w:color w:val="1F4E79"/>
                      <w:spacing w:val="-3"/>
                    </w:rPr>
                    <w:t xml:space="preserve"> </w:t>
                  </w:r>
                  <w:r>
                    <w:rPr>
                      <w:color w:val="1F4E79"/>
                    </w:rPr>
                    <w:t>pentru</w:t>
                  </w:r>
                  <w:r>
                    <w:rPr>
                      <w:color w:val="1F4E79"/>
                      <w:spacing w:val="-4"/>
                    </w:rPr>
                    <w:t xml:space="preserve"> </w:t>
                  </w:r>
                  <w:r>
                    <w:rPr>
                      <w:color w:val="1F4E79"/>
                    </w:rPr>
                    <w:t>grupurile</w:t>
                  </w:r>
                  <w:r>
                    <w:rPr>
                      <w:color w:val="1F4E79"/>
                      <w:spacing w:val="-4"/>
                    </w:rPr>
                    <w:t xml:space="preserve"> </w:t>
                  </w:r>
                  <w:r>
                    <w:rPr>
                      <w:color w:val="1F4E79"/>
                    </w:rPr>
                    <w:t>subreprezentate</w:t>
                  </w:r>
                </w:p>
              </w:txbxContent>
            </v:textbox>
            <w10:wrap type="none"/>
            <w10:anchorlock/>
          </v:shape>
        </w:pict>
      </w:r>
    </w:p>
    <w:p w:rsidR="003F5034" w:rsidRDefault="003F5034">
      <w:pPr>
        <w:pStyle w:val="BodyText"/>
        <w:ind w:left="0"/>
        <w:rPr>
          <w:rFonts w:ascii="Times New Roman"/>
          <w:i w:val="0"/>
          <w:sz w:val="11"/>
        </w:rPr>
      </w:pPr>
    </w:p>
    <w:p w:rsidR="003F5034" w:rsidRDefault="008D4084">
      <w:pPr>
        <w:pStyle w:val="Heading1"/>
        <w:spacing w:before="101"/>
        <w:ind w:left="1395" w:right="1395"/>
        <w:jc w:val="center"/>
      </w:pPr>
      <w:r>
        <w:rPr>
          <w:color w:val="1F4E79"/>
        </w:rPr>
        <w:t>ANEXA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nr.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la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Ghidul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Solicitantului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-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Condiții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Specifice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-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Apel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proiecte:</w:t>
      </w:r>
    </w:p>
    <w:p w:rsidR="003F5034" w:rsidRDefault="008D4084">
      <w:pPr>
        <w:spacing w:line="480" w:lineRule="auto"/>
        <w:ind w:left="3763" w:right="3767"/>
        <w:jc w:val="center"/>
        <w:rPr>
          <w:b/>
        </w:rPr>
      </w:pPr>
      <w:r>
        <w:rPr>
          <w:b/>
          <w:color w:val="1F4E79"/>
        </w:rPr>
        <w:t>”Primul student din familie”</w:t>
      </w:r>
      <w:r>
        <w:rPr>
          <w:b/>
          <w:color w:val="1F4E79"/>
          <w:spacing w:val="-64"/>
        </w:rPr>
        <w:t xml:space="preserve"> </w:t>
      </w:r>
      <w:r>
        <w:rPr>
          <w:b/>
          <w:color w:val="1F4E79"/>
        </w:rPr>
        <w:t>DECLARAȚIE</w:t>
      </w:r>
      <w:r>
        <w:rPr>
          <w:b/>
          <w:color w:val="1F4E79"/>
          <w:spacing w:val="-2"/>
        </w:rPr>
        <w:t xml:space="preserve"> </w:t>
      </w:r>
      <w:r>
        <w:rPr>
          <w:b/>
          <w:color w:val="1F4E79"/>
        </w:rPr>
        <w:t>UNICĂ</w:t>
      </w:r>
    </w:p>
    <w:p w:rsidR="003F5034" w:rsidRDefault="003F5034">
      <w:pPr>
        <w:pStyle w:val="BodyText"/>
        <w:spacing w:before="3"/>
        <w:ind w:left="0"/>
        <w:rPr>
          <w:b/>
          <w:i w:val="0"/>
          <w:sz w:val="13"/>
        </w:rPr>
      </w:pPr>
    </w:p>
    <w:p w:rsidR="003F5034" w:rsidRDefault="008D4084">
      <w:pPr>
        <w:pStyle w:val="Heading2"/>
        <w:spacing w:before="101"/>
        <w:ind w:left="133" w:right="133"/>
        <w:jc w:val="both"/>
      </w:pPr>
      <w:r>
        <w:rPr>
          <w:color w:val="1F4E79"/>
        </w:rPr>
        <w:t>Subsemnatul/subsemnata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&lt;</w:t>
      </w:r>
      <w:r>
        <w:rPr>
          <w:i/>
          <w:color w:val="1F4E79"/>
          <w:shd w:val="clear" w:color="auto" w:fill="B1B1B1"/>
        </w:rPr>
        <w:t>nume</w:t>
      </w:r>
      <w:r>
        <w:rPr>
          <w:i/>
          <w:color w:val="1F4E79"/>
        </w:rPr>
        <w:t>&gt;,</w:t>
      </w:r>
      <w:r>
        <w:rPr>
          <w:i/>
          <w:color w:val="1F4E79"/>
          <w:spacing w:val="-12"/>
        </w:rPr>
        <w:t xml:space="preserve"> </w:t>
      </w:r>
      <w:r>
        <w:rPr>
          <w:i/>
          <w:color w:val="1F4E79"/>
        </w:rPr>
        <w:t>&lt;</w:t>
      </w:r>
      <w:r>
        <w:rPr>
          <w:i/>
          <w:color w:val="1F4E79"/>
          <w:shd w:val="clear" w:color="auto" w:fill="B1B1B1"/>
        </w:rPr>
        <w:t>prenume</w:t>
      </w:r>
      <w:r>
        <w:rPr>
          <w:i/>
          <w:color w:val="1F4E79"/>
        </w:rPr>
        <w:t>&gt;</w:t>
      </w:r>
      <w:r>
        <w:rPr>
          <w:color w:val="1F4E79"/>
        </w:rPr>
        <w:t>,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posesor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al</w:t>
      </w:r>
      <w:r>
        <w:rPr>
          <w:color w:val="1F4E79"/>
          <w:spacing w:val="39"/>
        </w:rPr>
        <w:t xml:space="preserve"> </w:t>
      </w:r>
      <w:r>
        <w:rPr>
          <w:color w:val="1F4E79"/>
        </w:rPr>
        <w:t>BI/CI,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seria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&lt;</w:t>
      </w:r>
      <w:r>
        <w:rPr>
          <w:color w:val="1F4E79"/>
          <w:shd w:val="clear" w:color="auto" w:fill="B1B1B1"/>
        </w:rPr>
        <w:t>seriaCI</w:t>
      </w:r>
      <w:r>
        <w:rPr>
          <w:color w:val="1F4E79"/>
        </w:rPr>
        <w:t>&gt;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nr.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&lt;</w:t>
      </w:r>
      <w:r>
        <w:rPr>
          <w:color w:val="1F4E79"/>
          <w:shd w:val="clear" w:color="auto" w:fill="B1B1B1"/>
        </w:rPr>
        <w:t>nrCi</w:t>
      </w:r>
      <w:r>
        <w:rPr>
          <w:color w:val="1F4E79"/>
        </w:rPr>
        <w:t>&gt;,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CNP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&lt;</w:t>
      </w:r>
      <w:r>
        <w:rPr>
          <w:color w:val="1F4E79"/>
          <w:shd w:val="clear" w:color="auto" w:fill="B1B1B1"/>
        </w:rPr>
        <w:t>CNP</w:t>
      </w:r>
      <w:r>
        <w:rPr>
          <w:color w:val="1F4E79"/>
        </w:rPr>
        <w:t>&gt;,</w:t>
      </w:r>
      <w:r>
        <w:rPr>
          <w:color w:val="1F4E79"/>
          <w:spacing w:val="-63"/>
        </w:rPr>
        <w:t xml:space="preserve"> </w:t>
      </w:r>
      <w:r>
        <w:rPr>
          <w:color w:val="1F4E79"/>
        </w:rPr>
        <w:t>în calitate de &lt;</w:t>
      </w:r>
      <w:r>
        <w:rPr>
          <w:color w:val="1F4E79"/>
          <w:shd w:val="clear" w:color="auto" w:fill="B1B1B1"/>
        </w:rPr>
        <w:t>reprezentant/imputernicit</w:t>
      </w:r>
      <w:r>
        <w:rPr>
          <w:color w:val="1F4E79"/>
        </w:rPr>
        <w:t>&gt; al &lt;</w:t>
      </w:r>
      <w:r>
        <w:rPr>
          <w:color w:val="1F4E79"/>
          <w:shd w:val="clear" w:color="auto" w:fill="B1B1B1"/>
        </w:rPr>
        <w:t>entitate</w:t>
      </w:r>
      <w:r>
        <w:rPr>
          <w:color w:val="1F4E79"/>
        </w:rPr>
        <w:t>&gt; în calitate de &lt;</w:t>
      </w:r>
      <w:r>
        <w:rPr>
          <w:color w:val="1F4E79"/>
          <w:shd w:val="clear" w:color="auto" w:fill="B1B1B1"/>
        </w:rPr>
        <w:t>calitate în parteneriat -</w:t>
      </w:r>
      <w:r>
        <w:rPr>
          <w:color w:val="1F4E79"/>
          <w:spacing w:val="1"/>
        </w:rPr>
        <w:t xml:space="preserve"> </w:t>
      </w:r>
      <w:r>
        <w:rPr>
          <w:color w:val="1F4E79"/>
          <w:shd w:val="clear" w:color="auto" w:fill="B1B1B1"/>
        </w:rPr>
        <w:t>partener/lider</w:t>
      </w:r>
      <w:r>
        <w:rPr>
          <w:color w:val="1F4E79"/>
        </w:rPr>
        <w:t xml:space="preserve">&gt; </w:t>
      </w:r>
      <w:r>
        <w:rPr>
          <w:i/>
          <w:color w:val="1F4E79"/>
        </w:rPr>
        <w:t xml:space="preserve">al parteneriatului format din </w:t>
      </w:r>
      <w:r>
        <w:rPr>
          <w:i/>
          <w:color w:val="1F4E79"/>
          <w:shd w:val="clear" w:color="auto" w:fill="B1B1B1"/>
        </w:rPr>
        <w:t>&lt;denumire parteneriat&gt;</w:t>
      </w:r>
      <w:r>
        <w:rPr>
          <w:color w:val="1F4E79"/>
        </w:rPr>
        <w:t>, cunoscând prevederile legale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privind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falsul în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declarații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ș</w:t>
      </w:r>
      <w:r>
        <w:rPr>
          <w:color w:val="1F4E79"/>
        </w:rPr>
        <w:t>i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falsul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 xml:space="preserve">intelectual, </w:t>
      </w:r>
      <w:r>
        <w:rPr>
          <w:color w:val="1F4E79"/>
        </w:rPr>
        <w:t>declar următoarele:</w:t>
      </w:r>
    </w:p>
    <w:p w:rsidR="003F5034" w:rsidRDefault="008D4084">
      <w:pPr>
        <w:ind w:left="200"/>
        <w:jc w:val="both"/>
      </w:pPr>
      <w:r>
        <w:rPr>
          <w:i/>
          <w:color w:val="1F4E79"/>
        </w:rPr>
        <w:t>&lt;</w:t>
      </w:r>
      <w:r>
        <w:rPr>
          <w:i/>
          <w:color w:val="1F4E79"/>
          <w:shd w:val="clear" w:color="auto" w:fill="B1B1B1"/>
        </w:rPr>
        <w:t>solicitant</w:t>
      </w:r>
      <w:r>
        <w:rPr>
          <w:i/>
          <w:color w:val="1F4E79"/>
        </w:rPr>
        <w:t>&gt;</w:t>
      </w:r>
      <w:r>
        <w:rPr>
          <w:i/>
          <w:color w:val="1F4E79"/>
          <w:spacing w:val="-5"/>
        </w:rPr>
        <w:t xml:space="preserve"> </w:t>
      </w:r>
      <w:r>
        <w:rPr>
          <w:color w:val="1F4E79"/>
        </w:rPr>
        <w:t>depune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Cererea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finanțare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cu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titlul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&lt;</w:t>
      </w:r>
      <w:r>
        <w:rPr>
          <w:color w:val="1F4E79"/>
          <w:shd w:val="clear" w:color="auto" w:fill="B1B1B1"/>
        </w:rPr>
        <w:t>titlu</w:t>
      </w:r>
      <w:r>
        <w:rPr>
          <w:color w:val="1F4E79"/>
          <w:spacing w:val="-3"/>
          <w:shd w:val="clear" w:color="auto" w:fill="B1B1B1"/>
        </w:rPr>
        <w:t xml:space="preserve"> </w:t>
      </w:r>
      <w:r>
        <w:rPr>
          <w:color w:val="1F4E79"/>
          <w:shd w:val="clear" w:color="auto" w:fill="B1B1B1"/>
        </w:rPr>
        <w:t>proiect</w:t>
      </w:r>
      <w:r>
        <w:rPr>
          <w:color w:val="1F4E79"/>
        </w:rPr>
        <w:t>&gt;,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depus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cadrul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Apelului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proiecte</w:t>
      </w:r>
    </w:p>
    <w:p w:rsidR="003F5034" w:rsidRDefault="008D4084">
      <w:pPr>
        <w:pStyle w:val="Heading2"/>
        <w:spacing w:before="2" w:line="255" w:lineRule="exact"/>
        <w:ind w:left="133"/>
      </w:pPr>
      <w:r>
        <w:rPr>
          <w:color w:val="1F4E79"/>
        </w:rPr>
        <w:t>&lt;</w:t>
      </w:r>
      <w:r>
        <w:rPr>
          <w:color w:val="1F4E79"/>
          <w:shd w:val="clear" w:color="auto" w:fill="B1B1B1"/>
        </w:rPr>
        <w:t>titlu</w:t>
      </w:r>
      <w:r>
        <w:rPr>
          <w:color w:val="1F4E79"/>
          <w:spacing w:val="74"/>
          <w:shd w:val="clear" w:color="auto" w:fill="B1B1B1"/>
        </w:rPr>
        <w:t xml:space="preserve"> </w:t>
      </w:r>
      <w:r>
        <w:rPr>
          <w:color w:val="1F4E79"/>
          <w:shd w:val="clear" w:color="auto" w:fill="B1B1B1"/>
        </w:rPr>
        <w:t>apel</w:t>
      </w:r>
      <w:r>
        <w:rPr>
          <w:color w:val="1F4E79"/>
        </w:rPr>
        <w:t>&gt;,</w:t>
      </w:r>
      <w:r>
        <w:rPr>
          <w:color w:val="1F4E79"/>
          <w:spacing w:val="76"/>
        </w:rPr>
        <w:t xml:space="preserve"> </w:t>
      </w:r>
      <w:r>
        <w:rPr>
          <w:color w:val="1F4E79"/>
        </w:rPr>
        <w:t>lansat</w:t>
      </w:r>
      <w:r>
        <w:rPr>
          <w:color w:val="1F4E79"/>
          <w:spacing w:val="79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75"/>
        </w:rPr>
        <w:t xml:space="preserve"> </w:t>
      </w:r>
      <w:r>
        <w:rPr>
          <w:color w:val="1F4E79"/>
        </w:rPr>
        <w:t>cadrul</w:t>
      </w:r>
      <w:r>
        <w:rPr>
          <w:color w:val="1F4E79"/>
          <w:spacing w:val="78"/>
        </w:rPr>
        <w:t xml:space="preserve"> </w:t>
      </w:r>
      <w:r>
        <w:rPr>
          <w:color w:val="1F4E79"/>
        </w:rPr>
        <w:t>programului</w:t>
      </w:r>
      <w:r>
        <w:rPr>
          <w:color w:val="1F4E79"/>
          <w:spacing w:val="76"/>
        </w:rPr>
        <w:t xml:space="preserve"> </w:t>
      </w:r>
      <w:r>
        <w:rPr>
          <w:color w:val="1F4E79"/>
        </w:rPr>
        <w:t>&lt;</w:t>
      </w:r>
      <w:r>
        <w:rPr>
          <w:color w:val="1F4E79"/>
          <w:shd w:val="clear" w:color="auto" w:fill="B1B1B1"/>
        </w:rPr>
        <w:t>program</w:t>
      </w:r>
      <w:r>
        <w:rPr>
          <w:color w:val="1F4E79"/>
        </w:rPr>
        <w:t>&gt;,</w:t>
      </w:r>
      <w:r>
        <w:rPr>
          <w:color w:val="1F4E79"/>
          <w:spacing w:val="78"/>
        </w:rPr>
        <w:t xml:space="preserve"> </w:t>
      </w:r>
      <w:r>
        <w:rPr>
          <w:color w:val="1F4E79"/>
        </w:rPr>
        <w:t>prioritatea</w:t>
      </w:r>
      <w:r>
        <w:rPr>
          <w:color w:val="1F4E79"/>
          <w:spacing w:val="75"/>
        </w:rPr>
        <w:t xml:space="preserve"> </w:t>
      </w:r>
      <w:r>
        <w:rPr>
          <w:color w:val="1F4E79"/>
        </w:rPr>
        <w:t>&lt;</w:t>
      </w:r>
      <w:r>
        <w:rPr>
          <w:color w:val="1F4E79"/>
          <w:shd w:val="clear" w:color="auto" w:fill="B1B1B1"/>
        </w:rPr>
        <w:t>prioritate</w:t>
      </w:r>
      <w:r>
        <w:rPr>
          <w:color w:val="1F4E79"/>
        </w:rPr>
        <w:t>&gt;,</w:t>
      </w:r>
      <w:r>
        <w:rPr>
          <w:color w:val="1F4E79"/>
          <w:spacing w:val="79"/>
        </w:rPr>
        <w:t xml:space="preserve"> </w:t>
      </w:r>
      <w:r>
        <w:rPr>
          <w:color w:val="1F4E79"/>
        </w:rPr>
        <w:t>obiectiv</w:t>
      </w:r>
      <w:r>
        <w:rPr>
          <w:color w:val="1F4E79"/>
          <w:spacing w:val="75"/>
        </w:rPr>
        <w:t xml:space="preserve"> </w:t>
      </w:r>
      <w:r>
        <w:rPr>
          <w:color w:val="1F4E79"/>
        </w:rPr>
        <w:t>specific</w:t>
      </w:r>
    </w:p>
    <w:p w:rsidR="003F5034" w:rsidRDefault="008D4084">
      <w:pPr>
        <w:spacing w:line="254" w:lineRule="exact"/>
        <w:ind w:left="133"/>
      </w:pPr>
      <w:r>
        <w:rPr>
          <w:color w:val="1F4E79"/>
        </w:rPr>
        <w:t>&lt;</w:t>
      </w:r>
      <w:r>
        <w:rPr>
          <w:color w:val="1F4E79"/>
          <w:shd w:val="clear" w:color="auto" w:fill="B1B1B1"/>
        </w:rPr>
        <w:t>obiectivSpecific</w:t>
      </w:r>
      <w:r>
        <w:rPr>
          <w:color w:val="1F4E79"/>
        </w:rPr>
        <w:t>&gt;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calitate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&lt;</w:t>
      </w:r>
      <w:r>
        <w:rPr>
          <w:color w:val="1F4E79"/>
          <w:shd w:val="clear" w:color="auto" w:fill="B1B1B1"/>
        </w:rPr>
        <w:t>calitatea</w:t>
      </w:r>
      <w:r>
        <w:rPr>
          <w:color w:val="1F4E79"/>
          <w:spacing w:val="-7"/>
          <w:shd w:val="clear" w:color="auto" w:fill="B1B1B1"/>
        </w:rPr>
        <w:t xml:space="preserve"> </w:t>
      </w:r>
      <w:r>
        <w:rPr>
          <w:color w:val="1F4E79"/>
          <w:shd w:val="clear" w:color="auto" w:fill="B1B1B1"/>
        </w:rPr>
        <w:t>în</w:t>
      </w:r>
      <w:r>
        <w:rPr>
          <w:color w:val="1F4E79"/>
          <w:spacing w:val="-7"/>
          <w:shd w:val="clear" w:color="auto" w:fill="B1B1B1"/>
        </w:rPr>
        <w:t xml:space="preserve"> </w:t>
      </w:r>
      <w:r>
        <w:rPr>
          <w:color w:val="1F4E79"/>
          <w:shd w:val="clear" w:color="auto" w:fill="B1B1B1"/>
        </w:rPr>
        <w:t>proiect</w:t>
      </w:r>
      <w:r>
        <w:rPr>
          <w:color w:val="1F4E79"/>
        </w:rPr>
        <w:t>&gt;,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proiect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pentru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care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va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fi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asigurata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o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contribuție</w:t>
      </w:r>
    </w:p>
    <w:p w:rsidR="003F5034" w:rsidRDefault="008D4084">
      <w:pPr>
        <w:pStyle w:val="BodyText"/>
        <w:spacing w:line="255" w:lineRule="exact"/>
        <w:ind w:left="133"/>
      </w:pPr>
      <w:r>
        <w:rPr>
          <w:i w:val="0"/>
          <w:color w:val="1F4E79"/>
        </w:rPr>
        <w:t>proprie</w:t>
      </w:r>
      <w:r>
        <w:rPr>
          <w:i w:val="0"/>
          <w:color w:val="1F4E79"/>
          <w:spacing w:val="4"/>
        </w:rPr>
        <w:t xml:space="preserve"> </w:t>
      </w:r>
      <w:r>
        <w:rPr>
          <w:i w:val="0"/>
          <w:color w:val="1F4E79"/>
        </w:rPr>
        <w:t>de</w:t>
      </w:r>
      <w:r>
        <w:rPr>
          <w:i w:val="0"/>
          <w:color w:val="1F4E79"/>
          <w:spacing w:val="5"/>
        </w:rPr>
        <w:t xml:space="preserve"> </w:t>
      </w:r>
      <w:r>
        <w:rPr>
          <w:color w:val="1F4E79"/>
        </w:rPr>
        <w:t>&lt;</w:t>
      </w:r>
      <w:r>
        <w:rPr>
          <w:color w:val="1F4E79"/>
          <w:shd w:val="clear" w:color="auto" w:fill="B1B1B1"/>
        </w:rPr>
        <w:t>contributia</w:t>
      </w:r>
      <w:r>
        <w:rPr>
          <w:color w:val="1F4E79"/>
          <w:spacing w:val="1"/>
          <w:shd w:val="clear" w:color="auto" w:fill="B1B1B1"/>
        </w:rPr>
        <w:t xml:space="preserve"> </w:t>
      </w:r>
      <w:r>
        <w:rPr>
          <w:color w:val="1F4E79"/>
          <w:shd w:val="clear" w:color="auto" w:fill="B1B1B1"/>
        </w:rPr>
        <w:t>Proprie</w:t>
      </w:r>
      <w:r>
        <w:rPr>
          <w:color w:val="1F4E79"/>
        </w:rPr>
        <w:t>&gt;</w:t>
      </w:r>
      <w:r>
        <w:rPr>
          <w:color w:val="1F4E79"/>
          <w:spacing w:val="5"/>
        </w:rPr>
        <w:t xml:space="preserve"> </w:t>
      </w:r>
      <w:r>
        <w:rPr>
          <w:color w:val="1F4E79"/>
        </w:rPr>
        <w:t>lei,</w:t>
      </w:r>
      <w:r>
        <w:rPr>
          <w:color w:val="1F4E79"/>
          <w:spacing w:val="6"/>
        </w:rPr>
        <w:t xml:space="preserve"> </w:t>
      </w:r>
      <w:r>
        <w:rPr>
          <w:color w:val="1F4E79"/>
        </w:rPr>
        <w:t>reprezentând</w:t>
      </w:r>
      <w:r>
        <w:rPr>
          <w:color w:val="1F4E79"/>
          <w:spacing w:val="4"/>
        </w:rPr>
        <w:t xml:space="preserve"> </w:t>
      </w:r>
      <w:r>
        <w:rPr>
          <w:color w:val="1F4E79"/>
        </w:rPr>
        <w:t>&lt;</w:t>
      </w:r>
      <w:r>
        <w:rPr>
          <w:color w:val="1F4E79"/>
          <w:shd w:val="clear" w:color="auto" w:fill="999999"/>
        </w:rPr>
        <w:t>x</w:t>
      </w:r>
      <w:r>
        <w:rPr>
          <w:color w:val="1F4E79"/>
        </w:rPr>
        <w:t>&gt;%</w:t>
      </w:r>
      <w:r>
        <w:rPr>
          <w:color w:val="1F4E79"/>
          <w:spacing w:val="4"/>
        </w:rPr>
        <w:t xml:space="preserve"> </w:t>
      </w:r>
      <w:r>
        <w:rPr>
          <w:color w:val="1F4E79"/>
        </w:rPr>
        <w:t>din</w:t>
      </w:r>
      <w:r>
        <w:rPr>
          <w:color w:val="1F4E79"/>
          <w:spacing w:val="4"/>
        </w:rPr>
        <w:t xml:space="preserve"> </w:t>
      </w:r>
      <w:r>
        <w:rPr>
          <w:color w:val="1F4E79"/>
        </w:rPr>
        <w:t>valoarea</w:t>
      </w:r>
      <w:r>
        <w:rPr>
          <w:color w:val="1F4E79"/>
          <w:spacing w:val="5"/>
        </w:rPr>
        <w:t xml:space="preserve"> </w:t>
      </w:r>
      <w:r>
        <w:rPr>
          <w:color w:val="1F4E79"/>
        </w:rPr>
        <w:t>eligibilă</w:t>
      </w:r>
      <w:r>
        <w:rPr>
          <w:color w:val="1F4E79"/>
          <w:spacing w:val="4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5"/>
        </w:rPr>
        <w:t xml:space="preserve"> </w:t>
      </w:r>
      <w:r>
        <w:rPr>
          <w:color w:val="1F4E79"/>
        </w:rPr>
        <w:t>proiectului.</w:t>
      </w:r>
      <w:r>
        <w:rPr>
          <w:color w:val="1F4E79"/>
          <w:spacing w:val="8"/>
        </w:rPr>
        <w:t xml:space="preserve"> </w:t>
      </w:r>
      <w:r>
        <w:rPr>
          <w:color w:val="1F4E79"/>
        </w:rPr>
        <w:t>(unde</w:t>
      </w:r>
      <w:r>
        <w:rPr>
          <w:color w:val="1F4E79"/>
          <w:spacing w:val="3"/>
        </w:rPr>
        <w:t xml:space="preserve"> </w:t>
      </w:r>
      <w:r>
        <w:rPr>
          <w:color w:val="1F4E79"/>
        </w:rPr>
        <w:t>x%</w:t>
      </w:r>
    </w:p>
    <w:p w:rsidR="003F5034" w:rsidRDefault="008D4084">
      <w:pPr>
        <w:pStyle w:val="BodyText"/>
        <w:spacing w:before="1" w:line="255" w:lineRule="exact"/>
        <w:ind w:left="133"/>
      </w:pPr>
      <w:r>
        <w:rPr>
          <w:color w:val="1F4E79"/>
        </w:rPr>
        <w:t>=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se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va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calcula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din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datele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introduse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Cererea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finanțare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ca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contributie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proprie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din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valoarea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eligibilă</w:t>
      </w:r>
    </w:p>
    <w:p w:rsidR="003F5034" w:rsidRDefault="008D4084">
      <w:pPr>
        <w:pStyle w:val="BodyText"/>
        <w:spacing w:line="255" w:lineRule="exact"/>
        <w:ind w:left="133"/>
      </w:pPr>
      <w:r>
        <w:rPr>
          <w:color w:val="1F4E79"/>
        </w:rPr>
        <w:t>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proiectului).</w:t>
      </w:r>
    </w:p>
    <w:p w:rsidR="003F5034" w:rsidRDefault="003F5034">
      <w:pPr>
        <w:pStyle w:val="BodyText"/>
        <w:ind w:left="0"/>
      </w:pPr>
    </w:p>
    <w:p w:rsidR="003F5034" w:rsidRDefault="008D4084">
      <w:pPr>
        <w:pStyle w:val="Heading1"/>
        <w:numPr>
          <w:ilvl w:val="0"/>
          <w:numId w:val="1"/>
        </w:numPr>
        <w:tabs>
          <w:tab w:val="left" w:pos="843"/>
        </w:tabs>
        <w:spacing w:line="240" w:lineRule="auto"/>
        <w:ind w:right="139"/>
        <w:jc w:val="left"/>
      </w:pPr>
      <w:r>
        <w:rPr>
          <w:color w:val="1F4E79"/>
        </w:rPr>
        <w:t>Sunt</w:t>
      </w:r>
      <w:r>
        <w:rPr>
          <w:color w:val="1F4E79"/>
          <w:spacing w:val="7"/>
        </w:rPr>
        <w:t xml:space="preserve"> </w:t>
      </w:r>
      <w:r>
        <w:rPr>
          <w:color w:val="1F4E79"/>
        </w:rPr>
        <w:t>respectate</w:t>
      </w:r>
      <w:r>
        <w:rPr>
          <w:color w:val="1F4E79"/>
          <w:spacing w:val="8"/>
        </w:rPr>
        <w:t xml:space="preserve"> </w:t>
      </w:r>
      <w:r>
        <w:rPr>
          <w:color w:val="1F4E79"/>
        </w:rPr>
        <w:t>cerințele</w:t>
      </w:r>
      <w:r>
        <w:rPr>
          <w:color w:val="1F4E79"/>
          <w:spacing w:val="7"/>
        </w:rPr>
        <w:t xml:space="preserve"> </w:t>
      </w:r>
      <w:r>
        <w:rPr>
          <w:color w:val="1F4E79"/>
        </w:rPr>
        <w:t>specifice</w:t>
      </w:r>
      <w:r>
        <w:rPr>
          <w:color w:val="1F4E79"/>
          <w:spacing w:val="7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7"/>
        </w:rPr>
        <w:t xml:space="preserve"> </w:t>
      </w:r>
      <w:r>
        <w:rPr>
          <w:color w:val="1F4E79"/>
        </w:rPr>
        <w:t>eligibilitate</w:t>
      </w:r>
      <w:r>
        <w:rPr>
          <w:color w:val="1F4E79"/>
          <w:spacing w:val="7"/>
        </w:rPr>
        <w:t xml:space="preserve"> </w:t>
      </w:r>
      <w:r>
        <w:rPr>
          <w:color w:val="1F4E79"/>
        </w:rPr>
        <w:t>aplicabile</w:t>
      </w:r>
      <w:r>
        <w:rPr>
          <w:color w:val="1F4E79"/>
          <w:spacing w:val="7"/>
        </w:rPr>
        <w:t xml:space="preserve"> </w:t>
      </w:r>
      <w:r>
        <w:rPr>
          <w:color w:val="1F4E79"/>
        </w:rPr>
        <w:t>proiectului</w:t>
      </w:r>
      <w:r>
        <w:rPr>
          <w:color w:val="1F4E79"/>
          <w:spacing w:val="6"/>
        </w:rPr>
        <w:t xml:space="preserve"> </w:t>
      </w:r>
      <w:r>
        <w:rPr>
          <w:color w:val="1F4E79"/>
        </w:rPr>
        <w:t>ș</w:t>
      </w:r>
      <w:r>
        <w:rPr>
          <w:color w:val="1F4E79"/>
        </w:rPr>
        <w:t>i</w:t>
      </w:r>
      <w:r>
        <w:rPr>
          <w:color w:val="1F4E79"/>
          <w:spacing w:val="6"/>
        </w:rPr>
        <w:t xml:space="preserve"> </w:t>
      </w:r>
      <w:r>
        <w:rPr>
          <w:color w:val="1F4E79"/>
        </w:rPr>
        <w:t>solicitantului,</w:t>
      </w:r>
      <w:r>
        <w:rPr>
          <w:color w:val="1F4E79"/>
          <w:spacing w:val="7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condițiile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ș</w:t>
      </w:r>
      <w:r>
        <w:rPr>
          <w:color w:val="1F4E79"/>
        </w:rPr>
        <w:t>i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termenele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prevăzute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Ghidul Solicitantului, după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cum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urmează:</w:t>
      </w:r>
    </w:p>
    <w:p w:rsidR="003F5034" w:rsidRDefault="008D4084">
      <w:pPr>
        <w:pStyle w:val="BodyText"/>
        <w:spacing w:before="1"/>
        <w:ind w:left="765" w:firstLine="419"/>
      </w:pPr>
      <w:r>
        <w:pict>
          <v:rect id="_x0000_s1047" style="position:absolute;left:0;text-align:left;margin-left:82.35pt;margin-top:1.75pt;width:10.45pt;height:10.45pt;z-index:-15793152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>Cerința</w:t>
      </w:r>
      <w:r>
        <w:rPr>
          <w:i w:val="0"/>
          <w:color w:val="1F4E79"/>
          <w:spacing w:val="29"/>
        </w:rPr>
        <w:t xml:space="preserve"> </w:t>
      </w:r>
      <w:r>
        <w:rPr>
          <w:i w:val="0"/>
          <w:color w:val="1F4E79"/>
        </w:rPr>
        <w:t>1.</w:t>
      </w:r>
      <w:r>
        <w:rPr>
          <w:i w:val="0"/>
          <w:color w:val="1F4E79"/>
          <w:spacing w:val="30"/>
        </w:rPr>
        <w:t xml:space="preserve"> </w:t>
      </w:r>
      <w:r>
        <w:rPr>
          <w:color w:val="1F4E79"/>
        </w:rPr>
        <w:t>Solicitantul/partenerul</w:t>
      </w:r>
      <w:r>
        <w:rPr>
          <w:color w:val="1F4E79"/>
          <w:spacing w:val="31"/>
        </w:rPr>
        <w:t xml:space="preserve"> </w:t>
      </w:r>
      <w:r>
        <w:rPr>
          <w:color w:val="1F4E79"/>
        </w:rPr>
        <w:t>este</w:t>
      </w:r>
      <w:r>
        <w:rPr>
          <w:color w:val="1F4E79"/>
          <w:spacing w:val="26"/>
        </w:rPr>
        <w:t xml:space="preserve"> </w:t>
      </w:r>
      <w:r>
        <w:rPr>
          <w:color w:val="1F4E79"/>
        </w:rPr>
        <w:t>organizaţie</w:t>
      </w:r>
      <w:r>
        <w:rPr>
          <w:color w:val="1F4E79"/>
          <w:spacing w:val="25"/>
        </w:rPr>
        <w:t xml:space="preserve"> </w:t>
      </w:r>
      <w:r>
        <w:rPr>
          <w:color w:val="1F4E79"/>
        </w:rPr>
        <w:t>legal</w:t>
      </w:r>
      <w:r>
        <w:rPr>
          <w:color w:val="1F4E79"/>
          <w:spacing w:val="28"/>
        </w:rPr>
        <w:t xml:space="preserve"> </w:t>
      </w:r>
      <w:r>
        <w:rPr>
          <w:color w:val="1F4E79"/>
        </w:rPr>
        <w:t>constituită</w:t>
      </w:r>
      <w:r>
        <w:rPr>
          <w:color w:val="1F4E79"/>
          <w:spacing w:val="29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26"/>
        </w:rPr>
        <w:t xml:space="preserve"> </w:t>
      </w:r>
      <w:r>
        <w:rPr>
          <w:color w:val="1F4E79"/>
        </w:rPr>
        <w:t>România,</w:t>
      </w:r>
      <w:r>
        <w:rPr>
          <w:color w:val="1F4E79"/>
          <w:spacing w:val="28"/>
        </w:rPr>
        <w:t xml:space="preserve"> </w:t>
      </w:r>
      <w:r>
        <w:rPr>
          <w:color w:val="1F4E79"/>
        </w:rPr>
        <w:t>cu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personalitate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juridică,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conform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legislaţiei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româneşti;</w:t>
      </w:r>
    </w:p>
    <w:p w:rsidR="003F5034" w:rsidRDefault="008D4084">
      <w:pPr>
        <w:pStyle w:val="BodyText"/>
        <w:spacing w:line="255" w:lineRule="exact"/>
        <w:ind w:left="1101"/>
      </w:pPr>
      <w:r>
        <w:pict>
          <v:rect id="_x0000_s1046" style="position:absolute;left:0;text-align:left;margin-left:83.9pt;margin-top:1.7pt;width:10.45pt;height:10.45pt;z-index:15729664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  <w:spacing w:val="-1"/>
        </w:rPr>
        <w:t>Cerința</w:t>
      </w:r>
      <w:r>
        <w:rPr>
          <w:i w:val="0"/>
          <w:color w:val="1F4E79"/>
          <w:spacing w:val="-17"/>
        </w:rPr>
        <w:t xml:space="preserve"> </w:t>
      </w:r>
      <w:r>
        <w:rPr>
          <w:i w:val="0"/>
          <w:color w:val="1F4E79"/>
          <w:spacing w:val="-1"/>
        </w:rPr>
        <w:t>2.</w:t>
      </w:r>
      <w:r>
        <w:rPr>
          <w:i w:val="0"/>
          <w:color w:val="1F4E79"/>
          <w:spacing w:val="-18"/>
        </w:rPr>
        <w:t xml:space="preserve"> </w:t>
      </w:r>
      <w:r>
        <w:rPr>
          <w:color w:val="1F4E79"/>
          <w:spacing w:val="-1"/>
        </w:rPr>
        <w:t>Solicitantul/partenerul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se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incadreaza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categoriile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organizatii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eligibile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stabilite</w:t>
      </w:r>
    </w:p>
    <w:p w:rsidR="003F5034" w:rsidRDefault="008D4084">
      <w:pPr>
        <w:pStyle w:val="BodyText"/>
        <w:spacing w:line="255" w:lineRule="exact"/>
        <w:ind w:left="842"/>
      </w:pPr>
      <w:r>
        <w:rPr>
          <w:color w:val="1F4E79"/>
        </w:rPr>
        <w:t>prin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Ghidul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Solicitantului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Condiții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Specifice</w:t>
      </w:r>
    </w:p>
    <w:p w:rsidR="003F5034" w:rsidRDefault="008D4084">
      <w:pPr>
        <w:pStyle w:val="BodyText"/>
        <w:spacing w:before="4"/>
        <w:ind w:left="1163"/>
      </w:pPr>
      <w:r>
        <w:pict>
          <v:rect id="_x0000_s1045" style="position:absolute;left:0;text-align:left;margin-left:86.2pt;margin-top:1.9pt;width:10.45pt;height:10.45pt;z-index:15730176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>Cerința</w:t>
      </w:r>
      <w:r>
        <w:rPr>
          <w:i w:val="0"/>
          <w:color w:val="1F4E79"/>
          <w:spacing w:val="-6"/>
        </w:rPr>
        <w:t xml:space="preserve"> </w:t>
      </w:r>
      <w:r>
        <w:rPr>
          <w:i w:val="0"/>
          <w:color w:val="1F4E79"/>
        </w:rPr>
        <w:t>3.</w:t>
      </w:r>
      <w:r>
        <w:rPr>
          <w:i w:val="0"/>
          <w:color w:val="1F4E79"/>
          <w:spacing w:val="-1"/>
        </w:rPr>
        <w:t xml:space="preserve"> </w:t>
      </w:r>
      <w:r>
        <w:rPr>
          <w:color w:val="1F4E79"/>
        </w:rPr>
        <w:t>Valoarea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eligibilă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proiectului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încadrează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prevederile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GS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CS</w:t>
      </w:r>
    </w:p>
    <w:p w:rsidR="003F5034" w:rsidRDefault="008D4084">
      <w:pPr>
        <w:pStyle w:val="BodyText"/>
        <w:spacing w:before="179" w:line="259" w:lineRule="auto"/>
        <w:ind w:left="914" w:right="135" w:firstLine="254"/>
        <w:jc w:val="both"/>
      </w:pPr>
      <w:r>
        <w:pict>
          <v:rect id="_x0000_s1044" style="position:absolute;left:0;text-align:left;margin-left:89.8pt;margin-top:10.65pt;width:10.45pt;height:10.45pt;z-index:-15791616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>Cerința 4.</w:t>
      </w:r>
      <w:r>
        <w:rPr>
          <w:color w:val="1F4E79"/>
        </w:rPr>
        <w:t>Valoarea minimă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obligatorie a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categoriilor grupului țintă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vizat de proiect este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respectată</w:t>
      </w:r>
    </w:p>
    <w:p w:rsidR="003F5034" w:rsidRDefault="008D4084">
      <w:pPr>
        <w:pStyle w:val="BodyText"/>
        <w:ind w:left="1168"/>
      </w:pPr>
      <w:r>
        <w:pict>
          <v:rect id="_x0000_s1043" style="position:absolute;left:0;text-align:left;margin-left:89.8pt;margin-top:1.7pt;width:10.45pt;height:10.45pt;z-index:15731200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  <w:spacing w:val="-1"/>
        </w:rPr>
        <w:t>Cerința</w:t>
      </w:r>
      <w:r>
        <w:rPr>
          <w:i w:val="0"/>
          <w:color w:val="1F4E79"/>
          <w:spacing w:val="-17"/>
        </w:rPr>
        <w:t xml:space="preserve"> </w:t>
      </w:r>
      <w:r>
        <w:rPr>
          <w:i w:val="0"/>
          <w:color w:val="1F4E79"/>
          <w:spacing w:val="-1"/>
        </w:rPr>
        <w:t>5.</w:t>
      </w:r>
      <w:r>
        <w:rPr>
          <w:color w:val="1F4E79"/>
          <w:spacing w:val="-1"/>
        </w:rPr>
        <w:t>Valoarea</w:t>
      </w:r>
      <w:r>
        <w:rPr>
          <w:color w:val="1F4E79"/>
          <w:spacing w:val="-17"/>
        </w:rPr>
        <w:t xml:space="preserve"> </w:t>
      </w:r>
      <w:r>
        <w:rPr>
          <w:color w:val="1F4E79"/>
          <w:spacing w:val="-1"/>
        </w:rPr>
        <w:t>minimă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obligatorie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indicatorilor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realizare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ș</w:t>
      </w:r>
      <w:r>
        <w:rPr>
          <w:color w:val="1F4E79"/>
        </w:rPr>
        <w:t>i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rezultat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este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asumată</w:t>
      </w:r>
    </w:p>
    <w:p w:rsidR="003F5034" w:rsidRDefault="003F5034">
      <w:pPr>
        <w:pStyle w:val="BodyText"/>
        <w:spacing w:before="4"/>
        <w:ind w:left="0"/>
        <w:rPr>
          <w:sz w:val="25"/>
        </w:rPr>
      </w:pPr>
    </w:p>
    <w:p w:rsidR="003F5034" w:rsidRDefault="008D4084">
      <w:pPr>
        <w:pStyle w:val="Heading1"/>
        <w:numPr>
          <w:ilvl w:val="0"/>
          <w:numId w:val="1"/>
        </w:numPr>
        <w:tabs>
          <w:tab w:val="left" w:pos="922"/>
        </w:tabs>
        <w:spacing w:line="240" w:lineRule="auto"/>
        <w:ind w:left="921" w:right="133"/>
        <w:jc w:val="both"/>
      </w:pPr>
      <w:r>
        <w:rPr>
          <w:color w:val="1F4E79"/>
        </w:rPr>
        <w:t>Organizația/reprezentantulul</w:t>
      </w:r>
      <w:r>
        <w:rPr>
          <w:color w:val="1F4E79"/>
          <w:spacing w:val="1"/>
        </w:rPr>
        <w:t xml:space="preserve"> </w:t>
      </w:r>
      <w:r>
        <w:rPr>
          <w:color w:val="1F4E79"/>
          <w:u w:val="thick" w:color="1F4E79"/>
        </w:rPr>
        <w:t>nu se află</w:t>
      </w:r>
      <w:r>
        <w:rPr>
          <w:color w:val="1F4E79"/>
        </w:rPr>
        <w:t xml:space="preserve"> în niciuna din situațiile de excludere prevăzute de</w:t>
      </w:r>
      <w:r>
        <w:rPr>
          <w:color w:val="1F4E79"/>
          <w:spacing w:val="-65"/>
        </w:rPr>
        <w:t xml:space="preserve"> </w:t>
      </w:r>
      <w:r>
        <w:rPr>
          <w:color w:val="1F4E79"/>
        </w:rPr>
        <w:t>legislația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aplicabilă,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respectiv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Ghidul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Solicitantului</w:t>
      </w:r>
    </w:p>
    <w:p w:rsidR="003F5034" w:rsidRDefault="008D4084">
      <w:pPr>
        <w:pStyle w:val="BodyText"/>
        <w:ind w:left="921" w:right="132" w:firstLine="321"/>
        <w:jc w:val="both"/>
      </w:pPr>
      <w:r>
        <w:pict>
          <v:rect id="_x0000_s1042" style="position:absolute;left:0;text-align:left;margin-left:90.15pt;margin-top:1.7pt;width:10.45pt;height:10.45pt;z-index:-15790592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 xml:space="preserve">Cerința 1. </w:t>
      </w:r>
      <w:r>
        <w:rPr>
          <w:color w:val="1F4E79"/>
        </w:rPr>
        <w:t>Este in situaţie de criză financiară/ redresare financiară/ în stare de insolvenţă,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conform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Ordonanței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Urgență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Guvernului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nr.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46/2013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privind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criza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financiară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ș</w:t>
      </w:r>
      <w:r>
        <w:rPr>
          <w:color w:val="1F4E79"/>
        </w:rPr>
        <w:t>i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insolvența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unităților administrative teritoriale, cu modificările și completările ulterioare, respectiv se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afla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intr-o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procedura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insolvență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conform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Legii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nr.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85/2014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privind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procedurile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prevenire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a insolvenţei şi de insolvenţă, cu modificările și completările u</w:t>
      </w:r>
      <w:r>
        <w:rPr>
          <w:color w:val="1F4E79"/>
        </w:rPr>
        <w:t>lterioare, după caz. În cazul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partenerilor transnaționali, se afla intr-o situație similară reglementată la nivelul cadrului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legal aferent statului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proveniență.</w:t>
      </w:r>
    </w:p>
    <w:p w:rsidR="003F5034" w:rsidRDefault="008D4084">
      <w:pPr>
        <w:pStyle w:val="BodyText"/>
        <w:spacing w:before="1"/>
        <w:ind w:left="921" w:right="138" w:firstLine="333"/>
        <w:jc w:val="both"/>
      </w:pPr>
      <w:r>
        <w:pict>
          <v:rect id="_x0000_s1041" style="position:absolute;left:0;text-align:left;margin-left:90.15pt;margin-top:1.75pt;width:10.45pt;height:10.45pt;z-index:-15790080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 xml:space="preserve">Cerința 2. </w:t>
      </w:r>
      <w:r>
        <w:rPr>
          <w:color w:val="1F4E79"/>
        </w:rPr>
        <w:t>A suferit condamnări definitive datorate unei conduite profesionale îndreptată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împotriva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legii,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decizie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formulată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autoritate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judecată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are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forţă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res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judicata.</w:t>
      </w:r>
    </w:p>
    <w:p w:rsidR="003F5034" w:rsidRDefault="008D4084">
      <w:pPr>
        <w:pStyle w:val="BodyText"/>
        <w:ind w:left="921" w:right="132" w:firstLine="326"/>
        <w:jc w:val="both"/>
      </w:pPr>
      <w:r>
        <w:pict>
          <v:rect id="_x0000_s1040" style="position:absolute;left:0;text-align:left;margin-left:90.15pt;margin-top:1.7pt;width:10.45pt;height:10.45pt;z-index:-15789568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 xml:space="preserve">Cerința 3. </w:t>
      </w:r>
      <w:r>
        <w:rPr>
          <w:color w:val="1F4E79"/>
        </w:rPr>
        <w:t>Se află în stare de faliment sau face obiectul unei proceduri de lichidare sau de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administrare</w:t>
      </w:r>
      <w:r>
        <w:rPr>
          <w:color w:val="1F4E79"/>
          <w:spacing w:val="52"/>
        </w:rPr>
        <w:t xml:space="preserve"> </w:t>
      </w:r>
      <w:r>
        <w:rPr>
          <w:color w:val="1F4E79"/>
        </w:rPr>
        <w:t>judiciară,</w:t>
      </w:r>
      <w:r>
        <w:rPr>
          <w:color w:val="1F4E79"/>
          <w:spacing w:val="55"/>
        </w:rPr>
        <w:t xml:space="preserve"> </w:t>
      </w:r>
      <w:r>
        <w:rPr>
          <w:color w:val="1F4E79"/>
        </w:rPr>
        <w:t>are</w:t>
      </w:r>
      <w:r>
        <w:rPr>
          <w:color w:val="1F4E79"/>
          <w:spacing w:val="52"/>
        </w:rPr>
        <w:t xml:space="preserve"> </w:t>
      </w:r>
      <w:r>
        <w:rPr>
          <w:color w:val="1F4E79"/>
        </w:rPr>
        <w:t>încheiate</w:t>
      </w:r>
      <w:r>
        <w:rPr>
          <w:color w:val="1F4E79"/>
          <w:spacing w:val="53"/>
        </w:rPr>
        <w:t xml:space="preserve"> </w:t>
      </w:r>
      <w:r>
        <w:rPr>
          <w:color w:val="1F4E79"/>
        </w:rPr>
        <w:t>concordate,</w:t>
      </w:r>
      <w:r>
        <w:rPr>
          <w:color w:val="1F4E79"/>
          <w:spacing w:val="53"/>
        </w:rPr>
        <w:t xml:space="preserve"> </w:t>
      </w:r>
      <w:r>
        <w:rPr>
          <w:color w:val="1F4E79"/>
        </w:rPr>
        <w:t>şi-a</w:t>
      </w:r>
      <w:r>
        <w:rPr>
          <w:color w:val="1F4E79"/>
          <w:spacing w:val="53"/>
        </w:rPr>
        <w:t xml:space="preserve"> </w:t>
      </w:r>
      <w:r>
        <w:rPr>
          <w:color w:val="1F4E79"/>
        </w:rPr>
        <w:t>suspendat/</w:t>
      </w:r>
      <w:r>
        <w:rPr>
          <w:color w:val="1F4E79"/>
          <w:spacing w:val="53"/>
        </w:rPr>
        <w:t xml:space="preserve"> </w:t>
      </w:r>
      <w:r>
        <w:rPr>
          <w:color w:val="1F4E79"/>
        </w:rPr>
        <w:t>int</w:t>
      </w:r>
      <w:r>
        <w:rPr>
          <w:color w:val="1F4E79"/>
        </w:rPr>
        <w:t>rerupt</w:t>
      </w:r>
      <w:r>
        <w:rPr>
          <w:color w:val="1F4E79"/>
          <w:spacing w:val="54"/>
        </w:rPr>
        <w:t xml:space="preserve"> </w:t>
      </w:r>
      <w:r>
        <w:rPr>
          <w:color w:val="1F4E79"/>
        </w:rPr>
        <w:t>activitatea</w:t>
      </w:r>
      <w:r>
        <w:rPr>
          <w:color w:val="1F4E79"/>
          <w:spacing w:val="53"/>
        </w:rPr>
        <w:t xml:space="preserve"> </w:t>
      </w:r>
      <w:r>
        <w:rPr>
          <w:color w:val="1F4E79"/>
        </w:rPr>
        <w:t>în</w:t>
      </w:r>
    </w:p>
    <w:p w:rsidR="003F5034" w:rsidRDefault="003F5034">
      <w:pPr>
        <w:jc w:val="both"/>
        <w:sectPr w:rsidR="003F5034">
          <w:footerReference w:type="default" r:id="rId8"/>
          <w:type w:val="continuous"/>
          <w:pgSz w:w="12240" w:h="15840"/>
          <w:pgMar w:top="980" w:right="900" w:bottom="1200" w:left="860" w:header="720" w:footer="1000" w:gutter="0"/>
          <w:pgNumType w:start="1"/>
          <w:cols w:space="720"/>
        </w:sectPr>
      </w:pPr>
    </w:p>
    <w:p w:rsidR="003F5034" w:rsidRDefault="008D4084">
      <w:pPr>
        <w:pStyle w:val="BodyText"/>
        <w:spacing w:before="76"/>
        <w:ind w:left="921" w:right="139"/>
        <w:jc w:val="both"/>
      </w:pPr>
      <w:r>
        <w:rPr>
          <w:color w:val="1F4E79"/>
        </w:rPr>
        <w:lastRenderedPageBreak/>
        <w:t>ultimii 2 ani dinaintea depunerii cererii de finanţare sau face obiectul unei proceduri în urma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acestor situaţii, sau se află în situaţii similare în urma unei proceduri de aceeaşi natură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prevăzute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legislaţia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sau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reglementările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naţionale.</w:t>
      </w:r>
    </w:p>
    <w:p w:rsidR="003F5034" w:rsidRDefault="008D4084">
      <w:pPr>
        <w:pStyle w:val="BodyText"/>
        <w:ind w:left="921" w:right="135" w:firstLine="357"/>
        <w:jc w:val="both"/>
      </w:pPr>
      <w:r>
        <w:pict>
          <v:rect id="_x0000_s1039" style="position:absolute;left:0;text-align:left;margin-left:90.15pt;margin-top:1.7pt;width:10.45pt;height:10.45pt;z-index:-15789056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 xml:space="preserve">Cerința 4. </w:t>
      </w:r>
      <w:r>
        <w:rPr>
          <w:color w:val="1F4E79"/>
        </w:rPr>
        <w:t>Reprezentanţii săi legali/structurile de conducere şi persoanele care asigură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conducerea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solici</w:t>
      </w:r>
      <w:r>
        <w:rPr>
          <w:color w:val="1F4E79"/>
        </w:rPr>
        <w:t>tantului/partenerului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au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comis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conduita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profesională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greşeli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grave,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demonstrate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instanța,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autoritatea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contractantă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poate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justifica.</w:t>
      </w:r>
    </w:p>
    <w:p w:rsidR="003F5034" w:rsidRDefault="008D4084">
      <w:pPr>
        <w:pStyle w:val="BodyText"/>
        <w:spacing w:before="2"/>
        <w:ind w:left="921" w:right="132" w:firstLine="331"/>
        <w:jc w:val="both"/>
      </w:pPr>
      <w:r>
        <w:pict>
          <v:rect id="_x0000_s1038" style="position:absolute;left:0;text-align:left;margin-left:90.15pt;margin-top:1.8pt;width:10.45pt;height:10.45pt;z-index:-15788544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 xml:space="preserve">Cerința 5. </w:t>
      </w:r>
      <w:r>
        <w:rPr>
          <w:color w:val="1F4E79"/>
        </w:rPr>
        <w:t>Se încadrează, din punct de vedere al obligațiilor de plată restante la bugetele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publice, în situaţia în care obligațiile de plată nete depăşesc 1/12 din totalul obligațiilor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bugetare de plată datorate în ultimele 12 luni, în cazul certificatului de atestare fiscală emis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Agenția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Naţională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Administrare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Fiscală.</w:t>
      </w:r>
    </w:p>
    <w:p w:rsidR="003F5034" w:rsidRDefault="008D4084">
      <w:pPr>
        <w:pStyle w:val="BodyText"/>
        <w:ind w:left="921" w:right="136" w:firstLine="331"/>
        <w:jc w:val="both"/>
      </w:pPr>
      <w:r>
        <w:pict>
          <v:rect id="_x0000_s1037" style="position:absolute;left:0;text-align:left;margin-left:90.15pt;margin-top:1.7pt;width:10.45pt;height:10.45pt;z-index:-15788032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 xml:space="preserve">Cerința 6. </w:t>
      </w:r>
      <w:r>
        <w:rPr>
          <w:color w:val="1F4E79"/>
        </w:rPr>
        <w:t>Se înca</w:t>
      </w:r>
      <w:r>
        <w:rPr>
          <w:color w:val="1F4E79"/>
        </w:rPr>
        <w:t>drează, din punct de vedere al obligațiilor de plată restante la bugetele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locale,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situaţia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care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obligațiile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plată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nete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depăşesc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1/6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din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totalul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obligațiilor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datorate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la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bugetele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locale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ultimul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semestru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încheiat.</w:t>
      </w:r>
    </w:p>
    <w:p w:rsidR="003F5034" w:rsidRDefault="008D4084">
      <w:pPr>
        <w:pStyle w:val="BodyText"/>
        <w:ind w:left="921" w:right="132" w:firstLine="357"/>
        <w:jc w:val="both"/>
      </w:pPr>
      <w:r>
        <w:pict>
          <v:rect id="_x0000_s1036" style="position:absolute;left:0;text-align:left;margin-left:90.15pt;margin-top:1.7pt;width:10.45pt;height:10.45pt;z-index:-15787520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 xml:space="preserve">Cerința 7. </w:t>
      </w:r>
      <w:r>
        <w:rPr>
          <w:color w:val="1F4E79"/>
        </w:rPr>
        <w:t>Reprezentanții săi legali/structurile de conducere și persoanele care asigură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conducerea solicitantului/partenerului au fost condamnaţi printr-o hotărâre definitivă pentru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fraudă, corupție, participare la o organizație criminală sau la orice alte activităț</w:t>
      </w:r>
      <w:r>
        <w:rPr>
          <w:color w:val="1F4E79"/>
        </w:rPr>
        <w:t>i ilegale în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detrimentul intereselor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financiare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ale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Comunităţilor.</w:t>
      </w:r>
    </w:p>
    <w:p w:rsidR="003F5034" w:rsidRDefault="008D4084">
      <w:pPr>
        <w:pStyle w:val="BodyText"/>
        <w:ind w:left="921" w:right="132" w:firstLine="393"/>
        <w:jc w:val="both"/>
        <w:rPr>
          <w:i w:val="0"/>
        </w:rPr>
      </w:pPr>
      <w:r>
        <w:pict>
          <v:rect id="_x0000_s1035" style="position:absolute;left:0;text-align:left;margin-left:90.15pt;margin-top:1.7pt;width:10.45pt;height:10.45pt;z-index:-15787008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>Cerința</w:t>
      </w:r>
      <w:r>
        <w:rPr>
          <w:i w:val="0"/>
          <w:color w:val="1F4E79"/>
          <w:spacing w:val="1"/>
        </w:rPr>
        <w:t xml:space="preserve"> </w:t>
      </w:r>
      <w:r>
        <w:rPr>
          <w:i w:val="0"/>
          <w:color w:val="1F4E79"/>
        </w:rPr>
        <w:t>8.</w:t>
      </w:r>
      <w:r>
        <w:rPr>
          <w:i w:val="0"/>
          <w:color w:val="1F4E79"/>
          <w:spacing w:val="1"/>
        </w:rPr>
        <w:t xml:space="preserve"> </w:t>
      </w:r>
      <w:r>
        <w:rPr>
          <w:color w:val="1F4E79"/>
        </w:rPr>
        <w:t>Solicitantul/Partenerul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şi/sau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reprezentanții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acestuia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legali/structurile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conducere a acestora şi persoanele care asigură conducerea solicitantului/partenerului se află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în si</w:t>
      </w:r>
      <w:r>
        <w:rPr>
          <w:color w:val="1F4E79"/>
        </w:rPr>
        <w:t>tuaţia de conflict de interese sau incompatibilitate, așa cum este definit in legislația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naționala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si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comunitara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vigoare</w:t>
      </w:r>
      <w:r>
        <w:rPr>
          <w:i w:val="0"/>
          <w:color w:val="1F4E79"/>
        </w:rPr>
        <w:t>.</w:t>
      </w:r>
    </w:p>
    <w:p w:rsidR="003F5034" w:rsidRDefault="008D4084">
      <w:pPr>
        <w:pStyle w:val="BodyText"/>
        <w:ind w:left="921" w:right="131" w:firstLine="316"/>
        <w:jc w:val="both"/>
      </w:pPr>
      <w:r>
        <w:pict>
          <v:rect id="_x0000_s1034" style="position:absolute;left:0;text-align:left;margin-left:90.15pt;margin-top:1.7pt;width:10.45pt;height:10.45pt;z-index:-15786496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>Cerința</w:t>
      </w:r>
      <w:r>
        <w:rPr>
          <w:i w:val="0"/>
          <w:color w:val="1F4E79"/>
          <w:spacing w:val="-7"/>
        </w:rPr>
        <w:t xml:space="preserve"> </w:t>
      </w:r>
      <w:r>
        <w:rPr>
          <w:i w:val="0"/>
          <w:color w:val="1F4E79"/>
        </w:rPr>
        <w:t>9.</w:t>
      </w:r>
      <w:r>
        <w:rPr>
          <w:i w:val="0"/>
          <w:color w:val="1F4E79"/>
          <w:spacing w:val="-6"/>
        </w:rPr>
        <w:t xml:space="preserve"> </w:t>
      </w:r>
      <w:r>
        <w:rPr>
          <w:color w:val="1F4E79"/>
        </w:rPr>
        <w:t>Se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face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vinovat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declarații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false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furnizarea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informațiilor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solicitate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AM/OI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responsabil sau a omis să furnizeze informații care ar putea avea ca efect încadrarea intr-o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situatie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neeligibilitate.</w:t>
      </w:r>
    </w:p>
    <w:p w:rsidR="003F5034" w:rsidRDefault="003F5034">
      <w:pPr>
        <w:pStyle w:val="BodyText"/>
        <w:spacing w:before="11"/>
        <w:ind w:left="0"/>
        <w:rPr>
          <w:sz w:val="21"/>
        </w:rPr>
      </w:pPr>
    </w:p>
    <w:p w:rsidR="003F5034" w:rsidRDefault="008D4084">
      <w:pPr>
        <w:pStyle w:val="ListParagraph"/>
        <w:numPr>
          <w:ilvl w:val="0"/>
          <w:numId w:val="1"/>
        </w:numPr>
        <w:tabs>
          <w:tab w:val="left" w:pos="922"/>
        </w:tabs>
        <w:spacing w:line="255" w:lineRule="exact"/>
        <w:ind w:left="921" w:hanging="361"/>
        <w:jc w:val="left"/>
        <w:rPr>
          <w:b/>
        </w:rPr>
      </w:pPr>
      <w:r>
        <w:rPr>
          <w:b/>
          <w:color w:val="1F4E79"/>
        </w:rPr>
        <w:t>Mă</w:t>
      </w:r>
      <w:r>
        <w:rPr>
          <w:b/>
          <w:color w:val="1F4E79"/>
          <w:spacing w:val="-1"/>
        </w:rPr>
        <w:t xml:space="preserve"> </w:t>
      </w:r>
      <w:r>
        <w:rPr>
          <w:b/>
          <w:color w:val="1F4E79"/>
        </w:rPr>
        <w:t>angajez ca</w:t>
      </w:r>
      <w:r>
        <w:rPr>
          <w:b/>
          <w:color w:val="1F4E79"/>
          <w:spacing w:val="-3"/>
        </w:rPr>
        <w:t xml:space="preserve"> </w:t>
      </w:r>
      <w:r>
        <w:rPr>
          <w:b/>
          <w:color w:val="1F4E79"/>
        </w:rPr>
        <w:t>organizația</w:t>
      </w:r>
      <w:r>
        <w:rPr>
          <w:b/>
          <w:color w:val="1F4E79"/>
          <w:spacing w:val="1"/>
        </w:rPr>
        <w:t xml:space="preserve"> </w:t>
      </w:r>
      <w:r>
        <w:rPr>
          <w:color w:val="1F4E79"/>
        </w:rPr>
        <w:t>pe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care o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reprezint</w:t>
      </w:r>
      <w:r>
        <w:rPr>
          <w:b/>
          <w:color w:val="1F4E79"/>
        </w:rPr>
        <w:t>:</w:t>
      </w:r>
    </w:p>
    <w:p w:rsidR="003F5034" w:rsidRDefault="008D4084">
      <w:pPr>
        <w:pStyle w:val="BodyText"/>
        <w:ind w:firstLine="350"/>
      </w:pPr>
      <w:r>
        <w:pict>
          <v:rect id="_x0000_s1033" style="position:absolute;left:0;text-align:left;margin-left:86.8pt;margin-top:1.7pt;width:10.45pt;height:10.45pt;z-index:-15785984;mso-position-horizontal-relative:page" filled="f" strokecolor="#1f4e79" strokeweight=".72pt">
            <w10:wrap anchorx="page"/>
          </v:rect>
        </w:pict>
      </w:r>
      <w:r>
        <w:rPr>
          <w:color w:val="1F4E79"/>
        </w:rPr>
        <w:t>Să</w:t>
      </w:r>
      <w:r>
        <w:rPr>
          <w:color w:val="1F4E79"/>
          <w:spacing w:val="25"/>
        </w:rPr>
        <w:t xml:space="preserve"> </w:t>
      </w:r>
      <w:r>
        <w:rPr>
          <w:color w:val="1F4E79"/>
        </w:rPr>
        <w:t>nu</w:t>
      </w:r>
      <w:r>
        <w:rPr>
          <w:color w:val="1F4E79"/>
          <w:spacing w:val="22"/>
        </w:rPr>
        <w:t xml:space="preserve"> </w:t>
      </w:r>
      <w:r>
        <w:rPr>
          <w:color w:val="1F4E79"/>
        </w:rPr>
        <w:t>utilizeze</w:t>
      </w:r>
      <w:r>
        <w:rPr>
          <w:color w:val="1F4E79"/>
          <w:spacing w:val="24"/>
        </w:rPr>
        <w:t xml:space="preserve"> </w:t>
      </w:r>
      <w:r>
        <w:rPr>
          <w:color w:val="1F4E79"/>
        </w:rPr>
        <w:t>sprijinul</w:t>
      </w:r>
      <w:r>
        <w:rPr>
          <w:color w:val="1F4E79"/>
          <w:spacing w:val="27"/>
        </w:rPr>
        <w:t xml:space="preserve"> </w:t>
      </w:r>
      <w:r>
        <w:rPr>
          <w:color w:val="1F4E79"/>
        </w:rPr>
        <w:t>primit</w:t>
      </w:r>
      <w:r>
        <w:rPr>
          <w:color w:val="1F4E79"/>
          <w:spacing w:val="25"/>
        </w:rPr>
        <w:t xml:space="preserve"> </w:t>
      </w:r>
      <w:r>
        <w:rPr>
          <w:color w:val="1F4E79"/>
        </w:rPr>
        <w:t>pentru</w:t>
      </w:r>
      <w:r>
        <w:rPr>
          <w:color w:val="1F4E79"/>
          <w:spacing w:val="22"/>
        </w:rPr>
        <w:t xml:space="preserve"> </w:t>
      </w:r>
      <w:r>
        <w:rPr>
          <w:color w:val="1F4E79"/>
        </w:rPr>
        <w:t>finanțarea</w:t>
      </w:r>
      <w:r>
        <w:rPr>
          <w:color w:val="1F4E79"/>
          <w:spacing w:val="26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24"/>
        </w:rPr>
        <w:t xml:space="preserve"> </w:t>
      </w:r>
      <w:r>
        <w:rPr>
          <w:color w:val="1F4E79"/>
        </w:rPr>
        <w:t>intervenții</w:t>
      </w:r>
      <w:r>
        <w:rPr>
          <w:color w:val="1F4E79"/>
          <w:spacing w:val="26"/>
        </w:rPr>
        <w:t xml:space="preserve"> </w:t>
      </w:r>
      <w:r>
        <w:rPr>
          <w:color w:val="1F4E79"/>
        </w:rPr>
        <w:t>excluse</w:t>
      </w:r>
      <w:r>
        <w:rPr>
          <w:color w:val="1F4E79"/>
          <w:spacing w:val="25"/>
        </w:rPr>
        <w:t xml:space="preserve"> </w:t>
      </w:r>
      <w:r>
        <w:rPr>
          <w:color w:val="1F4E79"/>
        </w:rPr>
        <w:t>din</w:t>
      </w:r>
      <w:r>
        <w:rPr>
          <w:color w:val="1F4E79"/>
          <w:spacing w:val="25"/>
        </w:rPr>
        <w:t xml:space="preserve"> </w:t>
      </w:r>
      <w:r>
        <w:rPr>
          <w:color w:val="1F4E79"/>
        </w:rPr>
        <w:t>domeniul</w:t>
      </w:r>
      <w:r>
        <w:rPr>
          <w:color w:val="1F4E79"/>
          <w:spacing w:val="28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aplicare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Fondului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vizat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intervenție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(FSE+)</w:t>
      </w:r>
    </w:p>
    <w:p w:rsidR="003F5034" w:rsidRDefault="008D4084">
      <w:pPr>
        <w:pStyle w:val="BodyText"/>
        <w:ind w:left="1310"/>
      </w:pPr>
      <w:r>
        <w:pict>
          <v:shape id="_x0000_s1032" style="position:absolute;left:0;text-align:left;margin-left:86.8pt;margin-top:1.7pt;width:10.45pt;height:23.3pt;z-index:-15785472;mso-position-horizontal-relative:page" coordorigin="1736,34" coordsize="209,466" o:spt="100" adj="0,,0" path="m1736,243r208,l1944,34r-208,l1736,243xm1736,500r208,l1944,290r-208,l1736,500xe" filled="f" strokecolor="#1f4e79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color w:val="1F4E79"/>
        </w:rPr>
        <w:t>Să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asigure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contribuţia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proprie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declarată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secțiunea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aferentă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din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Cererea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Finanțare,</w:t>
      </w:r>
    </w:p>
    <w:p w:rsidR="003F5034" w:rsidRDefault="008D4084">
      <w:pPr>
        <w:pStyle w:val="BodyText"/>
        <w:spacing w:before="2"/>
        <w:ind w:firstLine="422"/>
      </w:pPr>
      <w:r>
        <w:rPr>
          <w:color w:val="1F4E79"/>
        </w:rPr>
        <w:t>Să</w:t>
      </w:r>
      <w:r>
        <w:rPr>
          <w:color w:val="1F4E79"/>
          <w:spacing w:val="32"/>
        </w:rPr>
        <w:t xml:space="preserve"> </w:t>
      </w:r>
      <w:r>
        <w:rPr>
          <w:color w:val="1F4E79"/>
        </w:rPr>
        <w:t>finanţeze</w:t>
      </w:r>
      <w:r>
        <w:rPr>
          <w:color w:val="1F4E79"/>
          <w:spacing w:val="33"/>
        </w:rPr>
        <w:t xml:space="preserve"> </w:t>
      </w:r>
      <w:r>
        <w:rPr>
          <w:color w:val="1F4E79"/>
        </w:rPr>
        <w:t>toate</w:t>
      </w:r>
      <w:r>
        <w:rPr>
          <w:color w:val="1F4E79"/>
          <w:spacing w:val="33"/>
        </w:rPr>
        <w:t xml:space="preserve"> </w:t>
      </w:r>
      <w:r>
        <w:rPr>
          <w:color w:val="1F4E79"/>
        </w:rPr>
        <w:t>costurile,</w:t>
      </w:r>
      <w:r>
        <w:rPr>
          <w:color w:val="1F4E79"/>
          <w:spacing w:val="34"/>
        </w:rPr>
        <w:t xml:space="preserve"> </w:t>
      </w:r>
      <w:r>
        <w:rPr>
          <w:color w:val="1F4E79"/>
        </w:rPr>
        <w:t>inclusiv</w:t>
      </w:r>
      <w:r>
        <w:rPr>
          <w:color w:val="1F4E79"/>
          <w:spacing w:val="33"/>
        </w:rPr>
        <w:t xml:space="preserve"> </w:t>
      </w:r>
      <w:r>
        <w:rPr>
          <w:color w:val="1F4E79"/>
        </w:rPr>
        <w:t>costurile</w:t>
      </w:r>
      <w:r>
        <w:rPr>
          <w:color w:val="1F4E79"/>
          <w:spacing w:val="33"/>
        </w:rPr>
        <w:t xml:space="preserve"> </w:t>
      </w:r>
      <w:r>
        <w:rPr>
          <w:color w:val="1F4E79"/>
        </w:rPr>
        <w:t>neeligibile,</w:t>
      </w:r>
      <w:r>
        <w:rPr>
          <w:color w:val="1F4E79"/>
          <w:spacing w:val="34"/>
        </w:rPr>
        <w:t xml:space="preserve"> </w:t>
      </w:r>
      <w:r>
        <w:rPr>
          <w:color w:val="1F4E79"/>
        </w:rPr>
        <w:t>dar</w:t>
      </w:r>
      <w:r>
        <w:rPr>
          <w:color w:val="1F4E79"/>
          <w:spacing w:val="33"/>
        </w:rPr>
        <w:t xml:space="preserve"> </w:t>
      </w:r>
      <w:r>
        <w:rPr>
          <w:color w:val="1F4E79"/>
        </w:rPr>
        <w:t>necesare,</w:t>
      </w:r>
      <w:r>
        <w:rPr>
          <w:color w:val="1F4E79"/>
          <w:spacing w:val="34"/>
        </w:rPr>
        <w:t xml:space="preserve"> </w:t>
      </w:r>
      <w:r>
        <w:rPr>
          <w:color w:val="1F4E79"/>
        </w:rPr>
        <w:t>aferente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proiectului,</w:t>
      </w:r>
    </w:p>
    <w:p w:rsidR="003F5034" w:rsidRDefault="008D4084">
      <w:pPr>
        <w:pStyle w:val="BodyText"/>
        <w:spacing w:line="242" w:lineRule="auto"/>
        <w:ind w:firstLine="431"/>
      </w:pPr>
      <w:r>
        <w:pict>
          <v:rect id="_x0000_s1031" style="position:absolute;left:0;text-align:left;margin-left:86.8pt;margin-top:1.7pt;width:10.45pt;height:10.45pt;z-index:-15784960;mso-position-horizontal-relative:page" filled="f" strokecolor="#1f4e79" strokeweight=".72pt">
            <w10:wrap anchorx="page"/>
          </v:rect>
        </w:pict>
      </w:r>
      <w:r>
        <w:rPr>
          <w:color w:val="1F4E79"/>
        </w:rPr>
        <w:t>Să</w:t>
      </w:r>
      <w:r>
        <w:rPr>
          <w:color w:val="1F4E79"/>
          <w:spacing w:val="15"/>
        </w:rPr>
        <w:t xml:space="preserve"> </w:t>
      </w:r>
      <w:r>
        <w:rPr>
          <w:color w:val="1F4E79"/>
        </w:rPr>
        <w:t>asigure</w:t>
      </w:r>
      <w:r>
        <w:rPr>
          <w:color w:val="1F4E79"/>
          <w:spacing w:val="18"/>
        </w:rPr>
        <w:t xml:space="preserve"> </w:t>
      </w:r>
      <w:r>
        <w:rPr>
          <w:color w:val="1F4E79"/>
        </w:rPr>
        <w:t>resursele</w:t>
      </w:r>
      <w:r>
        <w:rPr>
          <w:color w:val="1F4E79"/>
          <w:spacing w:val="18"/>
        </w:rPr>
        <w:t xml:space="preserve"> </w:t>
      </w:r>
      <w:r>
        <w:rPr>
          <w:color w:val="1F4E79"/>
        </w:rPr>
        <w:t>financiare</w:t>
      </w:r>
      <w:r>
        <w:rPr>
          <w:color w:val="1F4E79"/>
          <w:spacing w:val="18"/>
        </w:rPr>
        <w:t xml:space="preserve"> </w:t>
      </w:r>
      <w:r>
        <w:rPr>
          <w:color w:val="1F4E79"/>
        </w:rPr>
        <w:t>necesare</w:t>
      </w:r>
      <w:r>
        <w:rPr>
          <w:color w:val="1F4E79"/>
          <w:spacing w:val="18"/>
        </w:rPr>
        <w:t xml:space="preserve"> </w:t>
      </w:r>
      <w:r>
        <w:rPr>
          <w:color w:val="1F4E79"/>
        </w:rPr>
        <w:t>implementării</w:t>
      </w:r>
      <w:r>
        <w:rPr>
          <w:color w:val="1F4E79"/>
          <w:spacing w:val="18"/>
        </w:rPr>
        <w:t xml:space="preserve"> </w:t>
      </w:r>
      <w:r>
        <w:rPr>
          <w:color w:val="1F4E79"/>
        </w:rPr>
        <w:t>optime</w:t>
      </w:r>
      <w:r>
        <w:rPr>
          <w:color w:val="1F4E79"/>
          <w:spacing w:val="18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18"/>
        </w:rPr>
        <w:t xml:space="preserve"> </w:t>
      </w:r>
      <w:r>
        <w:rPr>
          <w:color w:val="1F4E79"/>
        </w:rPr>
        <w:t>proiectului</w:t>
      </w:r>
      <w:r>
        <w:rPr>
          <w:color w:val="1F4E79"/>
          <w:spacing w:val="18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16"/>
        </w:rPr>
        <w:t xml:space="preserve"> </w:t>
      </w:r>
      <w:r>
        <w:rPr>
          <w:color w:val="1F4E79"/>
        </w:rPr>
        <w:t>condiţiile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rambursării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ulterioare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cheltuielilor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eligibile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din</w:t>
      </w:r>
      <w:r>
        <w:rPr>
          <w:color w:val="1F4E79"/>
          <w:spacing w:val="3"/>
        </w:rPr>
        <w:t xml:space="preserve"> </w:t>
      </w:r>
      <w:r>
        <w:rPr>
          <w:color w:val="1F4E79"/>
        </w:rPr>
        <w:t>fondurile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Uniunii,</w:t>
      </w:r>
    </w:p>
    <w:p w:rsidR="003F5034" w:rsidRDefault="008D4084">
      <w:pPr>
        <w:pStyle w:val="BodyText"/>
        <w:spacing w:line="251" w:lineRule="exact"/>
        <w:ind w:left="1329"/>
      </w:pPr>
      <w:r>
        <w:pict>
          <v:rect id="_x0000_s1030" style="position:absolute;left:0;text-align:left;margin-left:86.8pt;margin-top:1.45pt;width:10.45pt;height:10.45pt;z-index:15737856;mso-position-horizontal-relative:page" filled="f" strokecolor="#1f4e79" strokeweight=".72pt">
            <w10:wrap anchorx="page"/>
          </v:rect>
        </w:pict>
      </w:r>
      <w:r>
        <w:rPr>
          <w:color w:val="1F4E79"/>
        </w:rPr>
        <w:t>Să</w:t>
      </w:r>
      <w:r>
        <w:rPr>
          <w:color w:val="1F4E79"/>
          <w:spacing w:val="36"/>
        </w:rPr>
        <w:t xml:space="preserve"> </w:t>
      </w:r>
      <w:r>
        <w:rPr>
          <w:color w:val="1F4E79"/>
        </w:rPr>
        <w:t>prezinte,</w:t>
      </w:r>
      <w:r>
        <w:rPr>
          <w:color w:val="1F4E79"/>
          <w:spacing w:val="37"/>
        </w:rPr>
        <w:t xml:space="preserve"> </w:t>
      </w:r>
      <w:r>
        <w:rPr>
          <w:color w:val="1F4E79"/>
        </w:rPr>
        <w:t>la</w:t>
      </w:r>
      <w:r>
        <w:rPr>
          <w:color w:val="1F4E79"/>
          <w:spacing w:val="40"/>
        </w:rPr>
        <w:t xml:space="preserve"> </w:t>
      </w:r>
      <w:r>
        <w:rPr>
          <w:color w:val="1F4E79"/>
        </w:rPr>
        <w:t>momentul</w:t>
      </w:r>
      <w:r>
        <w:rPr>
          <w:color w:val="1F4E79"/>
          <w:spacing w:val="39"/>
        </w:rPr>
        <w:t xml:space="preserve"> </w:t>
      </w:r>
      <w:r>
        <w:rPr>
          <w:color w:val="1F4E79"/>
        </w:rPr>
        <w:t>contractării,</w:t>
      </w:r>
      <w:r>
        <w:rPr>
          <w:color w:val="1F4E79"/>
          <w:spacing w:val="39"/>
        </w:rPr>
        <w:t xml:space="preserve"> </w:t>
      </w:r>
      <w:r>
        <w:rPr>
          <w:color w:val="1F4E79"/>
        </w:rPr>
        <w:t>la</w:t>
      </w:r>
      <w:r>
        <w:rPr>
          <w:color w:val="1F4E79"/>
          <w:spacing w:val="39"/>
        </w:rPr>
        <w:t xml:space="preserve"> </w:t>
      </w:r>
      <w:r>
        <w:rPr>
          <w:color w:val="1F4E79"/>
        </w:rPr>
        <w:t>cererea</w:t>
      </w:r>
      <w:r>
        <w:rPr>
          <w:color w:val="1F4E79"/>
          <w:spacing w:val="40"/>
        </w:rPr>
        <w:t xml:space="preserve"> </w:t>
      </w:r>
      <w:r>
        <w:rPr>
          <w:color w:val="1F4E79"/>
        </w:rPr>
        <w:t>AM/OI,</w:t>
      </w:r>
      <w:r>
        <w:rPr>
          <w:color w:val="1F4E79"/>
          <w:spacing w:val="39"/>
        </w:rPr>
        <w:t xml:space="preserve"> </w:t>
      </w:r>
      <w:r>
        <w:rPr>
          <w:color w:val="1F4E79"/>
        </w:rPr>
        <w:t>toate</w:t>
      </w:r>
      <w:r>
        <w:rPr>
          <w:color w:val="1F4E79"/>
          <w:spacing w:val="37"/>
        </w:rPr>
        <w:t xml:space="preserve"> </w:t>
      </w:r>
      <w:r>
        <w:rPr>
          <w:color w:val="1F4E79"/>
        </w:rPr>
        <w:t>documentele</w:t>
      </w:r>
      <w:r>
        <w:rPr>
          <w:color w:val="1F4E79"/>
          <w:spacing w:val="40"/>
        </w:rPr>
        <w:t xml:space="preserve"> </w:t>
      </w:r>
      <w:r>
        <w:rPr>
          <w:color w:val="1F4E79"/>
        </w:rPr>
        <w:t>necesare</w:t>
      </w:r>
    </w:p>
    <w:p w:rsidR="003F5034" w:rsidRDefault="008D4084">
      <w:pPr>
        <w:pStyle w:val="BodyText"/>
        <w:spacing w:line="255" w:lineRule="exact"/>
      </w:pPr>
      <w:r>
        <w:rPr>
          <w:color w:val="1F4E79"/>
        </w:rPr>
        <w:t>pentru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dovedi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îndeplinirea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condițiilor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eligibilitate.</w:t>
      </w:r>
    </w:p>
    <w:p w:rsidR="003F5034" w:rsidRDefault="008D4084">
      <w:pPr>
        <w:pStyle w:val="BodyText"/>
        <w:ind w:right="135" w:firstLine="391"/>
        <w:jc w:val="both"/>
      </w:pPr>
      <w:r>
        <w:pict>
          <v:rect id="_x0000_s1029" style="position:absolute;left:0;text-align:left;margin-left:86.8pt;margin-top:1.7pt;width:10.45pt;height:10.45pt;z-index:-15783936;mso-position-horizontal-relative:page" filled="f" strokecolor="#1f4e79" strokeweight=".72pt">
            <w10:wrap anchorx="page"/>
          </v:rect>
        </w:pict>
      </w:r>
      <w:r>
        <w:rPr>
          <w:color w:val="1F4E79"/>
        </w:rPr>
        <w:t>Să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respecte,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durata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pregătirii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şi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implementării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proiectului,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prevederile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legislaţiei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europene şi naţionale în domeniul dezvoltării durabile, inclusv DNSH, imunizarea la schimbări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climatice, egalităţii de şanse, şi nediscriminării, egalităţii de gen, GDPR, Carta drepturilor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fundamentale a Uniunii Europene, Convenția ONU privind Drepturile Persoanelor cu Handicap,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ajutorului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stat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ș</w:t>
      </w:r>
      <w:r>
        <w:rPr>
          <w:color w:val="1F4E79"/>
        </w:rPr>
        <w:t>i/sau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minimis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(acolo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unde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este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cazul),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precum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ș</w:t>
      </w:r>
      <w:r>
        <w:rPr>
          <w:color w:val="1F4E79"/>
        </w:rPr>
        <w:t>i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d</w:t>
      </w:r>
      <w:r>
        <w:rPr>
          <w:color w:val="1F4E79"/>
        </w:rPr>
        <w:t>reptul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aplicabil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al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Uniunii</w:t>
      </w:r>
      <w:r>
        <w:rPr>
          <w:color w:val="1F4E79"/>
          <w:spacing w:val="-63"/>
        </w:rPr>
        <w:t xml:space="preserve"> </w:t>
      </w:r>
      <w:r>
        <w:rPr>
          <w:color w:val="1F4E79"/>
          <w:spacing w:val="-1"/>
        </w:rPr>
        <w:t>din</w:t>
      </w:r>
      <w:r>
        <w:rPr>
          <w:color w:val="1F4E79"/>
          <w:spacing w:val="-15"/>
        </w:rPr>
        <w:t xml:space="preserve"> </w:t>
      </w:r>
      <w:r>
        <w:rPr>
          <w:color w:val="1F4E79"/>
          <w:spacing w:val="-1"/>
        </w:rPr>
        <w:t>domeniul</w:t>
      </w:r>
      <w:r>
        <w:rPr>
          <w:color w:val="1F4E79"/>
          <w:spacing w:val="-12"/>
        </w:rPr>
        <w:t xml:space="preserve"> </w:t>
      </w:r>
      <w:r>
        <w:rPr>
          <w:color w:val="1F4E79"/>
          <w:spacing w:val="-1"/>
        </w:rPr>
        <w:t>spălării</w:t>
      </w:r>
      <w:r>
        <w:rPr>
          <w:color w:val="1F4E79"/>
          <w:spacing w:val="-17"/>
        </w:rPr>
        <w:t xml:space="preserve"> </w:t>
      </w:r>
      <w:r>
        <w:rPr>
          <w:color w:val="1F4E79"/>
          <w:spacing w:val="-1"/>
        </w:rPr>
        <w:t>banilor,</w:t>
      </w:r>
      <w:r>
        <w:rPr>
          <w:color w:val="1F4E79"/>
          <w:spacing w:val="-13"/>
        </w:rPr>
        <w:t xml:space="preserve"> </w:t>
      </w:r>
      <w:r>
        <w:rPr>
          <w:color w:val="1F4E79"/>
          <w:spacing w:val="-1"/>
        </w:rPr>
        <w:t>al</w:t>
      </w:r>
      <w:r>
        <w:rPr>
          <w:color w:val="1F4E79"/>
          <w:spacing w:val="-14"/>
        </w:rPr>
        <w:t xml:space="preserve"> </w:t>
      </w:r>
      <w:r>
        <w:rPr>
          <w:color w:val="1F4E79"/>
          <w:spacing w:val="-1"/>
        </w:rPr>
        <w:t>finanțării</w:t>
      </w:r>
      <w:r>
        <w:rPr>
          <w:color w:val="1F4E79"/>
          <w:spacing w:val="-15"/>
        </w:rPr>
        <w:t xml:space="preserve"> </w:t>
      </w:r>
      <w:r>
        <w:rPr>
          <w:color w:val="1F4E79"/>
          <w:spacing w:val="-1"/>
        </w:rPr>
        <w:t>terorismului,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al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evitării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obligațiilor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fiscale,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al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fraudei</w:t>
      </w:r>
      <w:r>
        <w:rPr>
          <w:color w:val="1F4E79"/>
          <w:spacing w:val="-63"/>
        </w:rPr>
        <w:t xml:space="preserve"> </w:t>
      </w:r>
      <w:r>
        <w:rPr>
          <w:color w:val="1F4E79"/>
        </w:rPr>
        <w:t>fiscale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sau al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evaziunii fiscale.</w:t>
      </w:r>
    </w:p>
    <w:p w:rsidR="003F5034" w:rsidRDefault="008D4084">
      <w:pPr>
        <w:pStyle w:val="BodyText"/>
        <w:ind w:right="132" w:firstLine="350"/>
        <w:jc w:val="both"/>
      </w:pPr>
      <w:r>
        <w:pict>
          <v:rect id="_x0000_s1028" style="position:absolute;left:0;text-align:left;margin-left:86.8pt;margin-top:1.7pt;width:10.45pt;height:10.45pt;z-index:-15783424;mso-position-horizontal-relative:page" filled="f" strokecolor="#1f4e79" strokeweight=".72pt">
            <w10:wrap anchorx="page"/>
          </v:rect>
        </w:pict>
      </w:r>
      <w:r>
        <w:rPr>
          <w:color w:val="1F4E79"/>
        </w:rPr>
        <w:t>Să își asume faptul că în cazul nerespectării condițiilor de eligibilitate conform ghidului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solicitantului, oricând pe perioada procesului de evaluare, selecție și contractare, cererea de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 xml:space="preserve">finanțare va fi respinsă. În acest sens, înțeleg că orice situație, </w:t>
      </w:r>
      <w:r>
        <w:rPr>
          <w:color w:val="1F4E79"/>
        </w:rPr>
        <w:t>eveniment ori modificare care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afectează sau ar putea afecta respectarea condițiilor de eligibilitate menționate în Ghidul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solicitantului vor fi aduse la cunoștința AM/OI în termen de 5 zile lucrătoare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de la luarea la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cunoștință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situației respective.</w:t>
      </w:r>
    </w:p>
    <w:p w:rsidR="003F5034" w:rsidRDefault="008D4084">
      <w:pPr>
        <w:pStyle w:val="BodyText"/>
        <w:spacing w:line="255" w:lineRule="exact"/>
        <w:ind w:left="1185"/>
        <w:jc w:val="both"/>
      </w:pPr>
      <w:r>
        <w:pict>
          <v:rect id="_x0000_s1027" style="position:absolute;left:0;text-align:left;margin-left:86.8pt;margin-top:1.7pt;width:10.45pt;height:10.45pt;z-index:15739392;mso-position-horizontal-relative:page" filled="f" strokecolor="#1f4e79" strokeweight=".72pt">
            <w10:wrap anchorx="page"/>
          </v:rect>
        </w:pict>
      </w:r>
      <w:r>
        <w:rPr>
          <w:color w:val="1F4E79"/>
        </w:rPr>
        <w:t>Să</w:t>
      </w:r>
      <w:r>
        <w:rPr>
          <w:color w:val="1F4E79"/>
          <w:spacing w:val="8"/>
        </w:rPr>
        <w:t xml:space="preserve"> </w:t>
      </w:r>
      <w:r>
        <w:rPr>
          <w:color w:val="1F4E79"/>
        </w:rPr>
        <w:t>ia</w:t>
      </w:r>
      <w:r>
        <w:rPr>
          <w:color w:val="1F4E79"/>
          <w:spacing w:val="8"/>
        </w:rPr>
        <w:t xml:space="preserve"> </w:t>
      </w:r>
      <w:r>
        <w:rPr>
          <w:color w:val="1F4E79"/>
        </w:rPr>
        <w:t>toate</w:t>
      </w:r>
      <w:r>
        <w:rPr>
          <w:color w:val="1F4E79"/>
          <w:spacing w:val="8"/>
        </w:rPr>
        <w:t xml:space="preserve"> </w:t>
      </w:r>
      <w:r>
        <w:rPr>
          <w:color w:val="1F4E79"/>
        </w:rPr>
        <w:t>măsurile</w:t>
      </w:r>
      <w:r>
        <w:rPr>
          <w:color w:val="1F4E79"/>
          <w:spacing w:val="8"/>
        </w:rPr>
        <w:t xml:space="preserve"> </w:t>
      </w:r>
      <w:r>
        <w:rPr>
          <w:color w:val="1F4E79"/>
        </w:rPr>
        <w:t>pentru</w:t>
      </w:r>
      <w:r>
        <w:rPr>
          <w:color w:val="1F4E79"/>
          <w:spacing w:val="8"/>
        </w:rPr>
        <w:t xml:space="preserve"> </w:t>
      </w:r>
      <w:r>
        <w:rPr>
          <w:color w:val="1F4E79"/>
        </w:rPr>
        <w:t>respectarea</w:t>
      </w:r>
      <w:r>
        <w:rPr>
          <w:color w:val="1F4E79"/>
          <w:spacing w:val="8"/>
        </w:rPr>
        <w:t xml:space="preserve"> </w:t>
      </w:r>
      <w:r>
        <w:rPr>
          <w:color w:val="1F4E79"/>
        </w:rPr>
        <w:t>regulilor</w:t>
      </w:r>
      <w:r>
        <w:rPr>
          <w:color w:val="1F4E79"/>
          <w:spacing w:val="8"/>
        </w:rPr>
        <w:t xml:space="preserve"> </w:t>
      </w:r>
      <w:r>
        <w:rPr>
          <w:color w:val="1F4E79"/>
        </w:rPr>
        <w:t>privind</w:t>
      </w:r>
      <w:r>
        <w:rPr>
          <w:color w:val="1F4E79"/>
          <w:spacing w:val="11"/>
        </w:rPr>
        <w:t xml:space="preserve"> </w:t>
      </w:r>
      <w:r>
        <w:rPr>
          <w:color w:val="1F4E79"/>
        </w:rPr>
        <w:t>evitarea</w:t>
      </w:r>
      <w:r>
        <w:rPr>
          <w:color w:val="1F4E79"/>
          <w:spacing w:val="9"/>
        </w:rPr>
        <w:t xml:space="preserve"> </w:t>
      </w:r>
      <w:r>
        <w:rPr>
          <w:color w:val="1F4E79"/>
        </w:rPr>
        <w:t>conflictului</w:t>
      </w:r>
      <w:r>
        <w:rPr>
          <w:color w:val="1F4E79"/>
          <w:spacing w:val="8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7"/>
        </w:rPr>
        <w:t xml:space="preserve"> </w:t>
      </w:r>
      <w:r>
        <w:rPr>
          <w:color w:val="1F4E79"/>
        </w:rPr>
        <w:t>interese,</w:t>
      </w:r>
    </w:p>
    <w:p w:rsidR="003F5034" w:rsidRDefault="008D4084">
      <w:pPr>
        <w:pStyle w:val="BodyText"/>
        <w:spacing w:line="255" w:lineRule="exact"/>
        <w:jc w:val="both"/>
      </w:pPr>
      <w:r>
        <w:rPr>
          <w:color w:val="1F4E79"/>
        </w:rPr>
        <w:t>în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conformitate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cu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reglementările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europene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ș</w:t>
      </w:r>
      <w:r>
        <w:rPr>
          <w:color w:val="1F4E79"/>
        </w:rPr>
        <w:t>i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naționale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vigoare.</w:t>
      </w:r>
    </w:p>
    <w:p w:rsidR="003F5034" w:rsidRDefault="008D4084">
      <w:pPr>
        <w:pStyle w:val="BodyText"/>
        <w:spacing w:before="1"/>
        <w:ind w:right="134" w:firstLine="323"/>
        <w:jc w:val="both"/>
      </w:pPr>
      <w:r>
        <w:pict>
          <v:rect id="_x0000_s1026" style="position:absolute;left:0;text-align:left;margin-left:86.8pt;margin-top:1.75pt;width:10.45pt;height:10.45pt;z-index:-15782400;mso-position-horizontal-relative:page" filled="f" strokecolor="#1f4e79" strokeweight=".72pt">
            <w10:wrap anchorx="page"/>
          </v:rect>
        </w:pict>
      </w:r>
      <w:r>
        <w:rPr>
          <w:i w:val="0"/>
          <w:color w:val="1F4E79"/>
        </w:rPr>
        <w:t xml:space="preserve">Să își asume faptul că </w:t>
      </w:r>
      <w:r>
        <w:rPr>
          <w:color w:val="1F4E79"/>
        </w:rPr>
        <w:t>TVA declarată in cadrul operatiunii a fi eligibila pentru finantare din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fonduri europene nu a fost si nu va fi solicitată la rambursare conform legislatiei nationale in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domeniul</w:t>
      </w:r>
      <w:r>
        <w:rPr>
          <w:color w:val="1F4E79"/>
          <w:spacing w:val="35"/>
        </w:rPr>
        <w:t xml:space="preserve"> </w:t>
      </w:r>
      <w:r>
        <w:rPr>
          <w:color w:val="1F4E79"/>
        </w:rPr>
        <w:t>fiscal,</w:t>
      </w:r>
      <w:r>
        <w:rPr>
          <w:color w:val="1F4E79"/>
          <w:spacing w:val="36"/>
        </w:rPr>
        <w:t xml:space="preserve"> </w:t>
      </w:r>
      <w:r>
        <w:rPr>
          <w:color w:val="1F4E79"/>
        </w:rPr>
        <w:t>pentru</w:t>
      </w:r>
      <w:r>
        <w:rPr>
          <w:color w:val="1F4E79"/>
          <w:spacing w:val="35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35"/>
        </w:rPr>
        <w:t xml:space="preserve"> </w:t>
      </w:r>
      <w:r>
        <w:rPr>
          <w:color w:val="1F4E79"/>
        </w:rPr>
        <w:t>respecta</w:t>
      </w:r>
      <w:r>
        <w:rPr>
          <w:color w:val="1F4E79"/>
          <w:spacing w:val="35"/>
        </w:rPr>
        <w:t xml:space="preserve"> </w:t>
      </w:r>
      <w:r>
        <w:rPr>
          <w:color w:val="1F4E79"/>
        </w:rPr>
        <w:t>prevederile</w:t>
      </w:r>
      <w:r>
        <w:rPr>
          <w:color w:val="1F4E79"/>
          <w:spacing w:val="34"/>
        </w:rPr>
        <w:t xml:space="preserve"> </w:t>
      </w:r>
      <w:r>
        <w:rPr>
          <w:color w:val="1F4E79"/>
        </w:rPr>
        <w:t>Regulamentului</w:t>
      </w:r>
      <w:r>
        <w:rPr>
          <w:color w:val="1F4E79"/>
          <w:spacing w:val="32"/>
        </w:rPr>
        <w:t xml:space="preserve"> </w:t>
      </w:r>
      <w:r>
        <w:rPr>
          <w:color w:val="1F4E79"/>
        </w:rPr>
        <w:t>(EU,</w:t>
      </w:r>
      <w:r>
        <w:rPr>
          <w:color w:val="1F4E79"/>
          <w:spacing w:val="36"/>
        </w:rPr>
        <w:t xml:space="preserve"> </w:t>
      </w:r>
      <w:r>
        <w:rPr>
          <w:color w:val="1F4E79"/>
        </w:rPr>
        <w:t>Euratom)</w:t>
      </w:r>
      <w:r>
        <w:rPr>
          <w:color w:val="1F4E79"/>
          <w:spacing w:val="36"/>
        </w:rPr>
        <w:t xml:space="preserve"> </w:t>
      </w:r>
      <w:r>
        <w:rPr>
          <w:color w:val="1F4E79"/>
        </w:rPr>
        <w:t>2018/1046</w:t>
      </w:r>
      <w:r>
        <w:rPr>
          <w:color w:val="1F4E79"/>
          <w:spacing w:val="35"/>
        </w:rPr>
        <w:t xml:space="preserve"> </w:t>
      </w:r>
      <w:r>
        <w:rPr>
          <w:color w:val="1F4E79"/>
        </w:rPr>
        <w:t>al</w:t>
      </w:r>
    </w:p>
    <w:p w:rsidR="003F5034" w:rsidRDefault="003F5034">
      <w:pPr>
        <w:jc w:val="both"/>
        <w:sectPr w:rsidR="003F5034">
          <w:pgSz w:w="12240" w:h="15840"/>
          <w:pgMar w:top="900" w:right="900" w:bottom="1200" w:left="860" w:header="0" w:footer="1000" w:gutter="0"/>
          <w:cols w:space="720"/>
        </w:sectPr>
      </w:pPr>
    </w:p>
    <w:p w:rsidR="003F5034" w:rsidRDefault="008D4084">
      <w:pPr>
        <w:pStyle w:val="BodyText"/>
        <w:spacing w:before="76"/>
        <w:ind w:right="134"/>
        <w:jc w:val="both"/>
      </w:pPr>
      <w:r>
        <w:rPr>
          <w:color w:val="1F4E79"/>
        </w:rPr>
        <w:lastRenderedPageBreak/>
        <w:t>Parlamentului european și al Consiliului din 18 iulie 20</w:t>
      </w:r>
      <w:r>
        <w:rPr>
          <w:color w:val="1F4E79"/>
        </w:rPr>
        <w:t>18 privind normele financiare aplicabile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bugetului general al Uniunii, de modificare a Regulamentelor (UE) nr. 1296/2013, (UE) nr.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1301/2013,</w:t>
      </w:r>
      <w:r>
        <w:rPr>
          <w:color w:val="1F4E79"/>
          <w:spacing w:val="14"/>
        </w:rPr>
        <w:t xml:space="preserve"> </w:t>
      </w:r>
      <w:r>
        <w:rPr>
          <w:color w:val="1F4E79"/>
        </w:rPr>
        <w:t>(UE)</w:t>
      </w:r>
      <w:r>
        <w:rPr>
          <w:color w:val="1F4E79"/>
          <w:spacing w:val="12"/>
        </w:rPr>
        <w:t xml:space="preserve"> </w:t>
      </w:r>
      <w:r>
        <w:rPr>
          <w:color w:val="1F4E79"/>
        </w:rPr>
        <w:t>nr.</w:t>
      </w:r>
      <w:r>
        <w:rPr>
          <w:color w:val="1F4E79"/>
          <w:spacing w:val="14"/>
        </w:rPr>
        <w:t xml:space="preserve"> </w:t>
      </w:r>
      <w:r>
        <w:rPr>
          <w:color w:val="1F4E79"/>
        </w:rPr>
        <w:t>1303/2013,</w:t>
      </w:r>
      <w:r>
        <w:rPr>
          <w:color w:val="1F4E79"/>
          <w:spacing w:val="14"/>
        </w:rPr>
        <w:t xml:space="preserve"> </w:t>
      </w:r>
      <w:r>
        <w:rPr>
          <w:color w:val="1F4E79"/>
        </w:rPr>
        <w:t>(UE)</w:t>
      </w:r>
      <w:r>
        <w:rPr>
          <w:color w:val="1F4E79"/>
          <w:spacing w:val="12"/>
        </w:rPr>
        <w:t xml:space="preserve"> </w:t>
      </w:r>
      <w:r>
        <w:rPr>
          <w:color w:val="1F4E79"/>
        </w:rPr>
        <w:t>nr.</w:t>
      </w:r>
      <w:r>
        <w:rPr>
          <w:color w:val="1F4E79"/>
          <w:spacing w:val="12"/>
        </w:rPr>
        <w:t xml:space="preserve"> </w:t>
      </w:r>
      <w:r>
        <w:rPr>
          <w:color w:val="1F4E79"/>
        </w:rPr>
        <w:t>1304/2013,</w:t>
      </w:r>
      <w:r>
        <w:rPr>
          <w:color w:val="1F4E79"/>
          <w:spacing w:val="14"/>
        </w:rPr>
        <w:t xml:space="preserve"> </w:t>
      </w:r>
      <w:r>
        <w:rPr>
          <w:color w:val="1F4E79"/>
        </w:rPr>
        <w:t>(UE)</w:t>
      </w:r>
      <w:r>
        <w:rPr>
          <w:color w:val="1F4E79"/>
          <w:spacing w:val="12"/>
        </w:rPr>
        <w:t xml:space="preserve"> </w:t>
      </w:r>
      <w:r>
        <w:rPr>
          <w:color w:val="1F4E79"/>
        </w:rPr>
        <w:t>1309/2013,</w:t>
      </w:r>
      <w:r>
        <w:rPr>
          <w:color w:val="1F4E79"/>
          <w:spacing w:val="12"/>
        </w:rPr>
        <w:t xml:space="preserve"> </w:t>
      </w:r>
      <w:r>
        <w:rPr>
          <w:color w:val="1F4E79"/>
        </w:rPr>
        <w:t>(EU)</w:t>
      </w:r>
      <w:r>
        <w:rPr>
          <w:color w:val="1F4E79"/>
          <w:spacing w:val="12"/>
        </w:rPr>
        <w:t xml:space="preserve"> </w:t>
      </w:r>
      <w:r>
        <w:rPr>
          <w:color w:val="1F4E79"/>
        </w:rPr>
        <w:t>nr.</w:t>
      </w:r>
      <w:r>
        <w:rPr>
          <w:color w:val="1F4E79"/>
          <w:spacing w:val="12"/>
        </w:rPr>
        <w:t xml:space="preserve"> </w:t>
      </w:r>
      <w:r>
        <w:rPr>
          <w:color w:val="1F4E79"/>
        </w:rPr>
        <w:t>1316/2013,</w:t>
      </w:r>
      <w:r>
        <w:rPr>
          <w:color w:val="1F4E79"/>
          <w:spacing w:val="12"/>
        </w:rPr>
        <w:t xml:space="preserve"> </w:t>
      </w:r>
      <w:r>
        <w:rPr>
          <w:color w:val="1F4E79"/>
        </w:rPr>
        <w:t>(UE</w:t>
      </w:r>
    </w:p>
    <w:p w:rsidR="003F5034" w:rsidRDefault="008D4084">
      <w:pPr>
        <w:pStyle w:val="BodyText"/>
        <w:ind w:right="137"/>
        <w:jc w:val="both"/>
      </w:pPr>
      <w:r>
        <w:rPr>
          <w:color w:val="1F4E79"/>
        </w:rPr>
        <w:t>nr. 223/2014, (UE) nr. 283/2014 și a Deciziei nr. 541/201/UE și de abrogare a Regulamentului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(UE, Euratom) nr. 966/2012, cu modificările si completările ulterioare, in ceea ce priveste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evitarea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dublei-finanțări.</w:t>
      </w:r>
    </w:p>
    <w:p w:rsidR="003F5034" w:rsidRDefault="003F5034">
      <w:pPr>
        <w:pStyle w:val="BodyText"/>
        <w:spacing w:before="3"/>
        <w:ind w:left="0"/>
      </w:pPr>
    </w:p>
    <w:p w:rsidR="003F5034" w:rsidRDefault="008D4084">
      <w:pPr>
        <w:pStyle w:val="Heading1"/>
        <w:numPr>
          <w:ilvl w:val="0"/>
          <w:numId w:val="1"/>
        </w:numPr>
        <w:tabs>
          <w:tab w:val="left" w:pos="917"/>
        </w:tabs>
        <w:spacing w:line="259" w:lineRule="auto"/>
        <w:ind w:left="916" w:right="199" w:hanging="358"/>
        <w:jc w:val="both"/>
        <w:rPr>
          <w:b w:val="0"/>
        </w:rPr>
      </w:pPr>
      <w:r>
        <w:rPr>
          <w:color w:val="1F4E79"/>
        </w:rPr>
        <w:t>Imi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exprim acordul cu privire la utilizarea şi prelucrarea datelor cu caracter personal de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către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AM/OI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responsabil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sau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orice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altă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structura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cu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responsabilități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gestiunea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ș</w:t>
      </w:r>
      <w:r>
        <w:rPr>
          <w:color w:val="1F4E79"/>
        </w:rPr>
        <w:t>i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controlul</w:t>
      </w:r>
      <w:r>
        <w:rPr>
          <w:color w:val="1F4E79"/>
          <w:spacing w:val="-64"/>
        </w:rPr>
        <w:t xml:space="preserve"> </w:t>
      </w:r>
      <w:r>
        <w:rPr>
          <w:color w:val="1F4E79"/>
          <w:spacing w:val="-1"/>
        </w:rPr>
        <w:t>fondurilor</w:t>
      </w:r>
      <w:r>
        <w:rPr>
          <w:color w:val="1F4E79"/>
          <w:spacing w:val="-15"/>
        </w:rPr>
        <w:t xml:space="preserve"> </w:t>
      </w:r>
      <w:r>
        <w:rPr>
          <w:color w:val="1F4E79"/>
          <w:spacing w:val="-1"/>
        </w:rPr>
        <w:t>europene,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20"/>
        </w:rPr>
        <w:t xml:space="preserve"> </w:t>
      </w:r>
      <w:r>
        <w:rPr>
          <w:color w:val="1F4E79"/>
        </w:rPr>
        <w:t>cadrul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procesului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evaluare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ș</w:t>
      </w:r>
      <w:r>
        <w:rPr>
          <w:color w:val="1F4E79"/>
        </w:rPr>
        <w:t>i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contractare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ș</w:t>
      </w:r>
      <w:r>
        <w:rPr>
          <w:color w:val="1F4E79"/>
        </w:rPr>
        <w:t>i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în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cadrul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verificărilor</w:t>
      </w:r>
      <w:r>
        <w:rPr>
          <w:color w:val="1F4E79"/>
          <w:spacing w:val="-64"/>
        </w:rPr>
        <w:t xml:space="preserve"> </w:t>
      </w:r>
      <w:r>
        <w:rPr>
          <w:color w:val="1F4E79"/>
        </w:rPr>
        <w:t>de management/audit/control, în scopul îndeplinirii activităților specifice, cu respectarea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prevederilor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legale</w:t>
      </w:r>
      <w:r>
        <w:rPr>
          <w:b w:val="0"/>
          <w:color w:val="1F4E79"/>
        </w:rPr>
        <w:t>.</w:t>
      </w:r>
    </w:p>
    <w:p w:rsidR="003F5034" w:rsidRDefault="008D4084">
      <w:pPr>
        <w:pStyle w:val="ListParagraph"/>
        <w:numPr>
          <w:ilvl w:val="0"/>
          <w:numId w:val="1"/>
        </w:numPr>
        <w:tabs>
          <w:tab w:val="left" w:pos="917"/>
        </w:tabs>
        <w:spacing w:line="251" w:lineRule="exact"/>
        <w:ind w:left="916" w:hanging="359"/>
        <w:jc w:val="both"/>
        <w:rPr>
          <w:b/>
        </w:rPr>
      </w:pPr>
      <w:r>
        <w:rPr>
          <w:b/>
          <w:color w:val="1F4E79"/>
        </w:rPr>
        <w:t>Declar</w:t>
      </w:r>
      <w:r>
        <w:rPr>
          <w:b/>
          <w:color w:val="1F4E79"/>
          <w:spacing w:val="-11"/>
        </w:rPr>
        <w:t xml:space="preserve"> </w:t>
      </w:r>
      <w:r>
        <w:rPr>
          <w:b/>
          <w:color w:val="1F4E79"/>
        </w:rPr>
        <w:t>că</w:t>
      </w:r>
      <w:r>
        <w:rPr>
          <w:b/>
          <w:color w:val="1F4E79"/>
          <w:spacing w:val="-10"/>
        </w:rPr>
        <w:t xml:space="preserve"> </w:t>
      </w:r>
      <w:r>
        <w:rPr>
          <w:b/>
          <w:color w:val="1F4E79"/>
        </w:rPr>
        <w:t>am</w:t>
      </w:r>
      <w:r>
        <w:rPr>
          <w:b/>
          <w:color w:val="1F4E79"/>
          <w:spacing w:val="-9"/>
        </w:rPr>
        <w:t xml:space="preserve"> </w:t>
      </w:r>
      <w:r>
        <w:rPr>
          <w:b/>
          <w:color w:val="1F4E79"/>
        </w:rPr>
        <w:t>luat</w:t>
      </w:r>
      <w:r>
        <w:rPr>
          <w:b/>
          <w:color w:val="1F4E79"/>
          <w:spacing w:val="-9"/>
        </w:rPr>
        <w:t xml:space="preserve"> </w:t>
      </w:r>
      <w:r>
        <w:rPr>
          <w:b/>
          <w:color w:val="1F4E79"/>
        </w:rPr>
        <w:t>la</w:t>
      </w:r>
      <w:r>
        <w:rPr>
          <w:b/>
          <w:color w:val="1F4E79"/>
          <w:spacing w:val="-10"/>
        </w:rPr>
        <w:t xml:space="preserve"> </w:t>
      </w:r>
      <w:r>
        <w:rPr>
          <w:b/>
          <w:color w:val="1F4E79"/>
        </w:rPr>
        <w:t>cunoștință</w:t>
      </w:r>
      <w:r>
        <w:rPr>
          <w:b/>
          <w:color w:val="1F4E79"/>
          <w:spacing w:val="-10"/>
        </w:rPr>
        <w:t xml:space="preserve"> </w:t>
      </w:r>
      <w:r>
        <w:rPr>
          <w:b/>
          <w:color w:val="1F4E79"/>
        </w:rPr>
        <w:t>că</w:t>
      </w:r>
      <w:r>
        <w:rPr>
          <w:b/>
          <w:color w:val="1F4E79"/>
          <w:spacing w:val="-10"/>
        </w:rPr>
        <w:t xml:space="preserve"> </w:t>
      </w:r>
      <w:r>
        <w:rPr>
          <w:b/>
          <w:color w:val="1F4E79"/>
        </w:rPr>
        <w:t>în</w:t>
      </w:r>
      <w:r>
        <w:rPr>
          <w:b/>
          <w:color w:val="1F4E79"/>
          <w:spacing w:val="-10"/>
        </w:rPr>
        <w:t xml:space="preserve"> </w:t>
      </w:r>
      <w:r>
        <w:rPr>
          <w:b/>
          <w:color w:val="1F4E79"/>
        </w:rPr>
        <w:t>etapa</w:t>
      </w:r>
      <w:r>
        <w:rPr>
          <w:b/>
          <w:color w:val="1F4E79"/>
          <w:spacing w:val="-10"/>
        </w:rPr>
        <w:t xml:space="preserve"> </w:t>
      </w:r>
      <w:r>
        <w:rPr>
          <w:b/>
          <w:color w:val="1F4E79"/>
        </w:rPr>
        <w:t>de</w:t>
      </w:r>
      <w:r>
        <w:rPr>
          <w:b/>
          <w:color w:val="1F4E79"/>
          <w:spacing w:val="-9"/>
        </w:rPr>
        <w:t xml:space="preserve"> </w:t>
      </w:r>
      <w:r>
        <w:rPr>
          <w:b/>
          <w:color w:val="1F4E79"/>
        </w:rPr>
        <w:t>contractare</w:t>
      </w:r>
      <w:r>
        <w:rPr>
          <w:b/>
          <w:color w:val="1F4E79"/>
          <w:spacing w:val="-10"/>
        </w:rPr>
        <w:t xml:space="preserve"> </w:t>
      </w:r>
      <w:r>
        <w:rPr>
          <w:b/>
          <w:color w:val="1F4E79"/>
        </w:rPr>
        <w:t>am</w:t>
      </w:r>
      <w:r>
        <w:rPr>
          <w:b/>
          <w:color w:val="1F4E79"/>
          <w:spacing w:val="-9"/>
        </w:rPr>
        <w:t xml:space="preserve"> </w:t>
      </w:r>
      <w:r>
        <w:rPr>
          <w:b/>
          <w:color w:val="1F4E79"/>
        </w:rPr>
        <w:t>obligația</w:t>
      </w:r>
      <w:r>
        <w:rPr>
          <w:b/>
          <w:color w:val="1F4E79"/>
          <w:spacing w:val="-12"/>
        </w:rPr>
        <w:t xml:space="preserve"> </w:t>
      </w:r>
      <w:r>
        <w:rPr>
          <w:b/>
          <w:color w:val="1F4E79"/>
        </w:rPr>
        <w:t>să</w:t>
      </w:r>
      <w:r>
        <w:rPr>
          <w:b/>
          <w:color w:val="1F4E79"/>
          <w:spacing w:val="-10"/>
        </w:rPr>
        <w:t xml:space="preserve"> </w:t>
      </w:r>
      <w:r>
        <w:rPr>
          <w:b/>
          <w:color w:val="1F4E79"/>
        </w:rPr>
        <w:t>fac</w:t>
      </w:r>
      <w:r>
        <w:rPr>
          <w:b/>
          <w:color w:val="1F4E79"/>
          <w:spacing w:val="-9"/>
        </w:rPr>
        <w:t xml:space="preserve"> </w:t>
      </w:r>
      <w:r>
        <w:rPr>
          <w:b/>
          <w:color w:val="1F4E79"/>
        </w:rPr>
        <w:t>dovada</w:t>
      </w:r>
      <w:r>
        <w:rPr>
          <w:b/>
          <w:color w:val="1F4E79"/>
          <w:spacing w:val="-10"/>
        </w:rPr>
        <w:t xml:space="preserve"> </w:t>
      </w:r>
      <w:r>
        <w:rPr>
          <w:b/>
          <w:color w:val="1F4E79"/>
        </w:rPr>
        <w:t>tuturor</w:t>
      </w:r>
    </w:p>
    <w:p w:rsidR="003F5034" w:rsidRDefault="008D4084">
      <w:pPr>
        <w:pStyle w:val="Heading1"/>
        <w:spacing w:before="1"/>
        <w:ind w:left="916"/>
        <w:jc w:val="both"/>
      </w:pPr>
      <w:r>
        <w:rPr>
          <w:color w:val="1F4E79"/>
        </w:rPr>
        <w:t>celor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declarate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prezenta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Declarație,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sub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sancțiunea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respingerii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cererii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finanțare</w:t>
      </w:r>
    </w:p>
    <w:p w:rsidR="003F5034" w:rsidRDefault="008D4084">
      <w:pPr>
        <w:pStyle w:val="ListParagraph"/>
        <w:numPr>
          <w:ilvl w:val="0"/>
          <w:numId w:val="1"/>
        </w:numPr>
        <w:tabs>
          <w:tab w:val="left" w:pos="917"/>
        </w:tabs>
        <w:ind w:left="916" w:right="135" w:hanging="358"/>
        <w:jc w:val="left"/>
        <w:rPr>
          <w:b/>
        </w:rPr>
      </w:pPr>
      <w:r>
        <w:rPr>
          <w:b/>
          <w:color w:val="1F4E79"/>
        </w:rPr>
        <w:t>Declar</w:t>
      </w:r>
      <w:r>
        <w:rPr>
          <w:b/>
          <w:color w:val="1F4E79"/>
          <w:spacing w:val="50"/>
        </w:rPr>
        <w:t xml:space="preserve"> </w:t>
      </w:r>
      <w:r>
        <w:rPr>
          <w:b/>
          <w:color w:val="1F4E79"/>
        </w:rPr>
        <w:t>că</w:t>
      </w:r>
      <w:r>
        <w:rPr>
          <w:b/>
          <w:color w:val="1F4E79"/>
          <w:spacing w:val="52"/>
        </w:rPr>
        <w:t xml:space="preserve"> </w:t>
      </w:r>
      <w:r>
        <w:rPr>
          <w:b/>
          <w:color w:val="1F4E79"/>
        </w:rPr>
        <w:t>sunt</w:t>
      </w:r>
      <w:r>
        <w:rPr>
          <w:b/>
          <w:color w:val="1F4E79"/>
          <w:spacing w:val="49"/>
        </w:rPr>
        <w:t xml:space="preserve"> </w:t>
      </w:r>
      <w:r>
        <w:rPr>
          <w:b/>
          <w:color w:val="1F4E79"/>
        </w:rPr>
        <w:t>pe</w:t>
      </w:r>
      <w:r>
        <w:rPr>
          <w:b/>
          <w:color w:val="1F4E79"/>
          <w:spacing w:val="52"/>
        </w:rPr>
        <w:t xml:space="preserve"> </w:t>
      </w:r>
      <w:r>
        <w:rPr>
          <w:b/>
          <w:color w:val="1F4E79"/>
        </w:rPr>
        <w:t>deplin</w:t>
      </w:r>
      <w:r>
        <w:rPr>
          <w:b/>
          <w:color w:val="1F4E79"/>
          <w:spacing w:val="50"/>
        </w:rPr>
        <w:t xml:space="preserve"> </w:t>
      </w:r>
      <w:r>
        <w:rPr>
          <w:b/>
          <w:color w:val="1F4E79"/>
        </w:rPr>
        <w:t>autorizat</w:t>
      </w:r>
      <w:r>
        <w:rPr>
          <w:b/>
          <w:color w:val="1F4E79"/>
          <w:spacing w:val="51"/>
        </w:rPr>
        <w:t xml:space="preserve"> </w:t>
      </w:r>
      <w:r>
        <w:rPr>
          <w:b/>
          <w:color w:val="1F4E79"/>
        </w:rPr>
        <w:t>să</w:t>
      </w:r>
      <w:r>
        <w:rPr>
          <w:b/>
          <w:color w:val="1F4E79"/>
          <w:spacing w:val="51"/>
        </w:rPr>
        <w:t xml:space="preserve"> </w:t>
      </w:r>
      <w:r>
        <w:rPr>
          <w:b/>
          <w:color w:val="1F4E79"/>
        </w:rPr>
        <w:t>semnez</w:t>
      </w:r>
      <w:r>
        <w:rPr>
          <w:b/>
          <w:color w:val="1F4E79"/>
          <w:spacing w:val="52"/>
        </w:rPr>
        <w:t xml:space="preserve"> </w:t>
      </w:r>
      <w:r>
        <w:rPr>
          <w:b/>
          <w:color w:val="1F4E79"/>
        </w:rPr>
        <w:t>această</w:t>
      </w:r>
      <w:r>
        <w:rPr>
          <w:b/>
          <w:color w:val="1F4E79"/>
          <w:spacing w:val="51"/>
        </w:rPr>
        <w:t xml:space="preserve"> </w:t>
      </w:r>
      <w:r>
        <w:rPr>
          <w:b/>
          <w:color w:val="1F4E79"/>
        </w:rPr>
        <w:t>declaraţie</w:t>
      </w:r>
      <w:r>
        <w:rPr>
          <w:b/>
          <w:color w:val="1F4E79"/>
          <w:spacing w:val="52"/>
        </w:rPr>
        <w:t xml:space="preserve"> </w:t>
      </w:r>
      <w:r>
        <w:rPr>
          <w:b/>
          <w:color w:val="1F4E79"/>
        </w:rPr>
        <w:t>în</w:t>
      </w:r>
      <w:r>
        <w:rPr>
          <w:b/>
          <w:color w:val="1F4E79"/>
          <w:spacing w:val="50"/>
        </w:rPr>
        <w:t xml:space="preserve"> </w:t>
      </w:r>
      <w:r>
        <w:rPr>
          <w:b/>
          <w:color w:val="1F4E79"/>
        </w:rPr>
        <w:t>numele</w:t>
      </w:r>
      <w:r>
        <w:rPr>
          <w:b/>
          <w:color w:val="1F4E79"/>
          <w:spacing w:val="56"/>
        </w:rPr>
        <w:t xml:space="preserve"> </w:t>
      </w:r>
      <w:r>
        <w:rPr>
          <w:color w:val="1F4E79"/>
        </w:rPr>
        <w:t>&lt;denumire</w:t>
      </w:r>
      <w:r>
        <w:rPr>
          <w:color w:val="1F4E79"/>
          <w:spacing w:val="-63"/>
        </w:rPr>
        <w:t xml:space="preserve"> </w:t>
      </w:r>
      <w:r>
        <w:rPr>
          <w:color w:val="1F4E79"/>
          <w:shd w:val="clear" w:color="auto" w:fill="B1B1B1"/>
        </w:rPr>
        <w:t>entitate</w:t>
      </w:r>
      <w:r>
        <w:rPr>
          <w:color w:val="1F4E79"/>
          <w:spacing w:val="-1"/>
          <w:shd w:val="clear" w:color="auto" w:fill="B1B1B1"/>
        </w:rPr>
        <w:t xml:space="preserve"> </w:t>
      </w:r>
      <w:r>
        <w:rPr>
          <w:color w:val="1F4E79"/>
          <w:shd w:val="clear" w:color="auto" w:fill="B1B1B1"/>
        </w:rPr>
        <w:t>juridica</w:t>
      </w:r>
      <w:r>
        <w:rPr>
          <w:color w:val="1F4E79"/>
        </w:rPr>
        <w:t>&gt;</w:t>
      </w:r>
      <w:r>
        <w:rPr>
          <w:b/>
          <w:color w:val="1F4E79"/>
        </w:rPr>
        <w:t>.</w:t>
      </w:r>
    </w:p>
    <w:p w:rsidR="003F5034" w:rsidRDefault="008D4084">
      <w:pPr>
        <w:pStyle w:val="Heading1"/>
        <w:spacing w:before="1"/>
      </w:pPr>
      <w:r>
        <w:rPr>
          <w:color w:val="1F4E79"/>
        </w:rPr>
        <w:t>&lt;</w:t>
      </w:r>
      <w:r>
        <w:rPr>
          <w:color w:val="1F4E79"/>
          <w:shd w:val="clear" w:color="auto" w:fill="B1B1B1"/>
        </w:rPr>
        <w:t>nume</w:t>
      </w:r>
      <w:r>
        <w:rPr>
          <w:color w:val="1F4E79"/>
        </w:rPr>
        <w:t>&gt;,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&lt;</w:t>
      </w:r>
      <w:r>
        <w:rPr>
          <w:color w:val="1F4E79"/>
          <w:shd w:val="clear" w:color="auto" w:fill="B1B1B1"/>
        </w:rPr>
        <w:t>prenume</w:t>
      </w:r>
      <w:r>
        <w:rPr>
          <w:color w:val="1F4E79"/>
        </w:rPr>
        <w:t>&gt;,</w:t>
      </w:r>
    </w:p>
    <w:p w:rsidR="003F5034" w:rsidRDefault="008D4084">
      <w:pPr>
        <w:spacing w:line="255" w:lineRule="exact"/>
        <w:ind w:left="494"/>
        <w:rPr>
          <w:b/>
        </w:rPr>
      </w:pPr>
      <w:r>
        <w:rPr>
          <w:b/>
          <w:color w:val="1F4E79"/>
        </w:rPr>
        <w:t>&lt;</w:t>
      </w:r>
      <w:r>
        <w:rPr>
          <w:b/>
          <w:color w:val="1F4E79"/>
          <w:shd w:val="clear" w:color="auto" w:fill="B1B1B1"/>
        </w:rPr>
        <w:t>funcție</w:t>
      </w:r>
      <w:r>
        <w:rPr>
          <w:b/>
          <w:color w:val="1F4E79"/>
        </w:rPr>
        <w:t>&gt;,</w:t>
      </w:r>
    </w:p>
    <w:p w:rsidR="003F5034" w:rsidRDefault="008D4084">
      <w:pPr>
        <w:pStyle w:val="Heading1"/>
        <w:spacing w:before="1"/>
      </w:pPr>
      <w:r>
        <w:rPr>
          <w:color w:val="1F4E79"/>
        </w:rPr>
        <w:t>Semnătură</w:t>
      </w:r>
    </w:p>
    <w:p w:rsidR="003F5034" w:rsidRDefault="008D4084">
      <w:pPr>
        <w:spacing w:line="255" w:lineRule="exact"/>
        <w:ind w:left="494"/>
        <w:rPr>
          <w:b/>
        </w:rPr>
      </w:pPr>
      <w:r>
        <w:rPr>
          <w:b/>
          <w:color w:val="1F4E79"/>
        </w:rPr>
        <w:t>Dată</w:t>
      </w:r>
      <w:r>
        <w:rPr>
          <w:b/>
          <w:color w:val="1F4E79"/>
          <w:spacing w:val="-4"/>
        </w:rPr>
        <w:t xml:space="preserve"> </w:t>
      </w:r>
      <w:r>
        <w:rPr>
          <w:b/>
          <w:color w:val="1F4E79"/>
        </w:rPr>
        <w:t>(</w:t>
      </w:r>
      <w:r>
        <w:rPr>
          <w:b/>
          <w:color w:val="1F4E79"/>
          <w:shd w:val="clear" w:color="auto" w:fill="D2D2D2"/>
        </w:rPr>
        <w:t>zz/ll/aaaa</w:t>
      </w:r>
      <w:r>
        <w:rPr>
          <w:b/>
          <w:color w:val="1F4E79"/>
        </w:rPr>
        <w:t>)</w:t>
      </w:r>
    </w:p>
    <w:sectPr w:rsidR="003F5034">
      <w:pgSz w:w="12240" w:h="15840"/>
      <w:pgMar w:top="900" w:right="900" w:bottom="1200" w:left="8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84" w:rsidRDefault="008D4084">
      <w:r>
        <w:separator/>
      </w:r>
    </w:p>
  </w:endnote>
  <w:endnote w:type="continuationSeparator" w:id="0">
    <w:p w:rsidR="008D4084" w:rsidRDefault="008D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34" w:rsidRDefault="008D4084">
    <w:pPr>
      <w:pStyle w:val="BodyText"/>
      <w:spacing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1pt;margin-top:731pt;width:11.6pt;height:13.05pt;z-index:-251658752;mso-position-horizontal-relative:page;mso-position-vertical-relative:page" filled="f" stroked="f">
          <v:textbox inset="0,0,0,0">
            <w:txbxContent>
              <w:p w:rsidR="003F5034" w:rsidRDefault="008D40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104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84" w:rsidRDefault="008D4084">
      <w:r>
        <w:separator/>
      </w:r>
    </w:p>
  </w:footnote>
  <w:footnote w:type="continuationSeparator" w:id="0">
    <w:p w:rsidR="008D4084" w:rsidRDefault="008D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02C4"/>
    <w:multiLevelType w:val="hybridMultilevel"/>
    <w:tmpl w:val="80000B88"/>
    <w:lvl w:ilvl="0" w:tplc="CFE625EC">
      <w:start w:val="1"/>
      <w:numFmt w:val="upperLetter"/>
      <w:lvlText w:val="%1."/>
      <w:lvlJc w:val="left"/>
      <w:pPr>
        <w:ind w:left="842" w:hanging="360"/>
        <w:jc w:val="right"/>
      </w:pPr>
      <w:rPr>
        <w:rFonts w:ascii="Trebuchet MS" w:eastAsia="Trebuchet MS" w:hAnsi="Trebuchet MS" w:cs="Trebuchet MS" w:hint="default"/>
        <w:b/>
        <w:bCs/>
        <w:color w:val="1F4E79"/>
        <w:spacing w:val="-1"/>
        <w:w w:val="100"/>
        <w:sz w:val="22"/>
        <w:szCs w:val="22"/>
        <w:lang w:val="ro-RO" w:eastAsia="en-US" w:bidi="ar-SA"/>
      </w:rPr>
    </w:lvl>
    <w:lvl w:ilvl="1" w:tplc="22FEBDE8">
      <w:numFmt w:val="bullet"/>
      <w:lvlText w:val="•"/>
      <w:lvlJc w:val="left"/>
      <w:pPr>
        <w:ind w:left="1804" w:hanging="360"/>
      </w:pPr>
      <w:rPr>
        <w:rFonts w:hint="default"/>
        <w:lang w:val="ro-RO" w:eastAsia="en-US" w:bidi="ar-SA"/>
      </w:rPr>
    </w:lvl>
    <w:lvl w:ilvl="2" w:tplc="E5163926">
      <w:numFmt w:val="bullet"/>
      <w:lvlText w:val="•"/>
      <w:lvlJc w:val="left"/>
      <w:pPr>
        <w:ind w:left="2768" w:hanging="360"/>
      </w:pPr>
      <w:rPr>
        <w:rFonts w:hint="default"/>
        <w:lang w:val="ro-RO" w:eastAsia="en-US" w:bidi="ar-SA"/>
      </w:rPr>
    </w:lvl>
    <w:lvl w:ilvl="3" w:tplc="E7D2F55C">
      <w:numFmt w:val="bullet"/>
      <w:lvlText w:val="•"/>
      <w:lvlJc w:val="left"/>
      <w:pPr>
        <w:ind w:left="3732" w:hanging="360"/>
      </w:pPr>
      <w:rPr>
        <w:rFonts w:hint="default"/>
        <w:lang w:val="ro-RO" w:eastAsia="en-US" w:bidi="ar-SA"/>
      </w:rPr>
    </w:lvl>
    <w:lvl w:ilvl="4" w:tplc="84D8B62A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E4C4C0F8">
      <w:numFmt w:val="bullet"/>
      <w:lvlText w:val="•"/>
      <w:lvlJc w:val="left"/>
      <w:pPr>
        <w:ind w:left="5660" w:hanging="360"/>
      </w:pPr>
      <w:rPr>
        <w:rFonts w:hint="default"/>
        <w:lang w:val="ro-RO" w:eastAsia="en-US" w:bidi="ar-SA"/>
      </w:rPr>
    </w:lvl>
    <w:lvl w:ilvl="6" w:tplc="950ED70C">
      <w:numFmt w:val="bullet"/>
      <w:lvlText w:val="•"/>
      <w:lvlJc w:val="left"/>
      <w:pPr>
        <w:ind w:left="6624" w:hanging="360"/>
      </w:pPr>
      <w:rPr>
        <w:rFonts w:hint="default"/>
        <w:lang w:val="ro-RO" w:eastAsia="en-US" w:bidi="ar-SA"/>
      </w:rPr>
    </w:lvl>
    <w:lvl w:ilvl="7" w:tplc="72B055AC">
      <w:numFmt w:val="bullet"/>
      <w:lvlText w:val="•"/>
      <w:lvlJc w:val="left"/>
      <w:pPr>
        <w:ind w:left="7588" w:hanging="360"/>
      </w:pPr>
      <w:rPr>
        <w:rFonts w:hint="default"/>
        <w:lang w:val="ro-RO" w:eastAsia="en-US" w:bidi="ar-SA"/>
      </w:rPr>
    </w:lvl>
    <w:lvl w:ilvl="8" w:tplc="1B40F00A">
      <w:numFmt w:val="bullet"/>
      <w:lvlText w:val="•"/>
      <w:lvlJc w:val="left"/>
      <w:pPr>
        <w:ind w:left="855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5034"/>
    <w:rsid w:val="003F5034"/>
    <w:rsid w:val="00461048"/>
    <w:rsid w:val="008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1"/>
    <w:qFormat/>
    <w:pPr>
      <w:spacing w:line="255" w:lineRule="exact"/>
      <w:ind w:left="494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4"/>
    </w:pPr>
    <w:rPr>
      <w:i/>
      <w:iCs/>
    </w:rPr>
  </w:style>
  <w:style w:type="paragraph" w:styleId="ListParagraph">
    <w:name w:val="List Paragraph"/>
    <w:basedOn w:val="Normal"/>
    <w:uiPriority w:val="1"/>
    <w:qFormat/>
    <w:pPr>
      <w:ind w:left="9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1"/>
    <w:qFormat/>
    <w:pPr>
      <w:spacing w:line="255" w:lineRule="exact"/>
      <w:ind w:left="494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4"/>
    </w:pPr>
    <w:rPr>
      <w:i/>
      <w:iCs/>
    </w:rPr>
  </w:style>
  <w:style w:type="paragraph" w:styleId="ListParagraph">
    <w:name w:val="List Paragraph"/>
    <w:basedOn w:val="Normal"/>
    <w:uiPriority w:val="1"/>
    <w:qFormat/>
    <w:pPr>
      <w:ind w:left="9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laura.marinas</dc:creator>
  <cp:lastModifiedBy>User</cp:lastModifiedBy>
  <cp:revision>2</cp:revision>
  <dcterms:created xsi:type="dcterms:W3CDTF">2024-04-27T09:47:00Z</dcterms:created>
  <dcterms:modified xsi:type="dcterms:W3CDTF">2024-04-27T09:47:00Z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2024-04-27T00:00:00Z</vt:filetime>
  </property>
</Properties>
</file>